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4B5" w:rsidRDefault="00AA64B5" w:rsidP="00AA64B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A64B5">
        <w:rPr>
          <w:rFonts w:ascii="Times New Roman" w:hAnsi="Times New Roman" w:cs="Times New Roman"/>
          <w:sz w:val="28"/>
          <w:szCs w:val="28"/>
          <w:lang w:val="uk-UA"/>
        </w:rPr>
        <w:t>Презент</w:t>
      </w:r>
      <w:r w:rsidR="00844C00">
        <w:rPr>
          <w:rFonts w:ascii="Times New Roman" w:hAnsi="Times New Roman" w:cs="Times New Roman"/>
          <w:sz w:val="28"/>
          <w:szCs w:val="28"/>
          <w:lang w:val="uk-UA"/>
        </w:rPr>
        <w:t>ація на тему</w:t>
      </w:r>
      <w:bookmarkStart w:id="0" w:name="_GoBack"/>
      <w:bookmarkEnd w:id="0"/>
      <w:r w:rsidRPr="00AA64B5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A64B5" w:rsidRPr="00AA64B5" w:rsidRDefault="00AA64B5" w:rsidP="00AA64B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2F56">
        <w:rPr>
          <w:rFonts w:ascii="Times New Roman" w:hAnsi="Times New Roman" w:cs="Times New Roman"/>
          <w:sz w:val="28"/>
          <w:szCs w:val="28"/>
        </w:rPr>
        <w:t>КОНФЕРЕНЦ-ЗАЛИ І БІЗНЕС-ЦЕНТРИ: ХАРАКТЕРИСТИКИ, ВИМОГИ, ОБЛАДНАННЯ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A64B5" w:rsidRPr="00844C00" w:rsidRDefault="00AA64B5">
      <w:pPr>
        <w:rPr>
          <w:lang w:val="uk-UA"/>
        </w:rPr>
      </w:pPr>
      <w:hyperlink r:id="rId4" w:history="1">
        <w:r w:rsidRPr="008E2D4A">
          <w:rPr>
            <w:rStyle w:val="a3"/>
          </w:rPr>
          <w:t>https</w:t>
        </w:r>
        <w:r w:rsidRPr="00844C00">
          <w:rPr>
            <w:rStyle w:val="a3"/>
            <w:lang w:val="uk-UA"/>
          </w:rPr>
          <w:t>://</w:t>
        </w:r>
        <w:r w:rsidRPr="008E2D4A">
          <w:rPr>
            <w:rStyle w:val="a3"/>
          </w:rPr>
          <w:t>hotel</w:t>
        </w:r>
        <w:r w:rsidRPr="00844C00">
          <w:rPr>
            <w:rStyle w:val="a3"/>
            <w:lang w:val="uk-UA"/>
          </w:rPr>
          <w:t>-</w:t>
        </w:r>
        <w:r w:rsidRPr="008E2D4A">
          <w:rPr>
            <w:rStyle w:val="a3"/>
          </w:rPr>
          <w:t>oldcontinent</w:t>
        </w:r>
        <w:r w:rsidRPr="00844C00">
          <w:rPr>
            <w:rStyle w:val="a3"/>
            <w:lang w:val="uk-UA"/>
          </w:rPr>
          <w:t>.</w:t>
        </w:r>
        <w:r w:rsidRPr="008E2D4A">
          <w:rPr>
            <w:rStyle w:val="a3"/>
          </w:rPr>
          <w:t>com</w:t>
        </w:r>
        <w:r w:rsidRPr="00844C00">
          <w:rPr>
            <w:rStyle w:val="a3"/>
            <w:lang w:val="uk-UA"/>
          </w:rPr>
          <w:t>/</w:t>
        </w:r>
        <w:r w:rsidRPr="008E2D4A">
          <w:rPr>
            <w:rStyle w:val="a3"/>
          </w:rPr>
          <w:t>uk</w:t>
        </w:r>
        <w:r w:rsidRPr="00844C00">
          <w:rPr>
            <w:rStyle w:val="a3"/>
            <w:lang w:val="uk-UA"/>
          </w:rPr>
          <w:t>/</w:t>
        </w:r>
        <w:r w:rsidRPr="008E2D4A">
          <w:rPr>
            <w:rStyle w:val="a3"/>
          </w:rPr>
          <w:t>events</w:t>
        </w:r>
        <w:r w:rsidRPr="00844C00">
          <w:rPr>
            <w:rStyle w:val="a3"/>
            <w:lang w:val="uk-UA"/>
          </w:rPr>
          <w:t>/</w:t>
        </w:r>
        <w:r w:rsidRPr="008E2D4A">
          <w:rPr>
            <w:rStyle w:val="a3"/>
          </w:rPr>
          <w:t>business</w:t>
        </w:r>
      </w:hyperlink>
    </w:p>
    <w:p w:rsidR="00AA64B5" w:rsidRPr="00844C00" w:rsidRDefault="00AA64B5" w:rsidP="00AA64B5">
      <w:pPr>
        <w:pStyle w:val="2"/>
        <w:spacing w:before="0" w:beforeAutospacing="0" w:after="150" w:afterAutospacing="0"/>
        <w:jc w:val="center"/>
        <w:rPr>
          <w:bCs w:val="0"/>
          <w:caps/>
          <w:sz w:val="24"/>
          <w:szCs w:val="24"/>
          <w:lang w:val="uk-UA"/>
        </w:rPr>
      </w:pPr>
      <w:r w:rsidRPr="00844C00">
        <w:rPr>
          <w:bCs w:val="0"/>
          <w:caps/>
          <w:sz w:val="24"/>
          <w:szCs w:val="24"/>
          <w:lang w:val="uk-UA"/>
        </w:rPr>
        <w:t>КОНФЕРЕНЦ-ЗАЛ</w:t>
      </w:r>
      <w:r w:rsidRPr="00844C00">
        <w:rPr>
          <w:bCs w:val="0"/>
          <w:caps/>
          <w:sz w:val="24"/>
          <w:szCs w:val="24"/>
          <w:lang w:val="uk-UA"/>
        </w:rPr>
        <w:br/>
        <w:t>«</w:t>
      </w:r>
      <w:r w:rsidRPr="00AA64B5">
        <w:rPr>
          <w:bCs w:val="0"/>
          <w:caps/>
          <w:sz w:val="24"/>
          <w:szCs w:val="24"/>
        </w:rPr>
        <w:t>LE</w:t>
      </w:r>
      <w:r w:rsidRPr="00844C00">
        <w:rPr>
          <w:bCs w:val="0"/>
          <w:caps/>
          <w:sz w:val="24"/>
          <w:szCs w:val="24"/>
          <w:lang w:val="uk-UA"/>
        </w:rPr>
        <w:t xml:space="preserve"> </w:t>
      </w:r>
      <w:r w:rsidRPr="00AA64B5">
        <w:rPr>
          <w:bCs w:val="0"/>
          <w:caps/>
          <w:sz w:val="24"/>
          <w:szCs w:val="24"/>
        </w:rPr>
        <w:t>SALON</w:t>
      </w:r>
      <w:r w:rsidRPr="00844C00">
        <w:rPr>
          <w:bCs w:val="0"/>
          <w:caps/>
          <w:sz w:val="24"/>
          <w:szCs w:val="24"/>
          <w:lang w:val="uk-UA"/>
        </w:rPr>
        <w:t xml:space="preserve"> </w:t>
      </w:r>
      <w:r w:rsidRPr="00AA64B5">
        <w:rPr>
          <w:bCs w:val="0"/>
          <w:caps/>
          <w:sz w:val="24"/>
          <w:szCs w:val="24"/>
        </w:rPr>
        <w:t>M</w:t>
      </w:r>
      <w:r w:rsidRPr="00844C00">
        <w:rPr>
          <w:bCs w:val="0"/>
          <w:caps/>
          <w:sz w:val="24"/>
          <w:szCs w:val="24"/>
          <w:lang w:val="uk-UA"/>
        </w:rPr>
        <w:t>É</w:t>
      </w:r>
      <w:r w:rsidRPr="00AA64B5">
        <w:rPr>
          <w:bCs w:val="0"/>
          <w:caps/>
          <w:sz w:val="24"/>
          <w:szCs w:val="24"/>
        </w:rPr>
        <w:t>TROPOLE</w:t>
      </w:r>
      <w:r w:rsidRPr="00844C00">
        <w:rPr>
          <w:bCs w:val="0"/>
          <w:caps/>
          <w:sz w:val="24"/>
          <w:szCs w:val="24"/>
          <w:lang w:val="uk-UA"/>
        </w:rPr>
        <w:t>»</w:t>
      </w:r>
    </w:p>
    <w:p w:rsidR="00AA64B5" w:rsidRPr="00AA64B5" w:rsidRDefault="00AA64B5" w:rsidP="00AA64B5">
      <w:pPr>
        <w:pStyle w:val="a4"/>
        <w:spacing w:before="0" w:beforeAutospacing="0" w:after="150" w:afterAutospacing="0" w:line="336" w:lineRule="atLeast"/>
        <w:jc w:val="both"/>
      </w:pPr>
      <w:r w:rsidRPr="00844C00">
        <w:rPr>
          <w:lang w:val="uk-UA"/>
        </w:rPr>
        <w:t xml:space="preserve">Платформа для проведення бізнес-івентів широкого спрямування: конференцій, онлайн-тренінгів, навчальних семінарів, презентацій, теле-мостів і т.д. Засідання у форматі «круглого столу» передбачають ділові переговори, а організація бізнес-сніданку дозволяє у неформальній атмосфері провести важливі зустрічі. </w:t>
      </w:r>
      <w:r w:rsidRPr="00AA64B5">
        <w:t>У залі створені необхідні умови для проведення ділових заходів регіонального та державного рівнів, зокрема дипломатичних прийомів високопоставлених делегацій з України та Європи.</w:t>
      </w:r>
    </w:p>
    <w:p w:rsidR="00AA64B5" w:rsidRDefault="00AA64B5" w:rsidP="00AA64B5">
      <w:pPr>
        <w:rPr>
          <w:rStyle w:val="a3"/>
          <w:sz w:val="24"/>
          <w:szCs w:val="24"/>
          <w:u w:val="none"/>
        </w:rPr>
      </w:pPr>
      <w:r>
        <w:fldChar w:fldCharType="begin"/>
      </w:r>
      <w:r>
        <w:instrText xml:space="preserve"> HYPERLINK "https://hotel-oldcontinent.com/images/events/business/01-1.jpg" </w:instrText>
      </w:r>
      <w:r>
        <w:fldChar w:fldCharType="separate"/>
      </w:r>
    </w:p>
    <w:p w:rsidR="00AA64B5" w:rsidRDefault="00AA64B5" w:rsidP="00AA64B5">
      <w:r>
        <w:rPr>
          <w:noProof/>
          <w:color w:val="0000FF"/>
          <w:lang w:eastAsia="ru-RU"/>
        </w:rPr>
        <w:drawing>
          <wp:inline distT="0" distB="0" distL="0" distR="0">
            <wp:extent cx="8569960" cy="5713730"/>
            <wp:effectExtent l="0" t="0" r="2540" b="1270"/>
            <wp:docPr id="3" name="Рисунок 3" descr="Конференц-зал «Le Salon Métropole»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ференц-зал «Le Salon Métropole»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9960" cy="571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4B5" w:rsidRDefault="00AA64B5" w:rsidP="00AA64B5">
      <w:r>
        <w:lastRenderedPageBreak/>
        <w:fldChar w:fldCharType="end"/>
      </w:r>
    </w:p>
    <w:p w:rsidR="00AA64B5" w:rsidRDefault="00AA64B5" w:rsidP="00AA64B5">
      <w:pPr>
        <w:rPr>
          <w:rStyle w:val="a3"/>
          <w:u w:val="none"/>
        </w:rPr>
      </w:pPr>
      <w:r>
        <w:fldChar w:fldCharType="begin"/>
      </w:r>
      <w:r>
        <w:instrText xml:space="preserve"> HYPERLINK "https://hotel-oldcontinent.com/images/events/business/03-1.jpg" </w:instrText>
      </w:r>
      <w:r>
        <w:fldChar w:fldCharType="separate"/>
      </w:r>
    </w:p>
    <w:p w:rsidR="00AA64B5" w:rsidRDefault="00AA64B5" w:rsidP="00AA64B5">
      <w:r>
        <w:rPr>
          <w:noProof/>
          <w:color w:val="0000FF"/>
          <w:lang w:eastAsia="ru-RU"/>
        </w:rPr>
        <w:drawing>
          <wp:inline distT="0" distB="0" distL="0" distR="0">
            <wp:extent cx="8569960" cy="5713730"/>
            <wp:effectExtent l="0" t="0" r="2540" b="1270"/>
            <wp:docPr id="2" name="Рисунок 2" descr="Зал засідань «Жупанатський»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л засідань «Жупанатський»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9960" cy="571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4B5" w:rsidRDefault="00AA64B5" w:rsidP="00AA64B5">
      <w:r>
        <w:fldChar w:fldCharType="end"/>
      </w:r>
    </w:p>
    <w:p w:rsidR="00AA64B5" w:rsidRPr="00AA64B5" w:rsidRDefault="00AA64B5" w:rsidP="00AA64B5">
      <w:pPr>
        <w:pStyle w:val="2"/>
        <w:spacing w:before="0" w:beforeAutospacing="0" w:after="150" w:afterAutospacing="0"/>
        <w:jc w:val="center"/>
        <w:rPr>
          <w:bCs w:val="0"/>
          <w:caps/>
          <w:sz w:val="24"/>
          <w:szCs w:val="24"/>
        </w:rPr>
      </w:pPr>
      <w:r w:rsidRPr="00AA64B5">
        <w:rPr>
          <w:bCs w:val="0"/>
          <w:caps/>
          <w:sz w:val="24"/>
          <w:szCs w:val="24"/>
        </w:rPr>
        <w:t>ЗАЛ ЗАСІДАНЬ «ЖУПАНАТСЬКИЙ»</w:t>
      </w:r>
    </w:p>
    <w:p w:rsidR="00AA64B5" w:rsidRPr="00AA64B5" w:rsidRDefault="00AA64B5" w:rsidP="00AA64B5">
      <w:pPr>
        <w:pStyle w:val="a4"/>
        <w:spacing w:before="0" w:beforeAutospacing="0" w:after="150" w:afterAutospacing="0" w:line="336" w:lineRule="atLeast"/>
        <w:jc w:val="both"/>
      </w:pPr>
      <w:r w:rsidRPr="00AA64B5">
        <w:t>Зал засідань «Жупанатський» – це новий офісний простір для нарад, засідань і вирішення ділових завдань: простора зала для переговорів з’єднана спільним коридором з робочою зоною. Обидві кімнати обладнані відповідними технічними засобами та підходять як для одноденних подій, так і для проектів, які передбачають довготривале користування офісними приміщеннями. Стіл для переговорів у залі «Жупанатський» розрахований на 6 осіб, робоча зона обладнана для 4 осіб. Зал «Жупанатський» доповнено балконом, який виходить на центральну площу міста, що додає приміщенню атмосфери ділового центру.</w:t>
      </w:r>
    </w:p>
    <w:p w:rsidR="00AA64B5" w:rsidRDefault="00AA64B5" w:rsidP="00AA64B5">
      <w:pPr>
        <w:pStyle w:val="2"/>
        <w:spacing w:before="0" w:beforeAutospacing="0" w:after="150" w:afterAutospacing="0"/>
        <w:jc w:val="center"/>
        <w:rPr>
          <w:bCs w:val="0"/>
          <w:caps/>
          <w:sz w:val="24"/>
          <w:szCs w:val="24"/>
        </w:rPr>
      </w:pPr>
    </w:p>
    <w:p w:rsidR="00AA64B5" w:rsidRDefault="00AA64B5" w:rsidP="00AA64B5">
      <w:pPr>
        <w:pStyle w:val="2"/>
        <w:spacing w:before="0" w:beforeAutospacing="0" w:after="150" w:afterAutospacing="0"/>
        <w:jc w:val="center"/>
        <w:rPr>
          <w:bCs w:val="0"/>
          <w:caps/>
          <w:sz w:val="24"/>
          <w:szCs w:val="24"/>
        </w:rPr>
      </w:pPr>
    </w:p>
    <w:p w:rsidR="00AA64B5" w:rsidRDefault="00AA64B5" w:rsidP="00AA64B5">
      <w:pPr>
        <w:pStyle w:val="2"/>
        <w:spacing w:before="0" w:beforeAutospacing="0" w:after="150" w:afterAutospacing="0"/>
        <w:jc w:val="center"/>
        <w:rPr>
          <w:bCs w:val="0"/>
          <w:caps/>
          <w:sz w:val="24"/>
          <w:szCs w:val="24"/>
        </w:rPr>
      </w:pPr>
    </w:p>
    <w:p w:rsidR="00AA64B5" w:rsidRDefault="00AA64B5" w:rsidP="00AA64B5">
      <w:pPr>
        <w:pStyle w:val="2"/>
        <w:spacing w:before="0" w:beforeAutospacing="0" w:after="150" w:afterAutospacing="0"/>
        <w:jc w:val="center"/>
        <w:rPr>
          <w:bCs w:val="0"/>
          <w:caps/>
          <w:sz w:val="24"/>
          <w:szCs w:val="24"/>
        </w:rPr>
      </w:pPr>
    </w:p>
    <w:p w:rsidR="00AA64B5" w:rsidRDefault="00AA64B5" w:rsidP="00AA64B5">
      <w:pPr>
        <w:pStyle w:val="2"/>
        <w:spacing w:before="0" w:beforeAutospacing="0" w:after="150" w:afterAutospacing="0"/>
        <w:jc w:val="center"/>
        <w:rPr>
          <w:bCs w:val="0"/>
          <w:caps/>
          <w:sz w:val="24"/>
          <w:szCs w:val="24"/>
        </w:rPr>
      </w:pPr>
    </w:p>
    <w:p w:rsidR="00AA64B5" w:rsidRPr="00AA64B5" w:rsidRDefault="00AA64B5" w:rsidP="00AA64B5">
      <w:pPr>
        <w:pStyle w:val="2"/>
        <w:spacing w:before="0" w:beforeAutospacing="0" w:after="150" w:afterAutospacing="0"/>
        <w:jc w:val="center"/>
        <w:rPr>
          <w:bCs w:val="0"/>
          <w:caps/>
          <w:sz w:val="24"/>
          <w:szCs w:val="24"/>
        </w:rPr>
      </w:pPr>
      <w:r w:rsidRPr="00AA64B5">
        <w:rPr>
          <w:bCs w:val="0"/>
          <w:caps/>
          <w:sz w:val="24"/>
          <w:szCs w:val="24"/>
        </w:rPr>
        <w:t>VIP-ЗАЛ «LONDON»</w:t>
      </w:r>
    </w:p>
    <w:p w:rsidR="00AA64B5" w:rsidRPr="00AA64B5" w:rsidRDefault="00AA64B5" w:rsidP="00AA64B5">
      <w:pPr>
        <w:pStyle w:val="a4"/>
        <w:spacing w:before="0" w:beforeAutospacing="0" w:after="150" w:afterAutospacing="0" w:line="336" w:lineRule="atLeast"/>
        <w:jc w:val="both"/>
      </w:pPr>
      <w:r w:rsidRPr="00AA64B5">
        <w:t>Цілковите усамітнення та конфіденційність обміну інформацією забезпечує Лондон VIP-зал. Вишукане та затишне приміщення обладнане відповідним технічним оснащенням для проведення таких статусних заходів, як зустріч в закритому колі, переговори з партнерами та підписання домовленостей. Вміщає до 12 осіб.</w:t>
      </w:r>
    </w:p>
    <w:p w:rsidR="00AA64B5" w:rsidRDefault="00AA64B5" w:rsidP="00AA64B5">
      <w:pPr>
        <w:jc w:val="center"/>
        <w:rPr>
          <w:rStyle w:val="a3"/>
          <w:sz w:val="24"/>
          <w:szCs w:val="24"/>
          <w:u w:val="none"/>
        </w:rPr>
      </w:pPr>
      <w:r>
        <w:fldChar w:fldCharType="begin"/>
      </w:r>
      <w:r>
        <w:instrText xml:space="preserve"> HYPERLINK "https://hotel-oldcontinent.com/images/events/business/04-1.jpg" </w:instrText>
      </w:r>
      <w:r>
        <w:fldChar w:fldCharType="separate"/>
      </w:r>
    </w:p>
    <w:p w:rsidR="00AA64B5" w:rsidRDefault="00AA64B5" w:rsidP="00AA64B5">
      <w:pPr>
        <w:jc w:val="center"/>
      </w:pPr>
      <w:r>
        <w:rPr>
          <w:noProof/>
          <w:color w:val="0000FF"/>
          <w:lang w:eastAsia="ru-RU"/>
        </w:rPr>
        <w:drawing>
          <wp:inline distT="0" distB="0" distL="0" distR="0" wp14:anchorId="12C37335" wp14:editId="6F2760F0">
            <wp:extent cx="8569960" cy="5713730"/>
            <wp:effectExtent l="0" t="0" r="2540" b="1270"/>
            <wp:docPr id="1" name="Рисунок 1" descr="VIP-зал «LONDON»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P-зал «LONDON»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9960" cy="571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FF"/>
        </w:rPr>
        <w:br/>
      </w:r>
      <w:r>
        <w:fldChar w:fldCharType="end"/>
      </w:r>
    </w:p>
    <w:sectPr w:rsidR="00AA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EC"/>
    <w:rsid w:val="00820CEC"/>
    <w:rsid w:val="00844C00"/>
    <w:rsid w:val="00AA64B5"/>
    <w:rsid w:val="00B21BD5"/>
    <w:rsid w:val="00C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2A43F-D04F-4C78-9D8B-2D6548EA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6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B5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A64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A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80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62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8365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67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26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3303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1517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338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5259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hotel-oldcontinent.com/images/events/business/03-1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hotel-oldcontinent.com/images/events/business/01-1.jpg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hotel-oldcontinent.com/uk/events/business" TargetMode="External"/><Relationship Id="rId9" Type="http://schemas.openxmlformats.org/officeDocument/2006/relationships/hyperlink" Target="https://hotel-oldcontinent.com/images/events/business/04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2020-11-10T09:18:00Z</dcterms:created>
  <dcterms:modified xsi:type="dcterms:W3CDTF">2021-05-24T13:21:00Z</dcterms:modified>
</cp:coreProperties>
</file>