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3C" w:rsidRPr="00B41B3C" w:rsidRDefault="00B41B3C" w:rsidP="00B41B3C">
      <w:pPr>
        <w:pStyle w:val="3"/>
        <w:spacing w:before="1"/>
        <w:ind w:right="1464"/>
        <w:rPr>
          <w:lang w:val="ru-RU"/>
        </w:rPr>
      </w:pPr>
      <w:proofErr w:type="spellStart"/>
      <w:r w:rsidRPr="00B41B3C">
        <w:rPr>
          <w:lang w:val="ru-RU"/>
        </w:rPr>
        <w:t>Задачі</w:t>
      </w:r>
      <w:proofErr w:type="spellEnd"/>
    </w:p>
    <w:p w:rsidR="00B41B3C" w:rsidRPr="00B41B3C" w:rsidRDefault="00B41B3C" w:rsidP="00B41B3C">
      <w:pPr>
        <w:pStyle w:val="a3"/>
        <w:spacing w:before="270"/>
        <w:ind w:left="113" w:right="6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Задача 1.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У лютому 2015 року 85-річний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Білоусов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і 52-річна</w:t>
      </w:r>
      <w:r w:rsidRPr="00B41B3C">
        <w:rPr>
          <w:rFonts w:ascii="Times New Roman" w:hAnsi="Times New Roman" w:cs="Times New Roman"/>
          <w:spacing w:val="-77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Курасова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домовилися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зареєструвати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41B3C">
        <w:rPr>
          <w:rFonts w:ascii="Times New Roman" w:hAnsi="Times New Roman" w:cs="Times New Roman"/>
          <w:spacing w:val="-77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Курасовою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догляду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Білоусовим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останній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обіцяв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залишити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за нею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смерті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спадок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приватизо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вану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квартиру.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реєстрації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Курасова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зареєстрована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місцем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Білоусова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. Через дв</w:t>
      </w:r>
      <w:bookmarkStart w:id="0" w:name="_GoBack"/>
      <w:bookmarkEnd w:id="0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місяці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припинила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подружні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і до-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глядати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Білоусовим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а з 2017 року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фактично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перестала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прожи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 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вати</w:t>
      </w:r>
      <w:proofErr w:type="spellEnd"/>
      <w:r w:rsidRPr="00B41B3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разом</w:t>
      </w:r>
      <w:r w:rsidRPr="00B41B3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з ним.</w:t>
      </w:r>
    </w:p>
    <w:p w:rsidR="00B41B3C" w:rsidRPr="00B41B3C" w:rsidRDefault="00B41B3C" w:rsidP="00B41B3C">
      <w:pPr>
        <w:pStyle w:val="a3"/>
        <w:spacing w:before="1"/>
        <w:ind w:left="113" w:right="68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Білоусов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подав </w:t>
      </w:r>
      <w:proofErr w:type="gram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до суду</w:t>
      </w:r>
      <w:proofErr w:type="gram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позов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Курасовою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недійсним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пославшись на те,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укладений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фіктивно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підтримували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сімейні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нетривалий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час,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41B3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ними</w:t>
      </w:r>
      <w:r w:rsidRPr="00B41B3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B41B3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значна</w:t>
      </w:r>
      <w:proofErr w:type="spellEnd"/>
      <w:r w:rsidRPr="00B41B3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різниця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B41B3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віці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1B3C" w:rsidRPr="00B41B3C" w:rsidRDefault="00B41B3C" w:rsidP="00B41B3C">
      <w:pPr>
        <w:spacing w:line="240" w:lineRule="auto"/>
        <w:ind w:left="82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41B3C">
        <w:rPr>
          <w:rFonts w:ascii="Times New Roman" w:hAnsi="Times New Roman" w:cs="Times New Roman"/>
          <w:i/>
          <w:sz w:val="28"/>
          <w:szCs w:val="28"/>
          <w:lang w:val="ru-RU"/>
        </w:rPr>
        <w:t>Яке</w:t>
      </w:r>
      <w:r w:rsidRPr="00B41B3C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i/>
          <w:sz w:val="28"/>
          <w:szCs w:val="28"/>
          <w:lang w:val="ru-RU"/>
        </w:rPr>
        <w:t>рішення</w:t>
      </w:r>
      <w:proofErr w:type="spellEnd"/>
      <w:r w:rsidRPr="00B41B3C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i/>
          <w:sz w:val="28"/>
          <w:szCs w:val="28"/>
          <w:lang w:val="ru-RU"/>
        </w:rPr>
        <w:t>повинен</w:t>
      </w:r>
      <w:r w:rsidRPr="00B41B3C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i/>
          <w:sz w:val="28"/>
          <w:szCs w:val="28"/>
          <w:lang w:val="ru-RU"/>
        </w:rPr>
        <w:t>ухвалити</w:t>
      </w:r>
      <w:proofErr w:type="spellEnd"/>
      <w:r w:rsidRPr="00B41B3C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i/>
          <w:sz w:val="28"/>
          <w:szCs w:val="28"/>
          <w:lang w:val="ru-RU"/>
        </w:rPr>
        <w:t>суд</w:t>
      </w:r>
      <w:r w:rsidRPr="00B41B3C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i/>
          <w:sz w:val="28"/>
          <w:szCs w:val="28"/>
          <w:lang w:val="ru-RU"/>
        </w:rPr>
        <w:t>за</w:t>
      </w:r>
      <w:r w:rsidRPr="00B41B3C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i/>
          <w:sz w:val="28"/>
          <w:szCs w:val="28"/>
          <w:lang w:val="ru-RU"/>
        </w:rPr>
        <w:t>позовом</w:t>
      </w:r>
      <w:proofErr w:type="spellEnd"/>
      <w:r w:rsidRPr="00B41B3C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i/>
          <w:sz w:val="28"/>
          <w:szCs w:val="28"/>
          <w:lang w:val="ru-RU"/>
        </w:rPr>
        <w:t>Білоусова</w:t>
      </w:r>
      <w:proofErr w:type="spellEnd"/>
      <w:r w:rsidRPr="00B41B3C">
        <w:rPr>
          <w:rFonts w:ascii="Times New Roman" w:hAnsi="Times New Roman" w:cs="Times New Roman"/>
          <w:i/>
          <w:sz w:val="28"/>
          <w:szCs w:val="28"/>
          <w:lang w:val="ru-RU"/>
        </w:rPr>
        <w:t>?</w:t>
      </w:r>
    </w:p>
    <w:p w:rsidR="00B41B3C" w:rsidRPr="00B41B3C" w:rsidRDefault="00B41B3C" w:rsidP="00B41B3C">
      <w:pPr>
        <w:pStyle w:val="a3"/>
        <w:spacing w:before="66"/>
        <w:ind w:right="1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Задача 2.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до органу</w:t>
      </w:r>
      <w:proofErr w:type="gram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РАЦСу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заяви про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Петров і Карпенко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звернулися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місцеву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поліклініку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проханням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провести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медичне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приводу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можливої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статі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майбутньої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лікар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поліклініки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відмовив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проханні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пославшись на те,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41B3C">
        <w:rPr>
          <w:rFonts w:ascii="Times New Roman" w:hAnsi="Times New Roman" w:cs="Times New Roman"/>
          <w:spacing w:val="-77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поліклініка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не проводить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таких</w:t>
      </w:r>
      <w:r w:rsidRPr="00B41B3C">
        <w:rPr>
          <w:rFonts w:ascii="Times New Roman" w:hAnsi="Times New Roman" w:cs="Times New Roman"/>
          <w:spacing w:val="-77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1B3C" w:rsidRPr="00B41B3C" w:rsidRDefault="00B41B3C" w:rsidP="00B41B3C">
      <w:pPr>
        <w:spacing w:before="13" w:line="240" w:lineRule="auto"/>
        <w:ind w:right="1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      Дайте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рішенню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головного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лікаря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закон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одружуються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B41B3C">
        <w:rPr>
          <w:rFonts w:ascii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B41B3C">
        <w:rPr>
          <w:rFonts w:ascii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нормами</w:t>
      </w:r>
      <w:r w:rsidRPr="00B41B3C">
        <w:rPr>
          <w:rFonts w:ascii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СКУ</w:t>
      </w:r>
      <w:r w:rsidRPr="00B41B3C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регламентуються</w:t>
      </w:r>
      <w:proofErr w:type="spellEnd"/>
      <w:r w:rsidRPr="00B41B3C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B41B3C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B41B3C" w:rsidRPr="00B41B3C" w:rsidRDefault="00B41B3C" w:rsidP="00B41B3C">
      <w:pPr>
        <w:pStyle w:val="a3"/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B41B3C" w:rsidRPr="00B41B3C" w:rsidRDefault="00B41B3C" w:rsidP="00B41B3C">
      <w:pPr>
        <w:pStyle w:val="a3"/>
        <w:ind w:right="1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3C">
        <w:rPr>
          <w:rFonts w:ascii="Times New Roman" w:hAnsi="Times New Roman" w:cs="Times New Roman"/>
          <w:b/>
          <w:sz w:val="28"/>
          <w:szCs w:val="28"/>
          <w:lang w:val="ru-RU"/>
        </w:rPr>
        <w:t>Задача 3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Соболєв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вирішив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одружитися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Інною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Гатченко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яка по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батькові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сестрою.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Інни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Гатченко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pacing w:val="-77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не</w:t>
      </w:r>
      <w:proofErr w:type="gram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перебувала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шлюбі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батьком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Анатолія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Соболєва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але при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народженні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Інни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спільною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заявою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та батька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Анатолія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встановлене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батьківство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батько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Анатолія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визнав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Інну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як свою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рідну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дочку, про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зроблений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запис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книзі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реєстрації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народжень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1B3C" w:rsidRPr="00AF563D" w:rsidRDefault="00B41B3C" w:rsidP="00B41B3C">
      <w:pPr>
        <w:spacing w:before="11" w:line="240" w:lineRule="auto"/>
        <w:ind w:right="106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41B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F563D">
        <w:rPr>
          <w:rFonts w:ascii="Times New Roman" w:hAnsi="Times New Roman" w:cs="Times New Roman"/>
          <w:sz w:val="32"/>
          <w:szCs w:val="32"/>
          <w:lang w:val="uk-UA"/>
        </w:rPr>
        <w:t xml:space="preserve">      Посилаючись на відповідні правові норми, поясніть, чи можливе</w:t>
      </w:r>
      <w:r w:rsidRPr="00AF563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uk-UA"/>
        </w:rPr>
        <w:t>укладання</w:t>
      </w:r>
      <w:r w:rsidRPr="00AF563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uk-UA"/>
        </w:rPr>
        <w:t>шлюбу</w:t>
      </w:r>
      <w:r w:rsidRPr="00AF563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uk-UA"/>
        </w:rPr>
        <w:t>між</w:t>
      </w:r>
      <w:r w:rsidRPr="00AF563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uk-UA"/>
        </w:rPr>
        <w:t>Анатолієм</w:t>
      </w:r>
      <w:r w:rsidRPr="00AF563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uk-UA"/>
        </w:rPr>
        <w:t>Соболєвим</w:t>
      </w:r>
      <w:r w:rsidRPr="00AF563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uk-UA"/>
        </w:rPr>
        <w:t>та</w:t>
      </w:r>
      <w:r w:rsidRPr="00AF563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uk-UA"/>
        </w:rPr>
        <w:t>Інною</w:t>
      </w:r>
      <w:r w:rsidRPr="00AF563D">
        <w:rPr>
          <w:rFonts w:ascii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Гатченко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B41B3C" w:rsidRPr="00B41B3C" w:rsidRDefault="00B41B3C" w:rsidP="00B41B3C">
      <w:pPr>
        <w:pStyle w:val="a3"/>
        <w:spacing w:before="8"/>
        <w:rPr>
          <w:lang w:val="ru-RU"/>
        </w:rPr>
      </w:pPr>
    </w:p>
    <w:p w:rsidR="00B41B3C" w:rsidRPr="00AF563D" w:rsidRDefault="00B41B3C" w:rsidP="00B41B3C">
      <w:pPr>
        <w:tabs>
          <w:tab w:val="left" w:pos="2126"/>
          <w:tab w:val="left" w:pos="2866"/>
          <w:tab w:val="left" w:pos="3408"/>
          <w:tab w:val="left" w:pos="5246"/>
          <w:tab w:val="left" w:pos="6273"/>
          <w:tab w:val="left" w:pos="8137"/>
          <w:tab w:val="left" w:pos="8497"/>
        </w:tabs>
        <w:spacing w:line="240" w:lineRule="auto"/>
        <w:ind w:right="106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AF563D">
        <w:rPr>
          <w:rFonts w:ascii="Times New Roman" w:hAnsi="Times New Roman" w:cs="Times New Roman"/>
          <w:b/>
          <w:sz w:val="32"/>
          <w:szCs w:val="32"/>
          <w:lang w:val="ru-RU"/>
        </w:rPr>
        <w:t>Задача</w:t>
      </w:r>
      <w:r w:rsidRPr="00AF563D">
        <w:rPr>
          <w:rFonts w:ascii="Times New Roman" w:hAnsi="Times New Roman" w:cs="Times New Roman"/>
          <w:b/>
          <w:spacing w:val="38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b/>
          <w:sz w:val="32"/>
          <w:szCs w:val="32"/>
          <w:lang w:val="ru-RU"/>
        </w:rPr>
        <w:t>4.</w:t>
      </w:r>
      <w:r w:rsidRPr="00AF563D">
        <w:rPr>
          <w:rFonts w:ascii="Times New Roman" w:hAnsi="Times New Roman" w:cs="Times New Roman"/>
          <w:b/>
          <w:spacing w:val="39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Матюшенко</w:t>
      </w:r>
      <w:r w:rsidRPr="00AF563D">
        <w:rPr>
          <w:rFonts w:ascii="Times New Roman" w:hAnsi="Times New Roman" w:cs="Times New Roman"/>
          <w:spacing w:val="39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і</w:t>
      </w:r>
      <w:r w:rsidRPr="00AF563D">
        <w:rPr>
          <w:rFonts w:ascii="Times New Roman" w:hAnsi="Times New Roman" w:cs="Times New Roman"/>
          <w:spacing w:val="37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Бокова</w:t>
      </w:r>
      <w:r w:rsidRPr="00AF563D">
        <w:rPr>
          <w:rFonts w:ascii="Times New Roman" w:hAnsi="Times New Roman" w:cs="Times New Roman"/>
          <w:spacing w:val="37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подали</w:t>
      </w:r>
      <w:r w:rsidRPr="00AF563D">
        <w:rPr>
          <w:rFonts w:ascii="Times New Roman" w:hAnsi="Times New Roman" w:cs="Times New Roman"/>
          <w:spacing w:val="36"/>
          <w:sz w:val="32"/>
          <w:szCs w:val="32"/>
          <w:lang w:val="ru-RU"/>
        </w:rPr>
        <w:t xml:space="preserve"> </w:t>
      </w:r>
      <w:proofErr w:type="gram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до</w:t>
      </w:r>
      <w:r w:rsidRPr="00AF563D">
        <w:rPr>
          <w:rFonts w:ascii="Times New Roman" w:hAnsi="Times New Roman" w:cs="Times New Roman"/>
          <w:spacing w:val="38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органу</w:t>
      </w:r>
      <w:proofErr w:type="gramEnd"/>
      <w:r w:rsidRPr="00AF563D">
        <w:rPr>
          <w:rFonts w:ascii="Times New Roman" w:hAnsi="Times New Roman" w:cs="Times New Roman"/>
          <w:spacing w:val="38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ДРАЦС </w:t>
      </w:r>
      <w:r w:rsidRPr="00AF563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     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заяву</w:t>
      </w:r>
      <w:proofErr w:type="spellEnd"/>
      <w:r w:rsidRPr="00AF563D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про</w:t>
      </w:r>
      <w:r w:rsidRPr="00AF563D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реєстрац</w:t>
      </w:r>
      <w:r w:rsidRPr="00AF563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>ю</w:t>
      </w:r>
      <w:r w:rsidRPr="00AF563D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шлюбу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AF563D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Через</w:t>
      </w:r>
      <w:r w:rsidRPr="00AF563D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дек</w:t>
      </w:r>
      <w:proofErr w:type="spellStart"/>
      <w:r w:rsidRPr="00AF563D">
        <w:rPr>
          <w:rFonts w:ascii="Times New Roman" w:hAnsi="Times New Roman" w:cs="Times New Roman"/>
          <w:sz w:val="32"/>
          <w:szCs w:val="32"/>
        </w:rPr>
        <w:t>i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лька</w:t>
      </w:r>
      <w:proofErr w:type="spellEnd"/>
      <w:r w:rsidRPr="00AF563D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дн</w:t>
      </w:r>
      <w:r w:rsidRPr="00AF563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AF563D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до</w:t>
      </w:r>
      <w:r w:rsidRPr="00AF563D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зав</w:t>
      </w:r>
      <w:proofErr w:type="spellStart"/>
      <w:r w:rsidRPr="00AF563D">
        <w:rPr>
          <w:rFonts w:ascii="Times New Roman" w:hAnsi="Times New Roman" w:cs="Times New Roman"/>
          <w:sz w:val="32"/>
          <w:szCs w:val="32"/>
        </w:rPr>
        <w:t>i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дувача</w:t>
      </w:r>
      <w:proofErr w:type="spellEnd"/>
      <w:r w:rsidRPr="00AF563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Start"/>
      <w:r w:rsidRPr="00AF563D">
        <w:rPr>
          <w:rFonts w:ascii="Times New Roman" w:hAnsi="Times New Roman" w:cs="Times New Roman"/>
          <w:sz w:val="32"/>
          <w:szCs w:val="32"/>
        </w:rPr>
        <w:t>i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дд</w:t>
      </w:r>
      <w:r w:rsidRPr="00AF563D">
        <w:rPr>
          <w:rFonts w:ascii="Times New Roman" w:hAnsi="Times New Roman" w:cs="Times New Roman"/>
          <w:sz w:val="32"/>
          <w:szCs w:val="32"/>
        </w:rPr>
        <w:t>i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лу</w:t>
      </w:r>
      <w:proofErr w:type="spellEnd"/>
      <w:r w:rsidRPr="00AF563D">
        <w:rPr>
          <w:rFonts w:ascii="Times New Roman" w:hAnsi="Times New Roman" w:cs="Times New Roman"/>
          <w:spacing w:val="9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ДРАЦС</w:t>
      </w:r>
      <w:r w:rsidRPr="00AF563D">
        <w:rPr>
          <w:rFonts w:ascii="Times New Roman" w:hAnsi="Times New Roman" w:cs="Times New Roman"/>
          <w:spacing w:val="11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звернулася</w:t>
      </w:r>
      <w:proofErr w:type="spellEnd"/>
      <w:r w:rsidRPr="00AF563D">
        <w:rPr>
          <w:rFonts w:ascii="Times New Roman" w:hAnsi="Times New Roman" w:cs="Times New Roman"/>
          <w:spacing w:val="10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громадянка</w:t>
      </w:r>
      <w:proofErr w:type="spellEnd"/>
      <w:r w:rsidRPr="00AF563D">
        <w:rPr>
          <w:rFonts w:ascii="Times New Roman" w:hAnsi="Times New Roman" w:cs="Times New Roman"/>
          <w:spacing w:val="12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М</w:t>
      </w:r>
      <w:proofErr w:type="spellStart"/>
      <w:r w:rsidRPr="00AF563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>шина.</w:t>
      </w:r>
      <w:r w:rsidRPr="00AF563D">
        <w:rPr>
          <w:rFonts w:ascii="Times New Roman" w:hAnsi="Times New Roman" w:cs="Times New Roman"/>
          <w:spacing w:val="10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Вона</w:t>
      </w:r>
      <w:r w:rsidRPr="00AF563D">
        <w:rPr>
          <w:rFonts w:ascii="Times New Roman" w:hAnsi="Times New Roman" w:cs="Times New Roman"/>
          <w:spacing w:val="11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просила</w:t>
      </w:r>
      <w:r w:rsidRPr="00AF563D">
        <w:rPr>
          <w:rFonts w:ascii="Times New Roman" w:hAnsi="Times New Roman" w:cs="Times New Roman"/>
          <w:spacing w:val="12"/>
          <w:sz w:val="32"/>
          <w:szCs w:val="32"/>
          <w:lang w:val="ru-RU"/>
        </w:rPr>
        <w:t xml:space="preserve"> </w:t>
      </w:r>
      <w:proofErr w:type="gramStart"/>
      <w:r w:rsidRPr="00AF563D">
        <w:rPr>
          <w:rFonts w:ascii="Times New Roman" w:hAnsi="Times New Roman" w:cs="Times New Roman"/>
          <w:sz w:val="32"/>
          <w:szCs w:val="32"/>
          <w:lang w:val="ru-RU"/>
        </w:rPr>
        <w:t>у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жодному</w:t>
      </w:r>
      <w:proofErr w:type="spellEnd"/>
      <w:proofErr w:type="gramEnd"/>
      <w:r w:rsidRPr="00AF563D">
        <w:rPr>
          <w:rFonts w:ascii="Times New Roman" w:hAnsi="Times New Roman" w:cs="Times New Roman"/>
          <w:sz w:val="32"/>
          <w:szCs w:val="32"/>
          <w:lang w:val="ru-RU"/>
        </w:rPr>
        <w:tab/>
        <w:t>раз</w:t>
      </w:r>
      <w:proofErr w:type="spellStart"/>
      <w:r w:rsidRPr="00AF563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ab/>
        <w:t xml:space="preserve">не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реєструвати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ab/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шлюб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ab/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Матюшенка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ab/>
        <w:t>з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AF563D">
        <w:rPr>
          <w:rFonts w:ascii="Times New Roman" w:hAnsi="Times New Roman" w:cs="Times New Roman"/>
          <w:spacing w:val="-4"/>
          <w:sz w:val="32"/>
          <w:szCs w:val="32"/>
          <w:lang w:val="ru-RU"/>
        </w:rPr>
        <w:t>Боковою,</w:t>
      </w:r>
      <w:r w:rsidRPr="00AF563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оск</w:t>
      </w:r>
      <w:r w:rsidRPr="00AF563D">
        <w:rPr>
          <w:rFonts w:ascii="Times New Roman" w:hAnsi="Times New Roman" w:cs="Times New Roman"/>
          <w:sz w:val="32"/>
          <w:szCs w:val="32"/>
        </w:rPr>
        <w:t>i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льки</w:t>
      </w:r>
      <w:proofErr w:type="spellEnd"/>
      <w:r w:rsidRPr="00AF563D">
        <w:rPr>
          <w:rFonts w:ascii="Times New Roman" w:hAnsi="Times New Roman" w:cs="Times New Roman"/>
          <w:spacing w:val="41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вже</w:t>
      </w:r>
      <w:proofErr w:type="spellEnd"/>
      <w:r w:rsidRPr="00AF563D">
        <w:rPr>
          <w:rFonts w:ascii="Times New Roman" w:hAnsi="Times New Roman" w:cs="Times New Roman"/>
          <w:spacing w:val="42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дек</w:t>
      </w:r>
      <w:proofErr w:type="spellStart"/>
      <w:r w:rsidRPr="00AF563D">
        <w:rPr>
          <w:rFonts w:ascii="Times New Roman" w:hAnsi="Times New Roman" w:cs="Times New Roman"/>
          <w:sz w:val="32"/>
          <w:szCs w:val="32"/>
        </w:rPr>
        <w:t>i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лька</w:t>
      </w:r>
      <w:proofErr w:type="spellEnd"/>
      <w:r w:rsidRPr="00AF563D">
        <w:rPr>
          <w:rFonts w:ascii="Times New Roman" w:hAnsi="Times New Roman" w:cs="Times New Roman"/>
          <w:spacing w:val="42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рок</w:t>
      </w:r>
      <w:proofErr w:type="spellStart"/>
      <w:r w:rsidRPr="00AF563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AF563D">
        <w:rPr>
          <w:rFonts w:ascii="Times New Roman" w:hAnsi="Times New Roman" w:cs="Times New Roman"/>
          <w:spacing w:val="42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жила</w:t>
      </w:r>
      <w:r w:rsidRPr="00AF563D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разом</w:t>
      </w:r>
      <w:r w:rsidRPr="00AF563D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>з</w:t>
      </w:r>
      <w:r w:rsidRPr="00AF563D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Матюшенком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AF563D">
        <w:rPr>
          <w:rFonts w:ascii="Times New Roman" w:hAnsi="Times New Roman" w:cs="Times New Roman"/>
          <w:spacing w:val="41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У</w:t>
      </w:r>
      <w:r w:rsidRPr="00AF563D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них</w:t>
      </w:r>
      <w:r w:rsidRPr="00AF563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      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дружня</w:t>
      </w:r>
      <w:proofErr w:type="spellEnd"/>
      <w:r w:rsidRPr="00AF563D">
        <w:rPr>
          <w:rFonts w:ascii="Times New Roman" w:hAnsi="Times New Roman" w:cs="Times New Roman"/>
          <w:spacing w:val="-8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с</w:t>
      </w:r>
      <w:proofErr w:type="spellStart"/>
      <w:r w:rsidRPr="00AF563D">
        <w:rPr>
          <w:rFonts w:ascii="Times New Roman" w:hAnsi="Times New Roman" w:cs="Times New Roman"/>
          <w:sz w:val="32"/>
          <w:szCs w:val="32"/>
        </w:rPr>
        <w:t>i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м’я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AF563D">
        <w:rPr>
          <w:rFonts w:ascii="Times New Roman" w:hAnsi="Times New Roman" w:cs="Times New Roman"/>
          <w:spacing w:val="-8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є</w:t>
      </w:r>
      <w:r w:rsidRPr="00AF563D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сп</w:t>
      </w:r>
      <w:r w:rsidRPr="00AF563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>льна</w:t>
      </w:r>
      <w:r w:rsidRPr="00AF563D">
        <w:rPr>
          <w:rFonts w:ascii="Times New Roman" w:hAnsi="Times New Roman" w:cs="Times New Roman"/>
          <w:spacing w:val="-7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донька</w:t>
      </w:r>
      <w:proofErr w:type="spellEnd"/>
      <w:r w:rsidRPr="00AF563D">
        <w:rPr>
          <w:rFonts w:ascii="Times New Roman" w:hAnsi="Times New Roman" w:cs="Times New Roman"/>
          <w:spacing w:val="-6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трьох</w:t>
      </w:r>
      <w:proofErr w:type="spellEnd"/>
      <w:r w:rsidRPr="00AF563D">
        <w:rPr>
          <w:rFonts w:ascii="Times New Roman" w:hAnsi="Times New Roman" w:cs="Times New Roman"/>
          <w:spacing w:val="-6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рок</w:t>
      </w:r>
      <w:proofErr w:type="spellStart"/>
      <w:r w:rsidRPr="00AF563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sz w:val="32"/>
          <w:szCs w:val="32"/>
          <w:lang w:val="ru-RU"/>
        </w:rPr>
        <w:t>в,</w:t>
      </w:r>
      <w:r w:rsidRPr="00AF563D">
        <w:rPr>
          <w:rFonts w:ascii="Times New Roman" w:hAnsi="Times New Roman" w:cs="Times New Roman"/>
          <w:spacing w:val="-8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хоча</w:t>
      </w:r>
      <w:proofErr w:type="spellEnd"/>
      <w:r w:rsidRPr="00AF563D">
        <w:rPr>
          <w:rFonts w:ascii="Times New Roman" w:hAnsi="Times New Roman" w:cs="Times New Roman"/>
          <w:spacing w:val="-7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їхній</w:t>
      </w:r>
      <w:proofErr w:type="spellEnd"/>
      <w:r w:rsidRPr="00AF563D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шлюб</w:t>
      </w:r>
      <w:proofErr w:type="spellEnd"/>
      <w:r w:rsidRPr="00AF563D">
        <w:rPr>
          <w:rFonts w:ascii="Times New Roman" w:hAnsi="Times New Roman" w:cs="Times New Roman"/>
          <w:spacing w:val="-7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sz w:val="32"/>
          <w:szCs w:val="32"/>
          <w:lang w:val="ru-RU"/>
        </w:rPr>
        <w:t>не</w:t>
      </w:r>
      <w:r w:rsidRPr="00AF563D">
        <w:rPr>
          <w:rFonts w:ascii="Times New Roman" w:hAnsi="Times New Roman" w:cs="Times New Roman"/>
          <w:spacing w:val="-7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z w:val="32"/>
          <w:szCs w:val="32"/>
          <w:lang w:val="ru-RU"/>
        </w:rPr>
        <w:t>за</w:t>
      </w:r>
      <w:r w:rsidRPr="00AF563D">
        <w:rPr>
          <w:rFonts w:ascii="Times New Roman" w:hAnsi="Times New Roman" w:cs="Times New Roman"/>
          <w:spacing w:val="-4"/>
          <w:sz w:val="32"/>
          <w:szCs w:val="32"/>
          <w:lang w:val="ru-RU"/>
        </w:rPr>
        <w:t>реєстрований</w:t>
      </w:r>
      <w:proofErr w:type="spellEnd"/>
      <w:r w:rsidRPr="00AF563D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. </w:t>
      </w:r>
      <w:r w:rsidRPr="00AF563D">
        <w:rPr>
          <w:rFonts w:ascii="Times New Roman" w:hAnsi="Times New Roman" w:cs="Times New Roman"/>
          <w:spacing w:val="-4"/>
          <w:sz w:val="32"/>
          <w:szCs w:val="32"/>
          <w:lang w:val="ru-RU"/>
        </w:rPr>
        <w:lastRenderedPageBreak/>
        <w:t xml:space="preserve">Матюшенко </w:t>
      </w:r>
      <w:proofErr w:type="spellStart"/>
      <w:r w:rsidRPr="00AF563D">
        <w:rPr>
          <w:rFonts w:ascii="Times New Roman" w:hAnsi="Times New Roman" w:cs="Times New Roman"/>
          <w:spacing w:val="-3"/>
          <w:sz w:val="32"/>
          <w:szCs w:val="32"/>
          <w:lang w:val="ru-RU"/>
        </w:rPr>
        <w:t>встановив</w:t>
      </w:r>
      <w:proofErr w:type="spellEnd"/>
      <w:r w:rsidRPr="00AF563D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pacing w:val="-3"/>
          <w:sz w:val="32"/>
          <w:szCs w:val="32"/>
          <w:lang w:val="ru-RU"/>
        </w:rPr>
        <w:t>батьк</w:t>
      </w:r>
      <w:r w:rsidRPr="00AF563D">
        <w:rPr>
          <w:rFonts w:ascii="Times New Roman" w:hAnsi="Times New Roman" w:cs="Times New Roman"/>
          <w:spacing w:val="-3"/>
          <w:sz w:val="32"/>
          <w:szCs w:val="32"/>
        </w:rPr>
        <w:t>i</w:t>
      </w:r>
      <w:r w:rsidRPr="00AF563D">
        <w:rPr>
          <w:rFonts w:ascii="Times New Roman" w:hAnsi="Times New Roman" w:cs="Times New Roman"/>
          <w:spacing w:val="-3"/>
          <w:sz w:val="32"/>
          <w:szCs w:val="32"/>
          <w:lang w:val="ru-RU"/>
        </w:rPr>
        <w:t>вство</w:t>
      </w:r>
      <w:proofErr w:type="spellEnd"/>
      <w:r w:rsidRPr="00AF563D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pacing w:val="-3"/>
          <w:sz w:val="32"/>
          <w:szCs w:val="32"/>
          <w:lang w:val="ru-RU"/>
        </w:rPr>
        <w:t>стосовно</w:t>
      </w:r>
      <w:proofErr w:type="spellEnd"/>
      <w:r w:rsidRPr="00AF563D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spacing w:val="-3"/>
          <w:sz w:val="32"/>
          <w:szCs w:val="32"/>
          <w:lang w:val="ru-RU"/>
        </w:rPr>
        <w:t>доньки</w:t>
      </w:r>
      <w:proofErr w:type="spellEnd"/>
      <w:r w:rsidRPr="00AF563D">
        <w:rPr>
          <w:rFonts w:ascii="Times New Roman" w:hAnsi="Times New Roman" w:cs="Times New Roman"/>
          <w:spacing w:val="-3"/>
          <w:sz w:val="32"/>
          <w:szCs w:val="32"/>
          <w:lang w:val="ru-RU"/>
        </w:rPr>
        <w:t>.</w:t>
      </w:r>
      <w:r w:rsidRPr="00AF563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Як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i/>
          <w:spacing w:val="1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роз’яснення</w:t>
      </w:r>
      <w:proofErr w:type="spellEnd"/>
      <w:r w:rsidRPr="00AF563D">
        <w:rPr>
          <w:rFonts w:ascii="Times New Roman" w:hAnsi="Times New Roman" w:cs="Times New Roman"/>
          <w:i/>
          <w:spacing w:val="1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повинен</w:t>
      </w:r>
      <w:r w:rsidRPr="00AF563D">
        <w:rPr>
          <w:rFonts w:ascii="Times New Roman" w:hAnsi="Times New Roman" w:cs="Times New Roman"/>
          <w:i/>
          <w:spacing w:val="1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дати</w:t>
      </w:r>
      <w:proofErr w:type="spellEnd"/>
      <w:r w:rsidRPr="00AF563D">
        <w:rPr>
          <w:rFonts w:ascii="Times New Roman" w:hAnsi="Times New Roman" w:cs="Times New Roman"/>
          <w:i/>
          <w:spacing w:val="81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зав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</w:rPr>
        <w:t>i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дувач</w:t>
      </w:r>
      <w:proofErr w:type="spellEnd"/>
      <w:r w:rsidRPr="00AF563D">
        <w:rPr>
          <w:rFonts w:ascii="Times New Roman" w:hAnsi="Times New Roman" w:cs="Times New Roman"/>
          <w:i/>
          <w:spacing w:val="81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в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</w:rPr>
        <w:t>i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дд</w:t>
      </w:r>
      <w:r w:rsidRPr="00AF563D">
        <w:rPr>
          <w:rFonts w:ascii="Times New Roman" w:hAnsi="Times New Roman" w:cs="Times New Roman"/>
          <w:i/>
          <w:sz w:val="32"/>
          <w:szCs w:val="32"/>
        </w:rPr>
        <w:t>i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лу</w:t>
      </w:r>
      <w:proofErr w:type="spellEnd"/>
      <w:r w:rsidRPr="00AF563D">
        <w:rPr>
          <w:rFonts w:ascii="Times New Roman" w:hAnsi="Times New Roman" w:cs="Times New Roman"/>
          <w:i/>
          <w:spacing w:val="81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ДРАЦСу</w:t>
      </w:r>
      <w:proofErr w:type="spellEnd"/>
      <w:r w:rsidRPr="00AF563D">
        <w:rPr>
          <w:rFonts w:ascii="Times New Roman" w:hAnsi="Times New Roman" w:cs="Times New Roman"/>
          <w:i/>
          <w:spacing w:val="1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М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шин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proofErr w:type="gramStart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й</w:t>
      </w:r>
      <w:r w:rsidRPr="00AF563D">
        <w:rPr>
          <w:rFonts w:ascii="Times New Roman" w:hAnsi="Times New Roman" w:cs="Times New Roman"/>
          <w:i/>
          <w:spacing w:val="37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?</w:t>
      </w:r>
      <w:proofErr w:type="gramEnd"/>
      <w:r w:rsidRPr="00AF563D">
        <w:rPr>
          <w:rFonts w:ascii="Times New Roman" w:hAnsi="Times New Roman" w:cs="Times New Roman"/>
          <w:i/>
          <w:spacing w:val="36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Чи</w:t>
      </w:r>
      <w:proofErr w:type="spellEnd"/>
      <w:r w:rsidRPr="00AF563D">
        <w:rPr>
          <w:rFonts w:ascii="Times New Roman" w:hAnsi="Times New Roman" w:cs="Times New Roman"/>
          <w:i/>
          <w:spacing w:val="36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має</w:t>
      </w:r>
      <w:proofErr w:type="spellEnd"/>
      <w:r w:rsidRPr="00AF563D">
        <w:rPr>
          <w:rFonts w:ascii="Times New Roman" w:hAnsi="Times New Roman" w:cs="Times New Roman"/>
          <w:i/>
          <w:spacing w:val="35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право</w:t>
      </w:r>
      <w:r w:rsidRPr="00AF563D">
        <w:rPr>
          <w:rFonts w:ascii="Times New Roman" w:hAnsi="Times New Roman" w:cs="Times New Roman"/>
          <w:i/>
          <w:spacing w:val="36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орган</w:t>
      </w:r>
      <w:r w:rsidRPr="00AF563D">
        <w:rPr>
          <w:rFonts w:ascii="Times New Roman" w:hAnsi="Times New Roman" w:cs="Times New Roman"/>
          <w:i/>
          <w:spacing w:val="35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в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</w:rPr>
        <w:t>i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дмовити</w:t>
      </w:r>
      <w:proofErr w:type="spellEnd"/>
      <w:r w:rsidRPr="00AF563D">
        <w:rPr>
          <w:rFonts w:ascii="Times New Roman" w:hAnsi="Times New Roman" w:cs="Times New Roman"/>
          <w:i/>
          <w:spacing w:val="36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Матюшенков</w:t>
      </w:r>
      <w:r w:rsidRPr="00AF563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i/>
          <w:spacing w:val="35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та</w:t>
      </w:r>
      <w:r w:rsidRPr="00AF563D">
        <w:rPr>
          <w:rFonts w:ascii="Times New Roman" w:hAnsi="Times New Roman" w:cs="Times New Roman"/>
          <w:i/>
          <w:spacing w:val="36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Боков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й</w:t>
      </w:r>
      <w:r w:rsidRPr="00AF563D">
        <w:rPr>
          <w:rFonts w:ascii="Times New Roman" w:hAnsi="Times New Roman" w:cs="Times New Roman"/>
          <w:i/>
          <w:spacing w:val="-3"/>
          <w:sz w:val="32"/>
          <w:szCs w:val="32"/>
          <w:lang w:val="ru-RU"/>
        </w:rPr>
        <w:t xml:space="preserve"> </w:t>
      </w:r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у</w:t>
      </w:r>
      <w:r w:rsidRPr="00AF563D">
        <w:rPr>
          <w:rFonts w:ascii="Times New Roman" w:hAnsi="Times New Roman" w:cs="Times New Roman"/>
          <w:i/>
          <w:spacing w:val="-4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державн</w:t>
      </w:r>
      <w:r w:rsidRPr="00AF563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й</w:t>
      </w:r>
      <w:r w:rsidRPr="00AF563D">
        <w:rPr>
          <w:rFonts w:ascii="Times New Roman" w:hAnsi="Times New Roman" w:cs="Times New Roman"/>
          <w:i/>
          <w:spacing w:val="-2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реєстрац</w:t>
      </w:r>
      <w:r w:rsidRPr="00AF563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ї</w:t>
      </w:r>
      <w:r w:rsidRPr="00AF563D">
        <w:rPr>
          <w:rFonts w:ascii="Times New Roman" w:hAnsi="Times New Roman" w:cs="Times New Roman"/>
          <w:i/>
          <w:spacing w:val="-3"/>
          <w:sz w:val="32"/>
          <w:szCs w:val="32"/>
          <w:lang w:val="ru-RU"/>
        </w:rPr>
        <w:t xml:space="preserve"> </w:t>
      </w:r>
      <w:proofErr w:type="spellStart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шлюбу</w:t>
      </w:r>
      <w:proofErr w:type="spellEnd"/>
      <w:r w:rsidRPr="00AF563D">
        <w:rPr>
          <w:rFonts w:ascii="Times New Roman" w:hAnsi="Times New Roman" w:cs="Times New Roman"/>
          <w:i/>
          <w:sz w:val="32"/>
          <w:szCs w:val="32"/>
          <w:lang w:val="ru-RU"/>
        </w:rPr>
        <w:t>?</w:t>
      </w:r>
    </w:p>
    <w:p w:rsidR="00B41B3C" w:rsidRPr="00AF563D" w:rsidRDefault="00B41B3C" w:rsidP="00B41B3C">
      <w:pPr>
        <w:pStyle w:val="a3"/>
        <w:spacing w:before="5"/>
        <w:jc w:val="both"/>
        <w:rPr>
          <w:i/>
          <w:lang w:val="ru-RU"/>
        </w:rPr>
      </w:pPr>
    </w:p>
    <w:p w:rsidR="00B41B3C" w:rsidRPr="00B41B3C" w:rsidRDefault="00B41B3C" w:rsidP="00B41B3C">
      <w:pPr>
        <w:pStyle w:val="a3"/>
        <w:ind w:right="107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3C">
        <w:rPr>
          <w:rFonts w:ascii="Times New Roman" w:hAnsi="Times New Roman" w:cs="Times New Roman"/>
          <w:b/>
          <w:sz w:val="28"/>
          <w:szCs w:val="28"/>
          <w:lang w:val="ru-RU"/>
        </w:rPr>
        <w:t>Задача</w:t>
      </w:r>
      <w:r w:rsidRPr="00B41B3C">
        <w:rPr>
          <w:rFonts w:ascii="Times New Roman" w:hAnsi="Times New Roman" w:cs="Times New Roman"/>
          <w:b/>
          <w:spacing w:val="80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Тимурова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Pr="00B41B3C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зам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жжя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перенесла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важку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операц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дпов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дно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висновку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кар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в,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могла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тей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41B3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Одружуючись</w:t>
      </w:r>
      <w:proofErr w:type="spellEnd"/>
      <w:r w:rsidRPr="00B41B3C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41B3C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Тищенком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41B3C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вона</w:t>
      </w:r>
      <w:r w:rsidRPr="00B41B3C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B41B3C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факт</w:t>
      </w:r>
      <w:r w:rsidRPr="00B41B3C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B41B3C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B41B3C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приховала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41B3C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реєстрац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єю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вони не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домовлялися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. Тищенко,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хот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тей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, д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знався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про недуг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дружини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через дек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лька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сяц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в п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сля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реєстра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ції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. Тищенко вир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шив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написати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скаргу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до органу</w:t>
      </w:r>
      <w:proofErr w:type="gram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РАЦСу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вищого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за р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внем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, на в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дд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л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ДРАЦСу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зареєстрував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Тимуровою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думку, не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виконав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обов’язку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– не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з’ясував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жінки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1B3C" w:rsidRPr="00B41B3C" w:rsidRDefault="00B41B3C" w:rsidP="00B41B3C">
      <w:pPr>
        <w:pStyle w:val="a3"/>
        <w:ind w:right="107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длягає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скарга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Тищенка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задоволенню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є п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дстави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нед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йсним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? У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захворюванням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од-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spellEnd"/>
      <w:proofErr w:type="gram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подружжя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визнаний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нед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йсним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B41B3C" w:rsidRPr="00B41B3C" w:rsidRDefault="00B41B3C" w:rsidP="00B41B3C">
      <w:pPr>
        <w:pStyle w:val="a3"/>
        <w:ind w:right="107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1B3C" w:rsidRPr="00B41B3C" w:rsidRDefault="00B41B3C" w:rsidP="00B41B3C">
      <w:pPr>
        <w:pStyle w:val="a3"/>
        <w:ind w:right="107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3C">
        <w:rPr>
          <w:rFonts w:ascii="Times New Roman" w:hAnsi="Times New Roman" w:cs="Times New Roman"/>
          <w:b/>
          <w:sz w:val="28"/>
          <w:szCs w:val="28"/>
          <w:lang w:val="ru-RU"/>
        </w:rPr>
        <w:t>Задача 6.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Краско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перебував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у другому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proofErr w:type="gram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Шуль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- гою</w:t>
      </w:r>
      <w:proofErr w:type="gramEnd"/>
      <w:r w:rsidRPr="00B41B3C">
        <w:rPr>
          <w:rFonts w:ascii="Times New Roman" w:hAnsi="Times New Roman" w:cs="Times New Roman"/>
          <w:sz w:val="28"/>
          <w:szCs w:val="28"/>
          <w:lang w:val="ru-RU"/>
        </w:rPr>
        <w:t>, роз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рвав 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. П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сля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Шульга д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зналася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Крас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- ко до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одруження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нею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перебував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зареєстрованому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шлюб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Райдужною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розривав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. Шульга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звернулася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юридичну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консультац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ю з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проханням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роз’яснити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їй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зм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нитися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в результат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факту.</w:t>
      </w:r>
    </w:p>
    <w:p w:rsidR="00B41B3C" w:rsidRPr="00B41B3C" w:rsidRDefault="00B41B3C" w:rsidP="00B41B3C">
      <w:pPr>
        <w:pStyle w:val="a3"/>
        <w:ind w:right="107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3C">
        <w:rPr>
          <w:rFonts w:ascii="Times New Roman" w:hAnsi="Times New Roman" w:cs="Times New Roman"/>
          <w:sz w:val="28"/>
          <w:szCs w:val="28"/>
          <w:lang w:val="ru-RU"/>
        </w:rPr>
        <w:t>Яку в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дпов</w:t>
      </w:r>
      <w:r w:rsidRPr="00B41B3C">
        <w:rPr>
          <w:rFonts w:ascii="Times New Roman" w:hAnsi="Times New Roman" w:cs="Times New Roman"/>
          <w:sz w:val="28"/>
          <w:szCs w:val="28"/>
        </w:rPr>
        <w:t>i</w:t>
      </w:r>
      <w:r w:rsidRPr="00B41B3C">
        <w:rPr>
          <w:rFonts w:ascii="Times New Roman" w:hAnsi="Times New Roman" w:cs="Times New Roman"/>
          <w:sz w:val="28"/>
          <w:szCs w:val="28"/>
          <w:lang w:val="ru-RU"/>
        </w:rPr>
        <w:t>дь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1B3C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 xml:space="preserve"> можете дата Шатров</w:t>
      </w:r>
      <w:proofErr w:type="spellStart"/>
      <w:r w:rsidRPr="00B41B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1B3C">
        <w:rPr>
          <w:rFonts w:ascii="Times New Roman" w:hAnsi="Times New Roman" w:cs="Times New Roman"/>
          <w:sz w:val="28"/>
          <w:szCs w:val="28"/>
          <w:lang w:val="ru-RU"/>
        </w:rPr>
        <w:t>й?</w:t>
      </w:r>
    </w:p>
    <w:p w:rsidR="00B41B3C" w:rsidRPr="00B41B3C" w:rsidRDefault="00B41B3C" w:rsidP="00B41B3C">
      <w:pPr>
        <w:pStyle w:val="a3"/>
        <w:ind w:right="107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41B3C" w:rsidRPr="00B41B3C">
          <w:pgSz w:w="11910" w:h="16840"/>
          <w:pgMar w:top="1040" w:right="1020" w:bottom="1040" w:left="1020" w:header="0" w:footer="857" w:gutter="0"/>
          <w:cols w:space="720"/>
        </w:sectPr>
      </w:pPr>
    </w:p>
    <w:p w:rsidR="00B41B3C" w:rsidRPr="00B67277" w:rsidRDefault="00B41B3C" w:rsidP="00B41B3C">
      <w:pPr>
        <w:spacing w:line="240" w:lineRule="auto"/>
        <w:ind w:left="821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B67277"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>Розв’язати кросворд</w:t>
      </w:r>
    </w:p>
    <w:tbl>
      <w:tblPr>
        <w:tblStyle w:val="TableNormal"/>
        <w:tblW w:w="0" w:type="auto"/>
        <w:tblInd w:w="118" w:type="dxa"/>
        <w:tblBorders>
          <w:top w:val="single" w:sz="4" w:space="0" w:color="878787"/>
          <w:left w:val="single" w:sz="4" w:space="0" w:color="878787"/>
          <w:bottom w:val="single" w:sz="4" w:space="0" w:color="878787"/>
          <w:right w:val="single" w:sz="4" w:space="0" w:color="878787"/>
          <w:insideH w:val="single" w:sz="4" w:space="0" w:color="878787"/>
          <w:insideV w:val="single" w:sz="4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07"/>
        <w:gridCol w:w="502"/>
        <w:gridCol w:w="502"/>
        <w:gridCol w:w="505"/>
        <w:gridCol w:w="504"/>
        <w:gridCol w:w="504"/>
        <w:gridCol w:w="504"/>
        <w:gridCol w:w="504"/>
        <w:gridCol w:w="504"/>
        <w:gridCol w:w="504"/>
        <w:gridCol w:w="504"/>
        <w:gridCol w:w="506"/>
        <w:gridCol w:w="504"/>
        <w:gridCol w:w="506"/>
        <w:gridCol w:w="501"/>
        <w:gridCol w:w="506"/>
        <w:gridCol w:w="504"/>
      </w:tblGrid>
      <w:tr w:rsidR="00B41B3C" w:rsidTr="00FF7EBD">
        <w:trPr>
          <w:trHeight w:val="501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spacing w:before="4"/>
              <w:ind w:left="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499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501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spacing w:before="4"/>
              <w:ind w:left="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498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501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498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spacing w:before="4"/>
              <w:ind w:left="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501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498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spacing w:before="4"/>
              <w:ind w:left="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spacing w:before="4"/>
              <w:ind w:left="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spacing w:before="4"/>
              <w:ind w:left="2"/>
              <w:rPr>
                <w:sz w:val="21"/>
              </w:rPr>
            </w:pPr>
            <w:r>
              <w:rPr>
                <w:sz w:val="21"/>
              </w:rPr>
              <w:t>9/10</w:t>
            </w: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spacing w:before="4"/>
              <w:ind w:left="7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501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498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spacing w:before="4"/>
              <w:ind w:left="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501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498"/>
        </w:trPr>
        <w:tc>
          <w:tcPr>
            <w:tcW w:w="502" w:type="dxa"/>
          </w:tcPr>
          <w:p w:rsidR="00B41B3C" w:rsidRDefault="00B41B3C" w:rsidP="00FF7EBD">
            <w:pPr>
              <w:pStyle w:val="TableParagraph"/>
              <w:spacing w:before="4"/>
              <w:ind w:left="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</w:tcPr>
          <w:p w:rsidR="00B41B3C" w:rsidRDefault="00B41B3C" w:rsidP="00FF7EBD">
            <w:pPr>
              <w:pStyle w:val="TableParagraph"/>
              <w:spacing w:before="4"/>
              <w:ind w:left="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505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spacing w:before="4"/>
              <w:ind w:left="3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501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498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spacing w:before="4"/>
              <w:ind w:left="2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501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498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501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498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501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spacing w:before="4"/>
              <w:ind w:left="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502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  <w:tr w:rsidR="00B41B3C" w:rsidTr="00FF7EBD">
        <w:trPr>
          <w:trHeight w:val="501"/>
        </w:trPr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shd w:val="clear" w:color="auto" w:fill="BABABA"/>
          </w:tcPr>
          <w:p w:rsidR="00B41B3C" w:rsidRDefault="00B41B3C" w:rsidP="00FF7EBD">
            <w:pPr>
              <w:pStyle w:val="TableParagraph"/>
              <w:rPr>
                <w:sz w:val="30"/>
              </w:rPr>
            </w:pPr>
          </w:p>
        </w:tc>
      </w:tr>
    </w:tbl>
    <w:p w:rsidR="00B41B3C" w:rsidRDefault="00B41B3C" w:rsidP="00B41B3C">
      <w:pPr>
        <w:pStyle w:val="a3"/>
        <w:spacing w:before="10"/>
        <w:rPr>
          <w:sz w:val="13"/>
        </w:rPr>
      </w:pPr>
    </w:p>
    <w:p w:rsidR="00B41B3C" w:rsidRPr="00E74067" w:rsidRDefault="00B41B3C" w:rsidP="00B41B3C">
      <w:pPr>
        <w:pStyle w:val="4"/>
        <w:spacing w:before="85"/>
        <w:ind w:left="821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E74067">
        <w:rPr>
          <w:rFonts w:ascii="Times New Roman" w:hAnsi="Times New Roman" w:cs="Times New Roman"/>
          <w:b/>
          <w:color w:val="auto"/>
          <w:sz w:val="28"/>
          <w:szCs w:val="28"/>
        </w:rPr>
        <w:t>По</w:t>
      </w:r>
      <w:proofErr w:type="spellEnd"/>
      <w:r w:rsidRPr="00E74067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proofErr w:type="spellStart"/>
      <w:r w:rsidRPr="00E74067">
        <w:rPr>
          <w:rFonts w:ascii="Times New Roman" w:hAnsi="Times New Roman" w:cs="Times New Roman"/>
          <w:b/>
          <w:color w:val="auto"/>
          <w:sz w:val="28"/>
          <w:szCs w:val="28"/>
        </w:rPr>
        <w:t>вертикалі</w:t>
      </w:r>
      <w:proofErr w:type="spellEnd"/>
      <w:r w:rsidRPr="00E74067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B41B3C" w:rsidRDefault="00B41B3C" w:rsidP="00B41B3C">
      <w:pPr>
        <w:pStyle w:val="a5"/>
        <w:widowControl w:val="0"/>
        <w:numPr>
          <w:ilvl w:val="0"/>
          <w:numId w:val="2"/>
        </w:numPr>
        <w:tabs>
          <w:tab w:val="left" w:pos="1196"/>
        </w:tabs>
        <w:autoSpaceDE w:val="0"/>
        <w:autoSpaceDN w:val="0"/>
        <w:spacing w:before="31" w:after="0" w:line="264" w:lineRule="auto"/>
        <w:ind w:right="688" w:firstLine="708"/>
        <w:contextualSpacing w:val="0"/>
        <w:jc w:val="both"/>
        <w:rPr>
          <w:sz w:val="32"/>
        </w:rPr>
      </w:pPr>
      <w:proofErr w:type="spellStart"/>
      <w:r>
        <w:rPr>
          <w:sz w:val="32"/>
        </w:rPr>
        <w:t>Юридичні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факти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які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змінюють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сімейні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правовідносини</w:t>
      </w:r>
      <w:proofErr w:type="spellEnd"/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що</w:t>
      </w:r>
      <w:proofErr w:type="spellEnd"/>
      <w:r>
        <w:rPr>
          <w:spacing w:val="-1"/>
          <w:sz w:val="32"/>
        </w:rPr>
        <w:t xml:space="preserve"> </w:t>
      </w:r>
      <w:proofErr w:type="spellStart"/>
      <w:r>
        <w:rPr>
          <w:sz w:val="32"/>
        </w:rPr>
        <w:t>вже</w:t>
      </w:r>
      <w:proofErr w:type="spellEnd"/>
      <w:r>
        <w:rPr>
          <w:spacing w:val="-1"/>
          <w:sz w:val="32"/>
        </w:rPr>
        <w:t xml:space="preserve"> </w:t>
      </w:r>
      <w:proofErr w:type="spellStart"/>
      <w:r>
        <w:rPr>
          <w:sz w:val="32"/>
        </w:rPr>
        <w:t>існували</w:t>
      </w:r>
      <w:proofErr w:type="spellEnd"/>
      <w:r>
        <w:rPr>
          <w:sz w:val="32"/>
        </w:rPr>
        <w:t>.</w:t>
      </w:r>
    </w:p>
    <w:p w:rsidR="00B41B3C" w:rsidRPr="00B41B3C" w:rsidRDefault="00B41B3C" w:rsidP="00B41B3C">
      <w:pPr>
        <w:pStyle w:val="a5"/>
        <w:widowControl w:val="0"/>
        <w:numPr>
          <w:ilvl w:val="0"/>
          <w:numId w:val="2"/>
        </w:numPr>
        <w:tabs>
          <w:tab w:val="left" w:pos="1143"/>
        </w:tabs>
        <w:autoSpaceDE w:val="0"/>
        <w:autoSpaceDN w:val="0"/>
        <w:spacing w:after="0" w:line="264" w:lineRule="auto"/>
        <w:ind w:right="685" w:firstLine="708"/>
        <w:contextualSpacing w:val="0"/>
        <w:jc w:val="both"/>
        <w:rPr>
          <w:sz w:val="32"/>
          <w:lang w:val="ru-RU"/>
        </w:rPr>
      </w:pPr>
      <w:proofErr w:type="spellStart"/>
      <w:r w:rsidRPr="00B41B3C">
        <w:rPr>
          <w:sz w:val="32"/>
          <w:lang w:val="ru-RU"/>
        </w:rPr>
        <w:t>Скільки</w:t>
      </w:r>
      <w:proofErr w:type="spellEnd"/>
      <w:r w:rsidRPr="00B41B3C">
        <w:rPr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років</w:t>
      </w:r>
      <w:proofErr w:type="spellEnd"/>
      <w:r w:rsidRPr="00B41B3C">
        <w:rPr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діє</w:t>
      </w:r>
      <w:proofErr w:type="spellEnd"/>
      <w:r w:rsidRPr="00B41B3C">
        <w:rPr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позовна</w:t>
      </w:r>
      <w:proofErr w:type="spellEnd"/>
      <w:r w:rsidRPr="00B41B3C">
        <w:rPr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давність</w:t>
      </w:r>
      <w:proofErr w:type="spellEnd"/>
      <w:r w:rsidRPr="00B41B3C">
        <w:rPr>
          <w:sz w:val="32"/>
          <w:lang w:val="ru-RU"/>
        </w:rPr>
        <w:t xml:space="preserve"> </w:t>
      </w:r>
      <w:proofErr w:type="gramStart"/>
      <w:r w:rsidRPr="00B41B3C">
        <w:rPr>
          <w:sz w:val="32"/>
          <w:lang w:val="ru-RU"/>
        </w:rPr>
        <w:t>у справах</w:t>
      </w:r>
      <w:proofErr w:type="gramEnd"/>
      <w:r w:rsidRPr="00B41B3C">
        <w:rPr>
          <w:sz w:val="32"/>
          <w:lang w:val="ru-RU"/>
        </w:rPr>
        <w:t xml:space="preserve"> про </w:t>
      </w:r>
      <w:proofErr w:type="spellStart"/>
      <w:r w:rsidRPr="00B41B3C">
        <w:rPr>
          <w:sz w:val="32"/>
          <w:lang w:val="ru-RU"/>
        </w:rPr>
        <w:t>визнання</w:t>
      </w:r>
      <w:proofErr w:type="spellEnd"/>
      <w:r w:rsidRPr="00B41B3C">
        <w:rPr>
          <w:spacing w:val="-77"/>
          <w:sz w:val="32"/>
          <w:lang w:val="ru-RU"/>
        </w:rPr>
        <w:t xml:space="preserve"> </w:t>
      </w:r>
      <w:r w:rsidRPr="00B41B3C">
        <w:rPr>
          <w:sz w:val="32"/>
          <w:lang w:val="ru-RU"/>
        </w:rPr>
        <w:t xml:space="preserve">материнства, </w:t>
      </w:r>
      <w:proofErr w:type="spellStart"/>
      <w:r w:rsidRPr="00B41B3C">
        <w:rPr>
          <w:sz w:val="32"/>
          <w:lang w:val="ru-RU"/>
        </w:rPr>
        <w:t>починаючи</w:t>
      </w:r>
      <w:proofErr w:type="spellEnd"/>
      <w:r w:rsidRPr="00B41B3C">
        <w:rPr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від</w:t>
      </w:r>
      <w:proofErr w:type="spellEnd"/>
      <w:r w:rsidRPr="00B41B3C">
        <w:rPr>
          <w:sz w:val="32"/>
          <w:lang w:val="ru-RU"/>
        </w:rPr>
        <w:t xml:space="preserve"> дня, коли особа </w:t>
      </w:r>
      <w:proofErr w:type="spellStart"/>
      <w:r w:rsidRPr="00B41B3C">
        <w:rPr>
          <w:sz w:val="32"/>
          <w:lang w:val="ru-RU"/>
        </w:rPr>
        <w:t>дізналася</w:t>
      </w:r>
      <w:proofErr w:type="spellEnd"/>
      <w:r w:rsidRPr="00B41B3C">
        <w:rPr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або</w:t>
      </w:r>
      <w:proofErr w:type="spellEnd"/>
      <w:r w:rsidRPr="00B41B3C">
        <w:rPr>
          <w:sz w:val="32"/>
          <w:lang w:val="ru-RU"/>
        </w:rPr>
        <w:t xml:space="preserve"> могла</w:t>
      </w:r>
      <w:r w:rsidRPr="00B41B3C">
        <w:rPr>
          <w:spacing w:val="1"/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дізнатися</w:t>
      </w:r>
      <w:proofErr w:type="spellEnd"/>
      <w:r w:rsidRPr="00B41B3C">
        <w:rPr>
          <w:sz w:val="32"/>
          <w:lang w:val="ru-RU"/>
        </w:rPr>
        <w:t>,</w:t>
      </w:r>
      <w:r w:rsidRPr="00B41B3C">
        <w:rPr>
          <w:spacing w:val="-1"/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що</w:t>
      </w:r>
      <w:proofErr w:type="spellEnd"/>
      <w:r w:rsidRPr="00B41B3C">
        <w:rPr>
          <w:sz w:val="32"/>
          <w:lang w:val="ru-RU"/>
        </w:rPr>
        <w:t xml:space="preserve"> є </w:t>
      </w:r>
      <w:proofErr w:type="spellStart"/>
      <w:r w:rsidRPr="00B41B3C">
        <w:rPr>
          <w:sz w:val="32"/>
          <w:lang w:val="ru-RU"/>
        </w:rPr>
        <w:t>матір’ю</w:t>
      </w:r>
      <w:proofErr w:type="spellEnd"/>
      <w:r w:rsidRPr="00B41B3C">
        <w:rPr>
          <w:spacing w:val="1"/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дитини</w:t>
      </w:r>
      <w:proofErr w:type="spellEnd"/>
      <w:r w:rsidRPr="00B41B3C">
        <w:rPr>
          <w:sz w:val="32"/>
          <w:lang w:val="ru-RU"/>
        </w:rPr>
        <w:t>?</w:t>
      </w:r>
    </w:p>
    <w:p w:rsidR="00B41B3C" w:rsidRPr="00B41B3C" w:rsidRDefault="00B41B3C" w:rsidP="00B41B3C">
      <w:pPr>
        <w:pStyle w:val="a5"/>
        <w:widowControl w:val="0"/>
        <w:numPr>
          <w:ilvl w:val="0"/>
          <w:numId w:val="2"/>
        </w:numPr>
        <w:tabs>
          <w:tab w:val="left" w:pos="1189"/>
        </w:tabs>
        <w:autoSpaceDE w:val="0"/>
        <w:autoSpaceDN w:val="0"/>
        <w:spacing w:after="0" w:line="264" w:lineRule="auto"/>
        <w:ind w:right="684" w:firstLine="708"/>
        <w:contextualSpacing w:val="0"/>
        <w:jc w:val="both"/>
        <w:rPr>
          <w:sz w:val="32"/>
          <w:lang w:val="ru-RU"/>
        </w:rPr>
      </w:pPr>
      <w:proofErr w:type="spellStart"/>
      <w:r w:rsidRPr="00B41B3C">
        <w:rPr>
          <w:sz w:val="32"/>
          <w:lang w:val="ru-RU"/>
        </w:rPr>
        <w:t>Застосування</w:t>
      </w:r>
      <w:proofErr w:type="spellEnd"/>
      <w:r w:rsidRPr="00B41B3C">
        <w:rPr>
          <w:sz w:val="32"/>
          <w:lang w:val="ru-RU"/>
        </w:rPr>
        <w:t xml:space="preserve"> особою </w:t>
      </w:r>
      <w:proofErr w:type="spellStart"/>
      <w:r w:rsidRPr="00B41B3C">
        <w:rPr>
          <w:sz w:val="32"/>
          <w:lang w:val="ru-RU"/>
        </w:rPr>
        <w:t>засобів</w:t>
      </w:r>
      <w:proofErr w:type="spellEnd"/>
      <w:r w:rsidRPr="00B41B3C">
        <w:rPr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протидії</w:t>
      </w:r>
      <w:proofErr w:type="spellEnd"/>
      <w:r w:rsidRPr="00B41B3C">
        <w:rPr>
          <w:sz w:val="32"/>
          <w:lang w:val="ru-RU"/>
        </w:rPr>
        <w:t xml:space="preserve">, </w:t>
      </w:r>
      <w:proofErr w:type="spellStart"/>
      <w:r w:rsidRPr="00B41B3C">
        <w:rPr>
          <w:sz w:val="32"/>
          <w:lang w:val="ru-RU"/>
        </w:rPr>
        <w:t>які</w:t>
      </w:r>
      <w:proofErr w:type="spellEnd"/>
      <w:r w:rsidRPr="00B41B3C">
        <w:rPr>
          <w:sz w:val="32"/>
          <w:lang w:val="ru-RU"/>
        </w:rPr>
        <w:t xml:space="preserve"> не </w:t>
      </w:r>
      <w:proofErr w:type="spellStart"/>
      <w:r w:rsidRPr="00B41B3C">
        <w:rPr>
          <w:sz w:val="32"/>
          <w:lang w:val="ru-RU"/>
        </w:rPr>
        <w:t>заборонені</w:t>
      </w:r>
      <w:proofErr w:type="spellEnd"/>
      <w:r w:rsidRPr="00B41B3C">
        <w:rPr>
          <w:spacing w:val="1"/>
          <w:sz w:val="32"/>
          <w:lang w:val="ru-RU"/>
        </w:rPr>
        <w:t xml:space="preserve"> </w:t>
      </w:r>
      <w:r w:rsidRPr="00B41B3C">
        <w:rPr>
          <w:sz w:val="32"/>
          <w:lang w:val="ru-RU"/>
        </w:rPr>
        <w:t>законом</w:t>
      </w:r>
      <w:r w:rsidRPr="00B41B3C">
        <w:rPr>
          <w:spacing w:val="-2"/>
          <w:sz w:val="32"/>
          <w:lang w:val="ru-RU"/>
        </w:rPr>
        <w:t xml:space="preserve"> </w:t>
      </w:r>
      <w:r w:rsidRPr="00B41B3C">
        <w:rPr>
          <w:sz w:val="32"/>
          <w:lang w:val="ru-RU"/>
        </w:rPr>
        <w:t>та</w:t>
      </w:r>
      <w:r w:rsidRPr="00B41B3C">
        <w:rPr>
          <w:spacing w:val="-3"/>
          <w:sz w:val="32"/>
          <w:lang w:val="ru-RU"/>
        </w:rPr>
        <w:t xml:space="preserve"> </w:t>
      </w:r>
      <w:r w:rsidRPr="00B41B3C">
        <w:rPr>
          <w:sz w:val="32"/>
          <w:lang w:val="ru-RU"/>
        </w:rPr>
        <w:t xml:space="preserve">не </w:t>
      </w:r>
      <w:proofErr w:type="spellStart"/>
      <w:r w:rsidRPr="00B41B3C">
        <w:rPr>
          <w:sz w:val="32"/>
          <w:lang w:val="ru-RU"/>
        </w:rPr>
        <w:t>суперечать</w:t>
      </w:r>
      <w:proofErr w:type="spellEnd"/>
      <w:r w:rsidRPr="00B41B3C">
        <w:rPr>
          <w:spacing w:val="-2"/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моральним</w:t>
      </w:r>
      <w:proofErr w:type="spellEnd"/>
      <w:r w:rsidRPr="00B41B3C">
        <w:rPr>
          <w:spacing w:val="-3"/>
          <w:sz w:val="32"/>
          <w:lang w:val="ru-RU"/>
        </w:rPr>
        <w:t xml:space="preserve"> </w:t>
      </w:r>
      <w:r w:rsidRPr="00B41B3C">
        <w:rPr>
          <w:sz w:val="32"/>
          <w:lang w:val="ru-RU"/>
        </w:rPr>
        <w:t xml:space="preserve">засадам </w:t>
      </w:r>
      <w:proofErr w:type="spellStart"/>
      <w:r w:rsidRPr="00B41B3C">
        <w:rPr>
          <w:sz w:val="32"/>
          <w:lang w:val="ru-RU"/>
        </w:rPr>
        <w:t>суспільства</w:t>
      </w:r>
      <w:proofErr w:type="spellEnd"/>
      <w:r w:rsidRPr="00B41B3C">
        <w:rPr>
          <w:sz w:val="32"/>
          <w:lang w:val="ru-RU"/>
        </w:rPr>
        <w:t>.</w:t>
      </w:r>
    </w:p>
    <w:p w:rsidR="00B41B3C" w:rsidRPr="00B41B3C" w:rsidRDefault="00B41B3C" w:rsidP="00B41B3C">
      <w:pPr>
        <w:pStyle w:val="a5"/>
        <w:widowControl w:val="0"/>
        <w:numPr>
          <w:ilvl w:val="0"/>
          <w:numId w:val="1"/>
        </w:numPr>
        <w:tabs>
          <w:tab w:val="left" w:pos="1148"/>
        </w:tabs>
        <w:autoSpaceDE w:val="0"/>
        <w:autoSpaceDN w:val="0"/>
        <w:spacing w:after="0" w:line="264" w:lineRule="auto"/>
        <w:ind w:right="687" w:firstLine="708"/>
        <w:contextualSpacing w:val="0"/>
        <w:jc w:val="both"/>
        <w:rPr>
          <w:sz w:val="32"/>
          <w:lang w:val="ru-RU"/>
        </w:rPr>
      </w:pPr>
      <w:proofErr w:type="spellStart"/>
      <w:r w:rsidRPr="00B41B3C">
        <w:rPr>
          <w:sz w:val="32"/>
          <w:lang w:val="ru-RU"/>
        </w:rPr>
        <w:lastRenderedPageBreak/>
        <w:t>Певний</w:t>
      </w:r>
      <w:proofErr w:type="spellEnd"/>
      <w:r w:rsidRPr="00B41B3C">
        <w:rPr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період</w:t>
      </w:r>
      <w:proofErr w:type="spellEnd"/>
      <w:r w:rsidRPr="00B41B3C">
        <w:rPr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чи</w:t>
      </w:r>
      <w:proofErr w:type="spellEnd"/>
      <w:r w:rsidRPr="00B41B3C">
        <w:rPr>
          <w:sz w:val="32"/>
          <w:lang w:val="ru-RU"/>
        </w:rPr>
        <w:t xml:space="preserve"> момент часу, з </w:t>
      </w:r>
      <w:proofErr w:type="spellStart"/>
      <w:r w:rsidRPr="00B41B3C">
        <w:rPr>
          <w:sz w:val="32"/>
          <w:lang w:val="ru-RU"/>
        </w:rPr>
        <w:t>яким</w:t>
      </w:r>
      <w:proofErr w:type="spellEnd"/>
      <w:r w:rsidRPr="00B41B3C">
        <w:rPr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пов’язані</w:t>
      </w:r>
      <w:proofErr w:type="spellEnd"/>
      <w:r w:rsidRPr="00B41B3C">
        <w:rPr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юридичні</w:t>
      </w:r>
      <w:proofErr w:type="spellEnd"/>
      <w:r w:rsidRPr="00B41B3C">
        <w:rPr>
          <w:spacing w:val="-77"/>
          <w:sz w:val="32"/>
          <w:lang w:val="ru-RU"/>
        </w:rPr>
        <w:t xml:space="preserve"> </w:t>
      </w:r>
      <w:proofErr w:type="spellStart"/>
      <w:r w:rsidRPr="00B41B3C">
        <w:rPr>
          <w:sz w:val="32"/>
          <w:lang w:val="ru-RU"/>
        </w:rPr>
        <w:t>наслідки</w:t>
      </w:r>
      <w:proofErr w:type="spellEnd"/>
      <w:r w:rsidRPr="00B41B3C">
        <w:rPr>
          <w:sz w:val="32"/>
          <w:lang w:val="ru-RU"/>
        </w:rPr>
        <w:t>.</w:t>
      </w:r>
    </w:p>
    <w:p w:rsidR="00B41B3C" w:rsidRPr="00E74067" w:rsidRDefault="00B41B3C" w:rsidP="00B41B3C">
      <w:pPr>
        <w:tabs>
          <w:tab w:val="left" w:pos="1148"/>
        </w:tabs>
        <w:spacing w:line="264" w:lineRule="auto"/>
        <w:ind w:left="113" w:right="687"/>
        <w:jc w:val="both"/>
        <w:rPr>
          <w:rFonts w:ascii="Times New Roman" w:hAnsi="Times New Roman" w:cs="Times New Roman"/>
          <w:sz w:val="32"/>
          <w:lang w:val="uk-UA"/>
        </w:rPr>
      </w:pPr>
      <w:r w:rsidRPr="00E74067">
        <w:rPr>
          <w:sz w:val="32"/>
          <w:lang w:val="uk-UA"/>
        </w:rPr>
        <w:t xml:space="preserve">      </w:t>
      </w:r>
      <w:r w:rsidRPr="00E74067">
        <w:rPr>
          <w:rFonts w:ascii="Times New Roman" w:hAnsi="Times New Roman" w:cs="Times New Roman"/>
          <w:sz w:val="32"/>
          <w:lang w:val="uk-UA"/>
        </w:rPr>
        <w:t xml:space="preserve"> 8.</w:t>
      </w:r>
      <w:r w:rsidRPr="00E74067">
        <w:rPr>
          <w:rFonts w:ascii="Times New Roman" w:hAnsi="Times New Roman" w:cs="Times New Roman"/>
          <w:sz w:val="32"/>
          <w:lang w:val="uk-UA"/>
        </w:rPr>
        <w:tab/>
        <w:t xml:space="preserve">Основні засади, керівні ідеї, відповідно до яких здійсню- </w:t>
      </w:r>
      <w:proofErr w:type="spellStart"/>
      <w:r w:rsidRPr="00E74067">
        <w:rPr>
          <w:rFonts w:ascii="Times New Roman" w:hAnsi="Times New Roman" w:cs="Times New Roman"/>
          <w:sz w:val="32"/>
          <w:lang w:val="uk-UA"/>
        </w:rPr>
        <w:t>ється</w:t>
      </w:r>
      <w:proofErr w:type="spellEnd"/>
      <w:r w:rsidRPr="00E74067">
        <w:rPr>
          <w:rFonts w:ascii="Times New Roman" w:hAnsi="Times New Roman" w:cs="Times New Roman"/>
          <w:sz w:val="32"/>
          <w:lang w:val="uk-UA"/>
        </w:rPr>
        <w:t xml:space="preserve"> правове регулювання сімейних суспільних відносин.</w:t>
      </w:r>
    </w:p>
    <w:p w:rsidR="00B41B3C" w:rsidRPr="00E74067" w:rsidRDefault="00B41B3C" w:rsidP="00B41B3C">
      <w:pPr>
        <w:spacing w:line="264" w:lineRule="auto"/>
        <w:jc w:val="both"/>
        <w:rPr>
          <w:rFonts w:ascii="Times New Roman" w:hAnsi="Times New Roman" w:cs="Times New Roman"/>
          <w:sz w:val="32"/>
          <w:lang w:val="uk-UA"/>
        </w:rPr>
      </w:pPr>
      <w:r w:rsidRPr="00E74067">
        <w:rPr>
          <w:rFonts w:ascii="Times New Roman" w:hAnsi="Times New Roman" w:cs="Times New Roman"/>
          <w:sz w:val="32"/>
          <w:lang w:val="uk-UA"/>
        </w:rPr>
        <w:t xml:space="preserve">       9. Учасник сімейних правовідносин.</w:t>
      </w:r>
    </w:p>
    <w:p w:rsidR="00B41B3C" w:rsidRPr="00E74067" w:rsidRDefault="00B41B3C" w:rsidP="00B41B3C">
      <w:pPr>
        <w:spacing w:line="264" w:lineRule="auto"/>
        <w:jc w:val="both"/>
        <w:rPr>
          <w:rFonts w:ascii="Times New Roman" w:hAnsi="Times New Roman" w:cs="Times New Roman"/>
          <w:sz w:val="32"/>
          <w:lang w:val="uk-UA"/>
        </w:rPr>
      </w:pPr>
      <w:r w:rsidRPr="00E74067">
        <w:rPr>
          <w:rFonts w:ascii="Times New Roman" w:hAnsi="Times New Roman" w:cs="Times New Roman"/>
          <w:sz w:val="32"/>
          <w:lang w:val="uk-UA"/>
        </w:rPr>
        <w:t xml:space="preserve">       10.</w:t>
      </w:r>
      <w:r w:rsidRPr="00E74067">
        <w:rPr>
          <w:rFonts w:ascii="Times New Roman" w:hAnsi="Times New Roman" w:cs="Times New Roman"/>
          <w:sz w:val="32"/>
          <w:lang w:val="uk-UA"/>
        </w:rPr>
        <w:tab/>
        <w:t>Метод правового регулювання, що впливає на поведінку суб’єктів шляхом надання дозволів, вільного визначення мети та власного вибору учасниками сімейних відносин своєї поведінки.</w:t>
      </w:r>
    </w:p>
    <w:p w:rsidR="00B41B3C" w:rsidRDefault="00B41B3C" w:rsidP="00B41B3C">
      <w:pPr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4F22C6">
        <w:rPr>
          <w:rFonts w:ascii="Times New Roman" w:hAnsi="Times New Roman" w:cs="Times New Roman"/>
          <w:sz w:val="32"/>
          <w:lang w:val="uk-UA"/>
        </w:rPr>
        <w:t xml:space="preserve">       </w:t>
      </w:r>
      <w:r w:rsidRPr="00E74067">
        <w:rPr>
          <w:rFonts w:ascii="Times New Roman" w:hAnsi="Times New Roman" w:cs="Times New Roman"/>
          <w:sz w:val="32"/>
          <w:lang w:val="ru-RU"/>
        </w:rPr>
        <w:t>11.</w:t>
      </w:r>
      <w:r w:rsidRPr="00E74067">
        <w:rPr>
          <w:rFonts w:ascii="Times New Roman" w:hAnsi="Times New Roman" w:cs="Times New Roman"/>
          <w:sz w:val="32"/>
          <w:lang w:val="ru-RU"/>
        </w:rPr>
        <w:tab/>
        <w:t xml:space="preserve">Вид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правовідносин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,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які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визнаються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сімейними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,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хоча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gramStart"/>
      <w:r w:rsidRPr="00E74067">
        <w:rPr>
          <w:rFonts w:ascii="Times New Roman" w:hAnsi="Times New Roman" w:cs="Times New Roman"/>
          <w:sz w:val="32"/>
          <w:lang w:val="ru-RU"/>
        </w:rPr>
        <w:t>во- ни</w:t>
      </w:r>
      <w:proofErr w:type="gram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виникають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за межами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сім’ї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>.</w:t>
      </w:r>
      <w:r w:rsidRPr="00E74067">
        <w:rPr>
          <w:rFonts w:ascii="Times New Roman" w:hAnsi="Times New Roman" w:cs="Times New Roman"/>
          <w:lang w:val="ru-RU"/>
        </w:rPr>
        <w:t xml:space="preserve"> </w:t>
      </w:r>
    </w:p>
    <w:p w:rsidR="00B41B3C" w:rsidRPr="00E74067" w:rsidRDefault="00B41B3C" w:rsidP="00B41B3C">
      <w:pPr>
        <w:spacing w:line="264" w:lineRule="auto"/>
        <w:jc w:val="both"/>
        <w:rPr>
          <w:rFonts w:ascii="Times New Roman" w:hAnsi="Times New Roman" w:cs="Times New Roman"/>
          <w:b/>
          <w:i/>
          <w:sz w:val="32"/>
          <w:lang w:val="ru-RU"/>
        </w:rPr>
      </w:pPr>
      <w:r w:rsidRPr="00E74067">
        <w:rPr>
          <w:rFonts w:ascii="Times New Roman" w:hAnsi="Times New Roman" w:cs="Times New Roman"/>
          <w:b/>
          <w:i/>
          <w:sz w:val="32"/>
          <w:lang w:val="ru-RU"/>
        </w:rPr>
        <w:t xml:space="preserve">По </w:t>
      </w:r>
      <w:proofErr w:type="spellStart"/>
      <w:r w:rsidRPr="00E74067">
        <w:rPr>
          <w:rFonts w:ascii="Times New Roman" w:hAnsi="Times New Roman" w:cs="Times New Roman"/>
          <w:b/>
          <w:i/>
          <w:sz w:val="32"/>
          <w:lang w:val="ru-RU"/>
        </w:rPr>
        <w:t>горизонталі</w:t>
      </w:r>
      <w:proofErr w:type="spellEnd"/>
      <w:r w:rsidRPr="00E74067">
        <w:rPr>
          <w:rFonts w:ascii="Times New Roman" w:hAnsi="Times New Roman" w:cs="Times New Roman"/>
          <w:b/>
          <w:i/>
          <w:sz w:val="32"/>
          <w:lang w:val="ru-RU"/>
        </w:rPr>
        <w:t>:</w:t>
      </w:r>
    </w:p>
    <w:p w:rsidR="00B41B3C" w:rsidRPr="00E74067" w:rsidRDefault="00B41B3C" w:rsidP="00B41B3C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E74067">
        <w:rPr>
          <w:rFonts w:ascii="Times New Roman" w:hAnsi="Times New Roman" w:cs="Times New Roman"/>
          <w:sz w:val="32"/>
          <w:lang w:val="ru-RU"/>
        </w:rPr>
        <w:t>4.</w:t>
      </w:r>
      <w:r w:rsidRPr="00E74067">
        <w:rPr>
          <w:rFonts w:ascii="Times New Roman" w:hAnsi="Times New Roman" w:cs="Times New Roman"/>
          <w:sz w:val="32"/>
          <w:lang w:val="ru-RU"/>
        </w:rPr>
        <w:tab/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Основне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джерело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сімейного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права,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що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визначає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основні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засади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всієї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правової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системи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держави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>.</w:t>
      </w:r>
    </w:p>
    <w:p w:rsidR="00B41B3C" w:rsidRPr="00E74067" w:rsidRDefault="00B41B3C" w:rsidP="00B41B3C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E74067">
        <w:rPr>
          <w:rFonts w:ascii="Times New Roman" w:hAnsi="Times New Roman" w:cs="Times New Roman"/>
          <w:sz w:val="32"/>
          <w:lang w:val="ru-RU"/>
        </w:rPr>
        <w:t>5.</w:t>
      </w:r>
      <w:r w:rsidRPr="00E74067">
        <w:rPr>
          <w:rFonts w:ascii="Times New Roman" w:hAnsi="Times New Roman" w:cs="Times New Roman"/>
          <w:sz w:val="32"/>
          <w:lang w:val="ru-RU"/>
        </w:rPr>
        <w:tab/>
        <w:t xml:space="preserve">Один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із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суб’єктів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захисту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сімейних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прав,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що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стосуються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переважно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договірних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зобов’язань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>.</w:t>
      </w:r>
    </w:p>
    <w:p w:rsidR="00B41B3C" w:rsidRPr="00E74067" w:rsidRDefault="00B41B3C" w:rsidP="00B41B3C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E74067">
        <w:rPr>
          <w:rFonts w:ascii="Times New Roman" w:hAnsi="Times New Roman" w:cs="Times New Roman"/>
          <w:sz w:val="32"/>
          <w:lang w:val="ru-RU"/>
        </w:rPr>
        <w:t>6.</w:t>
      </w:r>
      <w:r w:rsidRPr="00E74067">
        <w:rPr>
          <w:rFonts w:ascii="Times New Roman" w:hAnsi="Times New Roman" w:cs="Times New Roman"/>
          <w:sz w:val="32"/>
          <w:lang w:val="ru-RU"/>
        </w:rPr>
        <w:tab/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Законодавчо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забезпечен</w:t>
      </w:r>
      <w:r>
        <w:rPr>
          <w:rFonts w:ascii="Times New Roman" w:hAnsi="Times New Roman" w:cs="Times New Roman"/>
          <w:sz w:val="32"/>
          <w:lang w:val="ru-RU"/>
        </w:rPr>
        <w:t>а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ru-RU"/>
        </w:rPr>
        <w:t>можливість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особи </w:t>
      </w:r>
      <w:proofErr w:type="spellStart"/>
      <w:r>
        <w:rPr>
          <w:rFonts w:ascii="Times New Roman" w:hAnsi="Times New Roman" w:cs="Times New Roman"/>
          <w:sz w:val="32"/>
          <w:lang w:val="ru-RU"/>
        </w:rPr>
        <w:t>використову</w:t>
      </w:r>
      <w:r w:rsidRPr="00E74067">
        <w:rPr>
          <w:rFonts w:ascii="Times New Roman" w:hAnsi="Times New Roman" w:cs="Times New Roman"/>
          <w:sz w:val="32"/>
          <w:lang w:val="ru-RU"/>
        </w:rPr>
        <w:t>вати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правоохоронні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засоби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для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відновлення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свого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порушеного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права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або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його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визнання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>.</w:t>
      </w:r>
    </w:p>
    <w:p w:rsidR="00B41B3C" w:rsidRPr="00E74067" w:rsidRDefault="00B41B3C" w:rsidP="00B41B3C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E74067">
        <w:rPr>
          <w:rFonts w:ascii="Times New Roman" w:hAnsi="Times New Roman" w:cs="Times New Roman"/>
          <w:sz w:val="32"/>
          <w:lang w:val="ru-RU"/>
        </w:rPr>
        <w:t xml:space="preserve">9. Орган,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що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здійснює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ru-RU"/>
        </w:rPr>
        <w:t>основну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форму </w:t>
      </w:r>
      <w:proofErr w:type="spellStart"/>
      <w:r>
        <w:rPr>
          <w:rFonts w:ascii="Times New Roman" w:hAnsi="Times New Roman" w:cs="Times New Roman"/>
          <w:sz w:val="32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ru-RU"/>
        </w:rPr>
        <w:t>сімейних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</w:t>
      </w:r>
      <w:r w:rsidRPr="00E74067">
        <w:rPr>
          <w:rFonts w:ascii="Times New Roman" w:hAnsi="Times New Roman" w:cs="Times New Roman"/>
          <w:sz w:val="32"/>
          <w:lang w:val="ru-RU"/>
        </w:rPr>
        <w:t>прав.</w:t>
      </w:r>
    </w:p>
    <w:p w:rsidR="00B41B3C" w:rsidRPr="00E74067" w:rsidRDefault="00B41B3C" w:rsidP="00B41B3C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E74067">
        <w:rPr>
          <w:rFonts w:ascii="Times New Roman" w:hAnsi="Times New Roman" w:cs="Times New Roman"/>
          <w:sz w:val="32"/>
          <w:lang w:val="ru-RU"/>
        </w:rPr>
        <w:t>11.</w:t>
      </w:r>
      <w:r w:rsidRPr="00E74067">
        <w:rPr>
          <w:rFonts w:ascii="Times New Roman" w:hAnsi="Times New Roman" w:cs="Times New Roman"/>
          <w:sz w:val="32"/>
          <w:lang w:val="ru-RU"/>
        </w:rPr>
        <w:tab/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Мінімальний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вік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особи, </w:t>
      </w:r>
      <w:r>
        <w:rPr>
          <w:rFonts w:ascii="Times New Roman" w:hAnsi="Times New Roman" w:cs="Times New Roman"/>
          <w:sz w:val="32"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sz w:val="32"/>
          <w:lang w:val="ru-RU"/>
        </w:rPr>
        <w:t>якого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ru-RU"/>
        </w:rPr>
        <w:t>особисто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ru-RU"/>
        </w:rPr>
        <w:t>реалізу</w:t>
      </w:r>
      <w:r w:rsidRPr="00E74067">
        <w:rPr>
          <w:rFonts w:ascii="Times New Roman" w:hAnsi="Times New Roman" w:cs="Times New Roman"/>
          <w:sz w:val="32"/>
          <w:lang w:val="ru-RU"/>
        </w:rPr>
        <w:t>вати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своє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право на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звернення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gramStart"/>
      <w:r w:rsidRPr="00E74067">
        <w:rPr>
          <w:rFonts w:ascii="Times New Roman" w:hAnsi="Times New Roman" w:cs="Times New Roman"/>
          <w:sz w:val="32"/>
          <w:lang w:val="ru-RU"/>
        </w:rPr>
        <w:t>до суду</w:t>
      </w:r>
      <w:proofErr w:type="gramEnd"/>
      <w:r w:rsidRPr="00E74067">
        <w:rPr>
          <w:rFonts w:ascii="Times New Roman" w:hAnsi="Times New Roman" w:cs="Times New Roman"/>
          <w:sz w:val="32"/>
          <w:lang w:val="ru-RU"/>
        </w:rPr>
        <w:t xml:space="preserve"> в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визначених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випадках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>.</w:t>
      </w:r>
    </w:p>
    <w:p w:rsidR="00B41B3C" w:rsidRPr="00E74067" w:rsidRDefault="00B41B3C" w:rsidP="00B41B3C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E74067">
        <w:rPr>
          <w:rFonts w:ascii="Times New Roman" w:hAnsi="Times New Roman" w:cs="Times New Roman"/>
          <w:sz w:val="32"/>
          <w:lang w:val="ru-RU"/>
        </w:rPr>
        <w:t>12.</w:t>
      </w:r>
      <w:r w:rsidRPr="00E74067">
        <w:rPr>
          <w:rFonts w:ascii="Times New Roman" w:hAnsi="Times New Roman" w:cs="Times New Roman"/>
          <w:sz w:val="32"/>
          <w:lang w:val="ru-RU"/>
        </w:rPr>
        <w:tab/>
        <w:t xml:space="preserve">Метод правового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регулювання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,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що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впливає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на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поведінку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суб’єктів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шляхом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застосування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певних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владних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E74067">
        <w:rPr>
          <w:rFonts w:ascii="Times New Roman" w:hAnsi="Times New Roman" w:cs="Times New Roman"/>
          <w:sz w:val="32"/>
          <w:lang w:val="ru-RU"/>
        </w:rPr>
        <w:t>примусів</w:t>
      </w:r>
      <w:proofErr w:type="spellEnd"/>
      <w:r w:rsidRPr="00E74067">
        <w:rPr>
          <w:rFonts w:ascii="Times New Roman" w:hAnsi="Times New Roman" w:cs="Times New Roman"/>
          <w:sz w:val="32"/>
          <w:lang w:val="ru-RU"/>
        </w:rPr>
        <w:t>.</w:t>
      </w:r>
    </w:p>
    <w:p w:rsidR="00B41B3C" w:rsidRPr="00E74067" w:rsidRDefault="00B41B3C" w:rsidP="00B41B3C">
      <w:pPr>
        <w:spacing w:line="264" w:lineRule="auto"/>
        <w:jc w:val="both"/>
        <w:rPr>
          <w:sz w:val="32"/>
          <w:lang w:val="ru-RU"/>
        </w:rPr>
        <w:sectPr w:rsidR="00B41B3C" w:rsidRPr="00E74067">
          <w:pgSz w:w="11910" w:h="16840"/>
          <w:pgMar w:top="1120" w:right="1020" w:bottom="1040" w:left="1020" w:header="0" w:footer="857" w:gutter="0"/>
          <w:cols w:space="720"/>
        </w:sectPr>
      </w:pPr>
    </w:p>
    <w:p w:rsidR="00AA7F21" w:rsidRPr="00B41B3C" w:rsidRDefault="00AA7F21" w:rsidP="00B41B3C">
      <w:pPr>
        <w:rPr>
          <w:lang w:val="ru-RU"/>
        </w:rPr>
      </w:pPr>
    </w:p>
    <w:sectPr w:rsidR="00AA7F21" w:rsidRPr="00B41B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164"/>
    <w:multiLevelType w:val="hybridMultilevel"/>
    <w:tmpl w:val="AED472AA"/>
    <w:lvl w:ilvl="0" w:tplc="67524C4A">
      <w:start w:val="1"/>
      <w:numFmt w:val="decimal"/>
      <w:lvlText w:val="%1."/>
      <w:lvlJc w:val="left"/>
      <w:pPr>
        <w:ind w:left="113" w:hanging="37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0040E8A4">
      <w:numFmt w:val="bullet"/>
      <w:lvlText w:val="•"/>
      <w:lvlJc w:val="left"/>
      <w:pPr>
        <w:ind w:left="1094" w:hanging="375"/>
      </w:pPr>
      <w:rPr>
        <w:rFonts w:hint="default"/>
        <w:lang w:val="uk-UA" w:eastAsia="en-US" w:bidi="ar-SA"/>
      </w:rPr>
    </w:lvl>
    <w:lvl w:ilvl="2" w:tplc="A05A4600">
      <w:numFmt w:val="bullet"/>
      <w:lvlText w:val="•"/>
      <w:lvlJc w:val="left"/>
      <w:pPr>
        <w:ind w:left="2069" w:hanging="375"/>
      </w:pPr>
      <w:rPr>
        <w:rFonts w:hint="default"/>
        <w:lang w:val="uk-UA" w:eastAsia="en-US" w:bidi="ar-SA"/>
      </w:rPr>
    </w:lvl>
    <w:lvl w:ilvl="3" w:tplc="D04A1D92">
      <w:numFmt w:val="bullet"/>
      <w:lvlText w:val="•"/>
      <w:lvlJc w:val="left"/>
      <w:pPr>
        <w:ind w:left="3043" w:hanging="375"/>
      </w:pPr>
      <w:rPr>
        <w:rFonts w:hint="default"/>
        <w:lang w:val="uk-UA" w:eastAsia="en-US" w:bidi="ar-SA"/>
      </w:rPr>
    </w:lvl>
    <w:lvl w:ilvl="4" w:tplc="B792CE2A">
      <w:numFmt w:val="bullet"/>
      <w:lvlText w:val="•"/>
      <w:lvlJc w:val="left"/>
      <w:pPr>
        <w:ind w:left="4018" w:hanging="375"/>
      </w:pPr>
      <w:rPr>
        <w:rFonts w:hint="default"/>
        <w:lang w:val="uk-UA" w:eastAsia="en-US" w:bidi="ar-SA"/>
      </w:rPr>
    </w:lvl>
    <w:lvl w:ilvl="5" w:tplc="ADDC5B06">
      <w:numFmt w:val="bullet"/>
      <w:lvlText w:val="•"/>
      <w:lvlJc w:val="left"/>
      <w:pPr>
        <w:ind w:left="4993" w:hanging="375"/>
      </w:pPr>
      <w:rPr>
        <w:rFonts w:hint="default"/>
        <w:lang w:val="uk-UA" w:eastAsia="en-US" w:bidi="ar-SA"/>
      </w:rPr>
    </w:lvl>
    <w:lvl w:ilvl="6" w:tplc="4848797C">
      <w:numFmt w:val="bullet"/>
      <w:lvlText w:val="•"/>
      <w:lvlJc w:val="left"/>
      <w:pPr>
        <w:ind w:left="5967" w:hanging="375"/>
      </w:pPr>
      <w:rPr>
        <w:rFonts w:hint="default"/>
        <w:lang w:val="uk-UA" w:eastAsia="en-US" w:bidi="ar-SA"/>
      </w:rPr>
    </w:lvl>
    <w:lvl w:ilvl="7" w:tplc="E7BA6456">
      <w:numFmt w:val="bullet"/>
      <w:lvlText w:val="•"/>
      <w:lvlJc w:val="left"/>
      <w:pPr>
        <w:ind w:left="6942" w:hanging="375"/>
      </w:pPr>
      <w:rPr>
        <w:rFonts w:hint="default"/>
        <w:lang w:val="uk-UA" w:eastAsia="en-US" w:bidi="ar-SA"/>
      </w:rPr>
    </w:lvl>
    <w:lvl w:ilvl="8" w:tplc="AED23A26">
      <w:numFmt w:val="bullet"/>
      <w:lvlText w:val="•"/>
      <w:lvlJc w:val="left"/>
      <w:pPr>
        <w:ind w:left="7917" w:hanging="375"/>
      </w:pPr>
      <w:rPr>
        <w:rFonts w:hint="default"/>
        <w:lang w:val="uk-UA" w:eastAsia="en-US" w:bidi="ar-SA"/>
      </w:rPr>
    </w:lvl>
  </w:abstractNum>
  <w:abstractNum w:abstractNumId="1" w15:restartNumberingAfterBreak="0">
    <w:nsid w:val="34B1263F"/>
    <w:multiLevelType w:val="hybridMultilevel"/>
    <w:tmpl w:val="D2466C92"/>
    <w:lvl w:ilvl="0" w:tplc="7AD00238">
      <w:start w:val="7"/>
      <w:numFmt w:val="decimal"/>
      <w:lvlText w:val="%1."/>
      <w:lvlJc w:val="left"/>
      <w:pPr>
        <w:ind w:left="113" w:hanging="32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66F8B62A">
      <w:numFmt w:val="bullet"/>
      <w:lvlText w:val="•"/>
      <w:lvlJc w:val="left"/>
      <w:pPr>
        <w:ind w:left="1094" w:hanging="327"/>
      </w:pPr>
      <w:rPr>
        <w:rFonts w:hint="default"/>
        <w:lang w:val="uk-UA" w:eastAsia="en-US" w:bidi="ar-SA"/>
      </w:rPr>
    </w:lvl>
    <w:lvl w:ilvl="2" w:tplc="0B7282B4">
      <w:numFmt w:val="bullet"/>
      <w:lvlText w:val="•"/>
      <w:lvlJc w:val="left"/>
      <w:pPr>
        <w:ind w:left="2069" w:hanging="327"/>
      </w:pPr>
      <w:rPr>
        <w:rFonts w:hint="default"/>
        <w:lang w:val="uk-UA" w:eastAsia="en-US" w:bidi="ar-SA"/>
      </w:rPr>
    </w:lvl>
    <w:lvl w:ilvl="3" w:tplc="B774699A">
      <w:numFmt w:val="bullet"/>
      <w:lvlText w:val="•"/>
      <w:lvlJc w:val="left"/>
      <w:pPr>
        <w:ind w:left="3043" w:hanging="327"/>
      </w:pPr>
      <w:rPr>
        <w:rFonts w:hint="default"/>
        <w:lang w:val="uk-UA" w:eastAsia="en-US" w:bidi="ar-SA"/>
      </w:rPr>
    </w:lvl>
    <w:lvl w:ilvl="4" w:tplc="A5BA81D6">
      <w:numFmt w:val="bullet"/>
      <w:lvlText w:val="•"/>
      <w:lvlJc w:val="left"/>
      <w:pPr>
        <w:ind w:left="4018" w:hanging="327"/>
      </w:pPr>
      <w:rPr>
        <w:rFonts w:hint="default"/>
        <w:lang w:val="uk-UA" w:eastAsia="en-US" w:bidi="ar-SA"/>
      </w:rPr>
    </w:lvl>
    <w:lvl w:ilvl="5" w:tplc="794E0376">
      <w:numFmt w:val="bullet"/>
      <w:lvlText w:val="•"/>
      <w:lvlJc w:val="left"/>
      <w:pPr>
        <w:ind w:left="4993" w:hanging="327"/>
      </w:pPr>
      <w:rPr>
        <w:rFonts w:hint="default"/>
        <w:lang w:val="uk-UA" w:eastAsia="en-US" w:bidi="ar-SA"/>
      </w:rPr>
    </w:lvl>
    <w:lvl w:ilvl="6" w:tplc="0D642A7C">
      <w:numFmt w:val="bullet"/>
      <w:lvlText w:val="•"/>
      <w:lvlJc w:val="left"/>
      <w:pPr>
        <w:ind w:left="5967" w:hanging="327"/>
      </w:pPr>
      <w:rPr>
        <w:rFonts w:hint="default"/>
        <w:lang w:val="uk-UA" w:eastAsia="en-US" w:bidi="ar-SA"/>
      </w:rPr>
    </w:lvl>
    <w:lvl w:ilvl="7" w:tplc="1E668640">
      <w:numFmt w:val="bullet"/>
      <w:lvlText w:val="•"/>
      <w:lvlJc w:val="left"/>
      <w:pPr>
        <w:ind w:left="6942" w:hanging="327"/>
      </w:pPr>
      <w:rPr>
        <w:rFonts w:hint="default"/>
        <w:lang w:val="uk-UA" w:eastAsia="en-US" w:bidi="ar-SA"/>
      </w:rPr>
    </w:lvl>
    <w:lvl w:ilvl="8" w:tplc="BF58257C">
      <w:numFmt w:val="bullet"/>
      <w:lvlText w:val="•"/>
      <w:lvlJc w:val="left"/>
      <w:pPr>
        <w:ind w:left="7917" w:hanging="32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C6"/>
    <w:rsid w:val="001551C6"/>
    <w:rsid w:val="00AA7F21"/>
    <w:rsid w:val="00B4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EC31-F12F-4D0F-B932-3CCDCA8B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B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B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1B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41B3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41B3C"/>
  </w:style>
  <w:style w:type="paragraph" w:styleId="a5">
    <w:name w:val="List Paragraph"/>
    <w:basedOn w:val="a"/>
    <w:uiPriority w:val="34"/>
    <w:qFormat/>
    <w:rsid w:val="00B41B3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41B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41B3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1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2022-10-12T07:58:00Z</dcterms:created>
  <dcterms:modified xsi:type="dcterms:W3CDTF">2022-10-12T07:59:00Z</dcterms:modified>
</cp:coreProperties>
</file>