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B3" w:rsidRPr="00726DB3" w:rsidRDefault="00726DB3" w:rsidP="00726DB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DB3">
        <w:rPr>
          <w:rFonts w:ascii="Times New Roman" w:hAnsi="Times New Roman" w:cs="Times New Roman"/>
          <w:b/>
          <w:sz w:val="26"/>
          <w:szCs w:val="26"/>
        </w:rPr>
        <w:t>Рекомендована література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6DB3" w:rsidRPr="00726DB3" w:rsidRDefault="00726DB3" w:rsidP="00726DB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DB3">
        <w:rPr>
          <w:rFonts w:ascii="Times New Roman" w:hAnsi="Times New Roman" w:cs="Times New Roman"/>
          <w:b/>
          <w:sz w:val="26"/>
          <w:szCs w:val="26"/>
        </w:rPr>
        <w:t>Базова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1.</w:t>
      </w:r>
      <w:r w:rsidRPr="00726DB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Степко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 М. Ф.,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Болюбаш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 Я. Я.,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Шинкарук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 В. Д.,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Грубінко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В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>., Бабин І. І. Вища освіта України і Болонський процес: Навчальний посібник / За редакцією В. Г. Кременя. – Тернопіль: Навчальна книга – Богдан, 2004. – 384 С.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2.</w:t>
      </w:r>
      <w:r w:rsidRPr="00726DB3">
        <w:rPr>
          <w:rFonts w:ascii="Times New Roman" w:hAnsi="Times New Roman" w:cs="Times New Roman"/>
          <w:sz w:val="26"/>
          <w:szCs w:val="26"/>
        </w:rPr>
        <w:tab/>
        <w:t xml:space="preserve">Журавський В. С.,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Згуровський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 М. З. Болонський процес: головні принципи входження в Європейський простір вищої освіти. – К.: ІВЦ “Видавництво «Політехніка»”, 2003. – 200 с.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3.</w:t>
      </w:r>
      <w:r w:rsidRPr="00726DB3">
        <w:rPr>
          <w:rFonts w:ascii="Times New Roman" w:hAnsi="Times New Roman" w:cs="Times New Roman"/>
          <w:sz w:val="26"/>
          <w:szCs w:val="26"/>
        </w:rPr>
        <w:tab/>
        <w:t xml:space="preserve">Основні засади розвитку вищої освіти України в контексті Болонського процесу (документи і матеріали травень – грудень 2004 р.). Частина 2. /Упорядники: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Степко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 М. Ф.,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Болюбаш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 Я. Я.,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Шинкарук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 В. Д.,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Грубінко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 В. В., Бабин І. І.. – Київ – Тернопіль: Вид-во ТНПУ ім. В. Гнатюка, 2004. – 201 с.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4.</w:t>
      </w:r>
      <w:r w:rsidRPr="00726DB3">
        <w:rPr>
          <w:rFonts w:ascii="Times New Roman" w:hAnsi="Times New Roman" w:cs="Times New Roman"/>
          <w:sz w:val="26"/>
          <w:szCs w:val="26"/>
        </w:rPr>
        <w:tab/>
        <w:t xml:space="preserve">Основні засади розвитку вищої освіти України. Частина 3. / За ред. С. М. Ніколаєнка, упорядники: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Степко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 М. Ф.,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Болюбаш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 Я. Я.,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Шинкарук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 В. Д.,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Грубінко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 В. В., Бабин І. І.. – Київ – Тернопіль: Вид-во ТДПУ ім. В. Гнатюка, 2006. – 180 с.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5.</w:t>
      </w:r>
      <w:r w:rsidRPr="00726DB3">
        <w:rPr>
          <w:rFonts w:ascii="Times New Roman" w:hAnsi="Times New Roman" w:cs="Times New Roman"/>
          <w:sz w:val="26"/>
          <w:szCs w:val="26"/>
        </w:rPr>
        <w:tab/>
        <w:t xml:space="preserve">Болонський процес: перспективи і розвиток у контексті інтеграції України в європейський простір вищої освіти: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Моногр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>. / За ред. В.М. Бебика. – К.:МАУП, 2004. – 200 с.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6.</w:t>
      </w:r>
      <w:r w:rsidRPr="00726DB3">
        <w:rPr>
          <w:rFonts w:ascii="Times New Roman" w:hAnsi="Times New Roman" w:cs="Times New Roman"/>
          <w:sz w:val="26"/>
          <w:szCs w:val="26"/>
        </w:rPr>
        <w:tab/>
        <w:t xml:space="preserve">Глобалізація і Болонський процес: проблеми і технології: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Кол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моногр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>. – К.: МАУП, 2005. – 320 с.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7.</w:t>
      </w:r>
      <w:r w:rsidRPr="00726DB3">
        <w:rPr>
          <w:rFonts w:ascii="Times New Roman" w:hAnsi="Times New Roman" w:cs="Times New Roman"/>
          <w:sz w:val="26"/>
          <w:szCs w:val="26"/>
        </w:rPr>
        <w:tab/>
        <w:t>Болонський процес як засіб інтеграції і демократизації європейської вищої школи: Тематична збірка для професорсько-викладацького складу. – К.: КНЕУ, 2005. – 234 с.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8.</w:t>
      </w:r>
      <w:r w:rsidRPr="00726DB3">
        <w:rPr>
          <w:rFonts w:ascii="Times New Roman" w:hAnsi="Times New Roman" w:cs="Times New Roman"/>
          <w:sz w:val="26"/>
          <w:szCs w:val="26"/>
        </w:rPr>
        <w:tab/>
        <w:t xml:space="preserve">Болонський процес: шляхи до мобільності студентів, академічного та адміністративного персоналу в рамках загальноєвропейського простору вищої освіти: Матер. IV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Міжнар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. наук.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>., м. Судак, Автономна Республіка Крим, 18-21 трав. 2005р. – К.: МАУП, 2005. – 284 с.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9.</w:t>
      </w:r>
      <w:r w:rsidRPr="00726DB3">
        <w:rPr>
          <w:rFonts w:ascii="Times New Roman" w:hAnsi="Times New Roman" w:cs="Times New Roman"/>
          <w:sz w:val="26"/>
          <w:szCs w:val="26"/>
        </w:rPr>
        <w:tab/>
        <w:t xml:space="preserve">Болонський процес: реалізація положень Болонської декларації в системі вищої освіти України: Матеріали V Матер. IV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Міжнар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 xml:space="preserve">. наук.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>., м. Судак, Автономна Республіка Крим, 20-22 верес. 2005р. – К.: МАУП, 2006. – 208 с.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10.</w:t>
      </w:r>
      <w:r w:rsidRPr="00726DB3">
        <w:rPr>
          <w:rFonts w:ascii="Times New Roman" w:hAnsi="Times New Roman" w:cs="Times New Roman"/>
          <w:sz w:val="26"/>
          <w:szCs w:val="26"/>
        </w:rPr>
        <w:tab/>
        <w:t>Галузевий стандарт вищої освіти України: Освітньо-професійна програма підготовки бакалавра. – Видання офіційне, МОНМСУ. – К.: 2011. – 36 с.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11.</w:t>
      </w:r>
      <w:r w:rsidRPr="00726DB3">
        <w:rPr>
          <w:rFonts w:ascii="Times New Roman" w:hAnsi="Times New Roman" w:cs="Times New Roman"/>
          <w:sz w:val="26"/>
          <w:szCs w:val="26"/>
        </w:rPr>
        <w:tab/>
        <w:t xml:space="preserve">Галузевий стандарт вищої освіти України: Освітньо-кваліфікаційна </w:t>
      </w:r>
      <w:proofErr w:type="spellStart"/>
      <w:r w:rsidRPr="00726DB3">
        <w:rPr>
          <w:rFonts w:ascii="Times New Roman" w:hAnsi="Times New Roman" w:cs="Times New Roman"/>
          <w:sz w:val="26"/>
          <w:szCs w:val="26"/>
        </w:rPr>
        <w:t>хїарактеристика</w:t>
      </w:r>
      <w:proofErr w:type="spellEnd"/>
      <w:r w:rsidRPr="00726DB3">
        <w:rPr>
          <w:rFonts w:ascii="Times New Roman" w:hAnsi="Times New Roman" w:cs="Times New Roman"/>
          <w:sz w:val="26"/>
          <w:szCs w:val="26"/>
        </w:rPr>
        <w:t>. – Видання офіційне, МОНМСУ. – К.: 2011. – 45 с.</w:t>
      </w:r>
    </w:p>
    <w:p w:rsidR="00726DB3" w:rsidRPr="00726DB3" w:rsidRDefault="00726DB3" w:rsidP="00726DB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726DB3">
        <w:rPr>
          <w:rFonts w:ascii="Times New Roman" w:hAnsi="Times New Roman" w:cs="Times New Roman"/>
          <w:b/>
          <w:sz w:val="26"/>
          <w:szCs w:val="26"/>
        </w:rPr>
        <w:t>Електронні джерела:</w:t>
      </w:r>
    </w:p>
    <w:bookmarkEnd w:id="0"/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1.</w:t>
      </w:r>
      <w:r w:rsidRPr="00726DB3">
        <w:rPr>
          <w:rFonts w:ascii="Times New Roman" w:hAnsi="Times New Roman" w:cs="Times New Roman"/>
          <w:sz w:val="26"/>
          <w:szCs w:val="26"/>
        </w:rPr>
        <w:tab/>
        <w:t>www.accreditation-council.de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2.</w:t>
      </w:r>
      <w:r w:rsidRPr="00726DB3">
        <w:rPr>
          <w:rFonts w:ascii="Times New Roman" w:hAnsi="Times New Roman" w:cs="Times New Roman"/>
          <w:sz w:val="26"/>
          <w:szCs w:val="26"/>
        </w:rPr>
        <w:tab/>
        <w:t>www.bologna-berlin2003.de/pdf/bologna_declaration.pdf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3.</w:t>
      </w:r>
      <w:r w:rsidRPr="00726DB3">
        <w:rPr>
          <w:rFonts w:ascii="Times New Roman" w:hAnsi="Times New Roman" w:cs="Times New Roman"/>
          <w:sz w:val="26"/>
          <w:szCs w:val="26"/>
        </w:rPr>
        <w:tab/>
        <w:t>www.bologna-bergen_2005.no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4.</w:t>
      </w:r>
      <w:r w:rsidRPr="00726DB3">
        <w:rPr>
          <w:rFonts w:ascii="Times New Roman" w:hAnsi="Times New Roman" w:cs="Times New Roman"/>
          <w:sz w:val="26"/>
          <w:szCs w:val="26"/>
        </w:rPr>
        <w:tab/>
        <w:t>www.europa.eu.int/comm/education/recognition/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5.</w:t>
      </w:r>
      <w:r w:rsidRPr="00726DB3">
        <w:rPr>
          <w:rFonts w:ascii="Times New Roman" w:hAnsi="Times New Roman" w:cs="Times New Roman"/>
          <w:sz w:val="26"/>
          <w:szCs w:val="26"/>
        </w:rPr>
        <w:tab/>
        <w:t>www.europa.eu.int/comm/socrates/ects.html#cl/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6.</w:t>
      </w:r>
      <w:r w:rsidRPr="00726DB3">
        <w:rPr>
          <w:rFonts w:ascii="Times New Roman" w:hAnsi="Times New Roman" w:cs="Times New Roman"/>
          <w:sz w:val="26"/>
          <w:szCs w:val="26"/>
        </w:rPr>
        <w:tab/>
        <w:t>www.jointquality.org/</w:t>
      </w:r>
    </w:p>
    <w:p w:rsidR="00726DB3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7.</w:t>
      </w:r>
      <w:r w:rsidRPr="00726DB3">
        <w:rPr>
          <w:rFonts w:ascii="Times New Roman" w:hAnsi="Times New Roman" w:cs="Times New Roman"/>
          <w:sz w:val="26"/>
          <w:szCs w:val="26"/>
        </w:rPr>
        <w:tab/>
        <w:t>www.isic.de/</w:t>
      </w:r>
    </w:p>
    <w:p w:rsidR="007D64E7" w:rsidRPr="00726DB3" w:rsidRDefault="00726DB3" w:rsidP="00726D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B3">
        <w:rPr>
          <w:rFonts w:ascii="Times New Roman" w:hAnsi="Times New Roman" w:cs="Times New Roman"/>
          <w:sz w:val="26"/>
          <w:szCs w:val="26"/>
        </w:rPr>
        <w:t>8.</w:t>
      </w:r>
      <w:r w:rsidRPr="00726DB3">
        <w:rPr>
          <w:rFonts w:ascii="Times New Roman" w:hAnsi="Times New Roman" w:cs="Times New Roman"/>
          <w:sz w:val="26"/>
          <w:szCs w:val="26"/>
        </w:rPr>
        <w:tab/>
        <w:t>www.wensminster.sc.uk/</w:t>
      </w:r>
    </w:p>
    <w:sectPr w:rsidR="007D64E7" w:rsidRPr="00726D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B3"/>
    <w:rsid w:val="00726DB3"/>
    <w:rsid w:val="007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32BAA-1DF5-4585-BC09-8F34C3EE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Венгловська О В</dc:creator>
  <cp:keywords/>
  <dc:description/>
  <cp:lastModifiedBy>Венгловська О В</cp:lastModifiedBy>
  <cp:revision>1</cp:revision>
  <dcterms:created xsi:type="dcterms:W3CDTF">2017-11-27T10:56:00Z</dcterms:created>
  <dcterms:modified xsi:type="dcterms:W3CDTF">2017-11-27T10:58:00Z</dcterms:modified>
</cp:coreProperties>
</file>