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lang w:val="uk-UA"/>
        </w:rPr>
      </w:pPr>
      <w:bookmarkStart w:id="0" w:name="_GoBack"/>
      <w:bookmarkEnd w:id="0"/>
      <w:r>
        <w:rPr>
          <w:rFonts w:hint="default"/>
          <w:b/>
          <w:bCs/>
          <w:lang w:val="uk-UA"/>
        </w:rPr>
        <w:t>МОДУЛЬНА КОНТРОЛЬНА РОБОТА № 1</w:t>
      </w:r>
    </w:p>
    <w:p>
      <w:pPr>
        <w:jc w:val="center"/>
        <w:rPr>
          <w:rFonts w:hint="default"/>
          <w:b/>
          <w:bCs/>
          <w:lang w:val="uk-UA"/>
        </w:rPr>
      </w:pPr>
      <w:r>
        <w:rPr>
          <w:rFonts w:hint="default"/>
          <w:b/>
          <w:bCs/>
          <w:lang w:val="uk-UA"/>
        </w:rPr>
        <w:t>З КУРСУ “УПРАВЛІНСЬКИЙ ОБЛІК”</w:t>
      </w:r>
    </w:p>
    <w:p>
      <w:pPr>
        <w:jc w:val="center"/>
        <w:rPr>
          <w:rFonts w:hint="default"/>
          <w:b/>
          <w:bCs/>
          <w:lang w:val="uk-UA"/>
        </w:rPr>
      </w:pPr>
    </w:p>
    <w:p>
      <w:pPr>
        <w:pStyle w:val="6"/>
        <w:numPr>
          <w:ilvl w:val="0"/>
          <w:numId w:val="1"/>
        </w:numPr>
        <w:suppressLineNumbers w:val="0"/>
        <w:tabs>
          <w:tab w:val="clear" w:pos="7856"/>
          <w:tab w:val="clear" w:pos="8845"/>
        </w:tabs>
        <w:spacing w:line="312" w:lineRule="auto"/>
        <w:rPr>
          <w:b w:val="0"/>
          <w:sz w:val="26"/>
        </w:rPr>
      </w:pPr>
      <w:r>
        <w:rPr>
          <w:b/>
          <w:szCs w:val="26"/>
          <w:lang w:val="uk-UA"/>
        </w:rPr>
        <w:t>Завдання</w:t>
      </w:r>
      <w:r>
        <w:rPr>
          <w:rFonts w:hint="default"/>
          <w:b/>
          <w:szCs w:val="26"/>
          <w:lang w:val="uk-UA"/>
        </w:rPr>
        <w:t xml:space="preserve"> 1</w:t>
      </w:r>
    </w:p>
    <w:p>
      <w:pPr>
        <w:pStyle w:val="6"/>
        <w:numPr>
          <w:ilvl w:val="0"/>
          <w:numId w:val="1"/>
        </w:numPr>
        <w:suppressLineNumbers w:val="0"/>
        <w:tabs>
          <w:tab w:val="clear" w:pos="7856"/>
          <w:tab w:val="clear" w:pos="8845"/>
        </w:tabs>
        <w:spacing w:line="312" w:lineRule="auto"/>
        <w:rPr>
          <w:b w:val="0"/>
          <w:sz w:val="26"/>
        </w:rPr>
      </w:pPr>
      <w:r>
        <w:rPr>
          <w:b w:val="0"/>
          <w:sz w:val="26"/>
        </w:rPr>
        <w:t>Використовуючи наведені дані, підготувати прейскурант тарифів, в якому були б відображені витрати для випадків. Коли відстані перевезення складають 5000, 10000, 15000 та 30000 км;</w:t>
      </w:r>
    </w:p>
    <w:p>
      <w:pPr>
        <w:pStyle w:val="6"/>
        <w:numPr>
          <w:ilvl w:val="0"/>
          <w:numId w:val="1"/>
        </w:numPr>
        <w:suppressLineNumbers w:val="0"/>
        <w:tabs>
          <w:tab w:val="clear" w:pos="7856"/>
          <w:tab w:val="clear" w:pos="8845"/>
        </w:tabs>
        <w:spacing w:line="312" w:lineRule="auto"/>
        <w:rPr>
          <w:b w:val="0"/>
          <w:sz w:val="26"/>
        </w:rPr>
      </w:pPr>
      <w:r>
        <w:rPr>
          <w:b w:val="0"/>
          <w:sz w:val="26"/>
        </w:rPr>
        <w:t>при здійсненні класифікації витрат навести аргументи, чому ті чи інші види витрат відносяться до змінних чи постійних витрат;</w:t>
      </w:r>
    </w:p>
    <w:p>
      <w:pPr>
        <w:pStyle w:val="6"/>
        <w:numPr>
          <w:ilvl w:val="0"/>
          <w:numId w:val="1"/>
        </w:numPr>
        <w:suppressLineNumbers w:val="0"/>
        <w:tabs>
          <w:tab w:val="clear" w:pos="7856"/>
          <w:tab w:val="clear" w:pos="8845"/>
        </w:tabs>
        <w:spacing w:line="317" w:lineRule="auto"/>
        <w:rPr>
          <w:b w:val="0"/>
          <w:sz w:val="26"/>
        </w:rPr>
      </w:pPr>
      <w:r>
        <w:rPr>
          <w:b w:val="0"/>
          <w:sz w:val="26"/>
        </w:rPr>
        <w:t>прокоментувати твердження: чим більше відстань перевезень, тим меншими є питомі витрати.</w:t>
      </w:r>
    </w:p>
    <w:p>
      <w:pPr>
        <w:suppressLineNumbers/>
        <w:spacing w:line="317" w:lineRule="auto"/>
        <w:ind w:firstLine="567"/>
        <w:rPr>
          <w:i/>
          <w:sz w:val="26"/>
        </w:rPr>
      </w:pPr>
      <w:r>
        <w:rPr>
          <w:i/>
          <w:sz w:val="26"/>
        </w:rPr>
        <w:t>Дані для виконання завдання:</w:t>
      </w:r>
    </w:p>
    <w:p>
      <w:pPr>
        <w:spacing w:line="317" w:lineRule="auto"/>
        <w:ind w:firstLine="567"/>
        <w:jc w:val="both"/>
        <w:rPr>
          <w:spacing w:val="-6"/>
        </w:rPr>
      </w:pPr>
      <w:r>
        <w:rPr>
          <w:spacing w:val="-6"/>
          <w:sz w:val="26"/>
          <w:lang w:val="uk-UA"/>
        </w:rPr>
        <w:t>Підприємство</w:t>
      </w:r>
      <w:r>
        <w:rPr>
          <w:rFonts w:hint="default"/>
          <w:spacing w:val="-6"/>
          <w:sz w:val="26"/>
          <w:lang w:val="uk-UA"/>
        </w:rPr>
        <w:t xml:space="preserve"> випікає хліб</w:t>
      </w:r>
      <w:r>
        <w:rPr>
          <w:spacing w:val="-6"/>
          <w:sz w:val="26"/>
        </w:rPr>
        <w:t xml:space="preserve"> з. Бухгалтер-аналітик підготував наступні дані для прийняття рішення:</w:t>
      </w:r>
    </w:p>
    <w:tbl>
      <w:tblPr>
        <w:tblStyle w:val="3"/>
        <w:tblW w:w="4892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1326"/>
        <w:gridCol w:w="1326"/>
        <w:gridCol w:w="1326"/>
        <w:gridCol w:w="117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21" w:type="pct"/>
            <w:gridSpan w:val="5"/>
            <w:noWrap w:val="0"/>
            <w:vAlign w:val="center"/>
          </w:tcPr>
          <w:p>
            <w:pPr>
              <w:spacing w:line="245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Показник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spacing w:line="245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Сума, грн.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21" w:type="pct"/>
            <w:gridSpan w:val="5"/>
            <w:noWrap w:val="0"/>
            <w:vAlign w:val="top"/>
          </w:tcPr>
          <w:p>
            <w:pPr>
              <w:spacing w:line="245" w:lineRule="auto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Вартість </w:t>
            </w:r>
            <w:r>
              <w:rPr>
                <w:sz w:val="22"/>
                <w:szCs w:val="22"/>
                <w:lang w:val="uk-UA"/>
              </w:rPr>
              <w:t>печі</w:t>
            </w:r>
          </w:p>
        </w:tc>
        <w:tc>
          <w:tcPr>
            <w:tcW w:w="678" w:type="pct"/>
            <w:noWrap w:val="0"/>
            <w:vAlign w:val="top"/>
          </w:tcPr>
          <w:p>
            <w:pPr>
              <w:spacing w:line="245" w:lineRule="auto"/>
              <w:jc w:val="right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67</w:t>
            </w:r>
            <w:r>
              <w:rPr>
                <w:sz w:val="22"/>
                <w:szCs w:val="22"/>
              </w:rPr>
              <w:t>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21" w:type="pct"/>
            <w:gridSpan w:val="5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Очікувана ціна при продажі після 10 років експлуатації</w:t>
            </w:r>
          </w:p>
        </w:tc>
        <w:tc>
          <w:tcPr>
            <w:tcW w:w="678" w:type="pct"/>
            <w:noWrap w:val="0"/>
            <w:vAlign w:val="bottom"/>
          </w:tcPr>
          <w:p>
            <w:pPr>
              <w:spacing w:line="245" w:lineRule="auto"/>
              <w:jc w:val="right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12</w:t>
            </w:r>
            <w:r>
              <w:rPr>
                <w:sz w:val="22"/>
                <w:szCs w:val="22"/>
              </w:rPr>
              <w:t>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21" w:type="pct"/>
            <w:gridSpan w:val="5"/>
            <w:noWrap w:val="0"/>
            <w:vAlign w:val="top"/>
          </w:tcPr>
          <w:p>
            <w:pPr>
              <w:spacing w:line="245" w:lineRule="auto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Вартість технічного обслуговування протягом </w:t>
            </w:r>
            <w:r>
              <w:rPr>
                <w:sz w:val="22"/>
                <w:szCs w:val="22"/>
                <w:lang w:val="uk-UA"/>
              </w:rPr>
              <w:t>за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678" w:type="pct"/>
            <w:noWrap w:val="0"/>
            <w:vAlign w:val="bottom"/>
          </w:tcPr>
          <w:p>
            <w:pPr>
              <w:spacing w:line="245" w:lineRule="auto"/>
              <w:jc w:val="right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</w:rPr>
              <w:t>300,00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21" w:type="pct"/>
            <w:gridSpan w:val="5"/>
            <w:noWrap w:val="0"/>
            <w:vAlign w:val="top"/>
          </w:tcPr>
          <w:p>
            <w:pPr>
              <w:spacing w:line="245" w:lineRule="auto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Вартість запасних частин, що використовуються </w:t>
            </w:r>
            <w:r>
              <w:rPr>
                <w:sz w:val="22"/>
                <w:szCs w:val="22"/>
                <w:lang w:val="uk-UA"/>
              </w:rPr>
              <w:t>для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поточного ремонту раз на квартал</w:t>
            </w:r>
          </w:p>
        </w:tc>
        <w:tc>
          <w:tcPr>
            <w:tcW w:w="678" w:type="pct"/>
            <w:noWrap w:val="0"/>
            <w:vAlign w:val="bottom"/>
          </w:tcPr>
          <w:p>
            <w:pPr>
              <w:spacing w:line="245" w:lineRule="auto"/>
              <w:jc w:val="right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</w:rPr>
              <w:t>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21" w:type="pct"/>
            <w:gridSpan w:val="5"/>
            <w:noWrap w:val="0"/>
            <w:vAlign w:val="top"/>
          </w:tcPr>
          <w:p>
            <w:pPr>
              <w:spacing w:line="245" w:lineRule="auto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Плата за </w:t>
            </w:r>
            <w:r>
              <w:rPr>
                <w:sz w:val="22"/>
                <w:szCs w:val="22"/>
                <w:lang w:val="uk-UA"/>
              </w:rPr>
              <w:t>програмний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супровід використання печі </w:t>
            </w:r>
          </w:p>
        </w:tc>
        <w:tc>
          <w:tcPr>
            <w:tcW w:w="678" w:type="pct"/>
            <w:noWrap w:val="0"/>
            <w:vAlign w:val="bottom"/>
          </w:tcPr>
          <w:p>
            <w:pPr>
              <w:spacing w:line="245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21" w:type="pct"/>
            <w:gridSpan w:val="5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Плата </w:t>
            </w:r>
            <w:r>
              <w:rPr>
                <w:sz w:val="22"/>
                <w:szCs w:val="22"/>
                <w:lang w:val="uk-UA"/>
              </w:rPr>
              <w:t>за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електроенергію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 xml:space="preserve"> (за 1 </w:t>
            </w:r>
            <w:r>
              <w:rPr>
                <w:sz w:val="22"/>
                <w:szCs w:val="22"/>
                <w:lang w:val="uk-UA"/>
              </w:rPr>
              <w:t>кВт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78" w:type="pct"/>
            <w:noWrap w:val="0"/>
            <w:vAlign w:val="bottom"/>
          </w:tcPr>
          <w:p>
            <w:pPr>
              <w:spacing w:line="245" w:lineRule="auto"/>
              <w:jc w:val="right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5,17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21" w:type="pct"/>
            <w:gridSpan w:val="5"/>
            <w:noWrap w:val="0"/>
            <w:vAlign w:val="top"/>
          </w:tcPr>
          <w:p>
            <w:pPr>
              <w:spacing w:line="245" w:lineRule="auto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Для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випікання 30 буханок хліба споживається 1 кВт</w:t>
            </w:r>
          </w:p>
        </w:tc>
        <w:tc>
          <w:tcPr>
            <w:tcW w:w="678" w:type="pct"/>
            <w:noWrap w:val="0"/>
            <w:vAlign w:val="bottom"/>
          </w:tcPr>
          <w:p>
            <w:pPr>
              <w:spacing w:line="245" w:lineRule="auto"/>
              <w:jc w:val="righ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866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</w:p>
        </w:tc>
        <w:tc>
          <w:tcPr>
            <w:tcW w:w="795" w:type="pct"/>
            <w:noWrap w:val="0"/>
            <w:vAlign w:val="top"/>
          </w:tcPr>
          <w:p>
            <w:pPr>
              <w:spacing w:line="245" w:lineRule="auto"/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30000</w:t>
            </w:r>
          </w:p>
        </w:tc>
        <w:tc>
          <w:tcPr>
            <w:tcW w:w="795" w:type="pct"/>
            <w:noWrap w:val="0"/>
            <w:vAlign w:val="top"/>
          </w:tcPr>
          <w:p>
            <w:pPr>
              <w:spacing w:line="245" w:lineRule="auto"/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40000</w:t>
            </w:r>
          </w:p>
        </w:tc>
        <w:tc>
          <w:tcPr>
            <w:tcW w:w="795" w:type="pct"/>
            <w:noWrap w:val="0"/>
            <w:vAlign w:val="top"/>
          </w:tcPr>
          <w:p>
            <w:pPr>
              <w:spacing w:line="245" w:lineRule="auto"/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50000</w:t>
            </w:r>
          </w:p>
        </w:tc>
        <w:tc>
          <w:tcPr>
            <w:tcW w:w="747" w:type="pct"/>
            <w:gridSpan w:val="2"/>
            <w:noWrap w:val="0"/>
            <w:vAlign w:val="bottom"/>
          </w:tcPr>
          <w:p>
            <w:pPr>
              <w:spacing w:line="245" w:lineRule="auto"/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75000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866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Сукупні змінні витрати</w:t>
            </w:r>
          </w:p>
        </w:tc>
        <w:tc>
          <w:tcPr>
            <w:tcW w:w="795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</w:p>
        </w:tc>
        <w:tc>
          <w:tcPr>
            <w:tcW w:w="795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</w:p>
        </w:tc>
        <w:tc>
          <w:tcPr>
            <w:tcW w:w="795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</w:p>
        </w:tc>
        <w:tc>
          <w:tcPr>
            <w:tcW w:w="747" w:type="pct"/>
            <w:gridSpan w:val="2"/>
            <w:noWrap w:val="0"/>
            <w:vAlign w:val="bottom"/>
          </w:tcPr>
          <w:p>
            <w:pPr>
              <w:spacing w:line="245" w:lineRule="auto"/>
              <w:jc w:val="righ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866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Сукупні постійні витрати</w:t>
            </w:r>
          </w:p>
        </w:tc>
        <w:tc>
          <w:tcPr>
            <w:tcW w:w="795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</w:p>
        </w:tc>
        <w:tc>
          <w:tcPr>
            <w:tcW w:w="795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</w:p>
        </w:tc>
        <w:tc>
          <w:tcPr>
            <w:tcW w:w="795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</w:p>
        </w:tc>
        <w:tc>
          <w:tcPr>
            <w:tcW w:w="747" w:type="pct"/>
            <w:gridSpan w:val="2"/>
            <w:noWrap w:val="0"/>
            <w:vAlign w:val="bottom"/>
          </w:tcPr>
          <w:p>
            <w:pPr>
              <w:spacing w:line="245" w:lineRule="auto"/>
              <w:jc w:val="righ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866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Сукупні витрати</w:t>
            </w:r>
          </w:p>
        </w:tc>
        <w:tc>
          <w:tcPr>
            <w:tcW w:w="795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</w:p>
        </w:tc>
        <w:tc>
          <w:tcPr>
            <w:tcW w:w="795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</w:p>
        </w:tc>
        <w:tc>
          <w:tcPr>
            <w:tcW w:w="795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</w:p>
        </w:tc>
        <w:tc>
          <w:tcPr>
            <w:tcW w:w="747" w:type="pct"/>
            <w:gridSpan w:val="2"/>
            <w:noWrap w:val="0"/>
            <w:vAlign w:val="bottom"/>
          </w:tcPr>
          <w:p>
            <w:pPr>
              <w:spacing w:line="245" w:lineRule="auto"/>
              <w:jc w:val="righ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866" w:type="pct"/>
            <w:noWrap w:val="0"/>
            <w:vAlign w:val="top"/>
          </w:tcPr>
          <w:p>
            <w:pPr>
              <w:spacing w:line="245" w:lineRule="auto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Змінні витрати на 1 </w:t>
            </w:r>
            <w:r>
              <w:rPr>
                <w:sz w:val="22"/>
                <w:szCs w:val="22"/>
                <w:lang w:val="uk-UA"/>
              </w:rPr>
              <w:t>бух</w:t>
            </w:r>
          </w:p>
        </w:tc>
        <w:tc>
          <w:tcPr>
            <w:tcW w:w="795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</w:p>
        </w:tc>
        <w:tc>
          <w:tcPr>
            <w:tcW w:w="795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</w:p>
        </w:tc>
        <w:tc>
          <w:tcPr>
            <w:tcW w:w="795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</w:p>
        </w:tc>
        <w:tc>
          <w:tcPr>
            <w:tcW w:w="747" w:type="pct"/>
            <w:gridSpan w:val="2"/>
            <w:noWrap w:val="0"/>
            <w:vAlign w:val="bottom"/>
          </w:tcPr>
          <w:p>
            <w:pPr>
              <w:spacing w:line="245" w:lineRule="auto"/>
              <w:jc w:val="righ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866" w:type="pct"/>
            <w:noWrap w:val="0"/>
            <w:vAlign w:val="top"/>
          </w:tcPr>
          <w:p>
            <w:pPr>
              <w:spacing w:line="245" w:lineRule="auto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Постійні витрати на 1 </w:t>
            </w:r>
            <w:r>
              <w:rPr>
                <w:sz w:val="22"/>
                <w:szCs w:val="22"/>
                <w:lang w:val="uk-UA"/>
              </w:rPr>
              <w:t>бух</w:t>
            </w:r>
          </w:p>
        </w:tc>
        <w:tc>
          <w:tcPr>
            <w:tcW w:w="795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</w:p>
        </w:tc>
        <w:tc>
          <w:tcPr>
            <w:tcW w:w="795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</w:p>
        </w:tc>
        <w:tc>
          <w:tcPr>
            <w:tcW w:w="795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</w:p>
        </w:tc>
        <w:tc>
          <w:tcPr>
            <w:tcW w:w="747" w:type="pct"/>
            <w:gridSpan w:val="2"/>
            <w:noWrap w:val="0"/>
            <w:vAlign w:val="bottom"/>
          </w:tcPr>
          <w:p>
            <w:pPr>
              <w:spacing w:line="245" w:lineRule="auto"/>
              <w:jc w:val="righ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866" w:type="pct"/>
            <w:noWrap w:val="0"/>
            <w:vAlign w:val="top"/>
          </w:tcPr>
          <w:p>
            <w:pPr>
              <w:spacing w:line="245" w:lineRule="auto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Сукупні витрати на 1 </w:t>
            </w:r>
            <w:r>
              <w:rPr>
                <w:sz w:val="22"/>
                <w:szCs w:val="22"/>
                <w:lang w:val="uk-UA"/>
              </w:rPr>
              <w:t>бух</w:t>
            </w:r>
          </w:p>
        </w:tc>
        <w:tc>
          <w:tcPr>
            <w:tcW w:w="795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</w:p>
        </w:tc>
        <w:tc>
          <w:tcPr>
            <w:tcW w:w="795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</w:p>
        </w:tc>
        <w:tc>
          <w:tcPr>
            <w:tcW w:w="795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</w:p>
        </w:tc>
        <w:tc>
          <w:tcPr>
            <w:tcW w:w="747" w:type="pct"/>
            <w:gridSpan w:val="2"/>
            <w:noWrap w:val="0"/>
            <w:vAlign w:val="bottom"/>
          </w:tcPr>
          <w:p>
            <w:pPr>
              <w:spacing w:line="245" w:lineRule="auto"/>
              <w:jc w:val="right"/>
              <w:rPr>
                <w:sz w:val="22"/>
                <w:szCs w:val="22"/>
              </w:rPr>
            </w:pPr>
          </w:p>
        </w:tc>
      </w:tr>
    </w:tbl>
    <w:p>
      <w:pPr>
        <w:jc w:val="center"/>
        <w:rPr>
          <w:rFonts w:hint="default"/>
          <w:b/>
          <w:bCs/>
          <w:lang w:val="uk-UA"/>
        </w:rPr>
      </w:pPr>
    </w:p>
    <w:p>
      <w:pPr>
        <w:pStyle w:val="5"/>
        <w:tabs>
          <w:tab w:val="left" w:pos="567"/>
        </w:tabs>
        <w:spacing w:line="312" w:lineRule="auto"/>
        <w:rPr>
          <w:rFonts w:hint="default"/>
          <w:b/>
          <w:szCs w:val="26"/>
          <w:lang w:val="uk-UA"/>
        </w:rPr>
      </w:pPr>
      <w:r>
        <w:rPr>
          <w:b/>
          <w:szCs w:val="26"/>
          <w:lang w:val="uk-UA"/>
        </w:rPr>
        <w:t>Завдання</w:t>
      </w:r>
      <w:r>
        <w:rPr>
          <w:rFonts w:hint="default"/>
          <w:b/>
          <w:szCs w:val="26"/>
          <w:lang w:val="uk-UA"/>
        </w:rPr>
        <w:t xml:space="preserve"> 2</w:t>
      </w:r>
    </w:p>
    <w:p>
      <w:pPr>
        <w:pStyle w:val="6"/>
        <w:spacing w:line="312" w:lineRule="auto"/>
        <w:rPr>
          <w:b w:val="0"/>
          <w:i/>
          <w:sz w:val="26"/>
        </w:rPr>
      </w:pPr>
      <w:r>
        <w:rPr>
          <w:b w:val="0"/>
          <w:i/>
          <w:sz w:val="26"/>
        </w:rPr>
        <w:t>Необхідно:</w:t>
      </w:r>
    </w:p>
    <w:p>
      <w:pPr>
        <w:pStyle w:val="6"/>
        <w:numPr>
          <w:ilvl w:val="0"/>
          <w:numId w:val="1"/>
        </w:numPr>
        <w:suppressLineNumbers w:val="0"/>
        <w:tabs>
          <w:tab w:val="clear" w:pos="7856"/>
          <w:tab w:val="clear" w:pos="8845"/>
        </w:tabs>
        <w:spacing w:line="312" w:lineRule="auto"/>
        <w:rPr>
          <w:b w:val="0"/>
          <w:sz w:val="26"/>
        </w:rPr>
      </w:pPr>
      <w:r>
        <w:rPr>
          <w:b w:val="0"/>
          <w:sz w:val="26"/>
        </w:rPr>
        <w:t xml:space="preserve">побудувати функцію витрат; </w:t>
      </w:r>
    </w:p>
    <w:p>
      <w:pPr>
        <w:pStyle w:val="6"/>
        <w:numPr>
          <w:ilvl w:val="0"/>
          <w:numId w:val="1"/>
        </w:numPr>
        <w:suppressLineNumbers w:val="0"/>
        <w:tabs>
          <w:tab w:val="clear" w:pos="7856"/>
          <w:tab w:val="clear" w:pos="8845"/>
        </w:tabs>
        <w:spacing w:line="312" w:lineRule="auto"/>
        <w:rPr>
          <w:b w:val="0"/>
          <w:sz w:val="26"/>
        </w:rPr>
      </w:pPr>
      <w:r>
        <w:rPr>
          <w:b w:val="0"/>
          <w:sz w:val="26"/>
        </w:rPr>
        <w:t>зробити прогнозні розрахунки на основі наведених даних.</w:t>
      </w:r>
    </w:p>
    <w:p>
      <w:pPr>
        <w:suppressLineNumbers/>
        <w:spacing w:line="312" w:lineRule="auto"/>
        <w:ind w:firstLine="567"/>
        <w:rPr>
          <w:i/>
          <w:sz w:val="26"/>
        </w:rPr>
      </w:pPr>
      <w:r>
        <w:rPr>
          <w:i/>
          <w:sz w:val="26"/>
        </w:rPr>
        <w:t xml:space="preserve">Дані для виконання завдання: </w:t>
      </w:r>
    </w:p>
    <w:p>
      <w:pPr>
        <w:suppressLineNumbers/>
        <w:spacing w:line="312" w:lineRule="auto"/>
        <w:jc w:val="center"/>
        <w:rPr>
          <w:i/>
          <w:sz w:val="26"/>
        </w:rPr>
      </w:pPr>
      <w:r>
        <w:rPr>
          <w:i/>
          <w:sz w:val="26"/>
        </w:rPr>
        <w:t>Господарські операції ТзОВ “Белла” за березень ц.р.</w:t>
      </w:r>
    </w:p>
    <w:tbl>
      <w:tblPr>
        <w:tblStyle w:val="3"/>
        <w:tblW w:w="4876" w:type="pct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667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0" w:type="pct"/>
            <w:noWrap w:val="0"/>
            <w:vAlign w:val="center"/>
          </w:tcPr>
          <w:p>
            <w:pPr>
              <w:suppressLineNumbers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№ оп.</w:t>
            </w:r>
          </w:p>
        </w:tc>
        <w:tc>
          <w:tcPr>
            <w:tcW w:w="4017" w:type="pct"/>
            <w:noWrap w:val="0"/>
            <w:vAlign w:val="center"/>
          </w:tcPr>
          <w:p>
            <w:pPr>
              <w:suppressLineNumbers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Зміст господарської операції</w:t>
            </w:r>
          </w:p>
        </w:tc>
        <w:tc>
          <w:tcPr>
            <w:tcW w:w="682" w:type="pct"/>
            <w:noWrap w:val="0"/>
            <w:vAlign w:val="center"/>
          </w:tcPr>
          <w:p>
            <w:pPr>
              <w:suppressLineNumbers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Сума, грн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0" w:type="pct"/>
            <w:noWrap w:val="0"/>
            <w:vAlign w:val="top"/>
          </w:tcPr>
          <w:p>
            <w:pPr>
              <w:suppressLineNumbers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017" w:type="pct"/>
            <w:noWrap w:val="0"/>
            <w:vAlign w:val="top"/>
          </w:tcPr>
          <w:p>
            <w:pPr>
              <w:suppressLineNumbers/>
              <w:rPr>
                <w:sz w:val="22"/>
              </w:rPr>
            </w:pPr>
            <w:r>
              <w:rPr>
                <w:sz w:val="22"/>
              </w:rPr>
              <w:t>Відпущено зі складу тканину для пошиття блуз жіночих</w:t>
            </w:r>
          </w:p>
        </w:tc>
        <w:tc>
          <w:tcPr>
            <w:tcW w:w="682" w:type="pct"/>
            <w:noWrap w:val="0"/>
            <w:vAlign w:val="top"/>
          </w:tcPr>
          <w:p>
            <w:pPr>
              <w:suppressLineNumbers/>
              <w:jc w:val="right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300" w:type="pct"/>
            <w:vMerge w:val="restart"/>
            <w:noWrap w:val="0"/>
            <w:vAlign w:val="top"/>
          </w:tcPr>
          <w:p>
            <w:pPr>
              <w:suppressLineNumbers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017" w:type="pct"/>
            <w:noWrap w:val="0"/>
            <w:vAlign w:val="top"/>
          </w:tcPr>
          <w:p>
            <w:pPr>
              <w:suppressLineNumbers/>
              <w:rPr>
                <w:sz w:val="22"/>
              </w:rPr>
            </w:pPr>
            <w:r>
              <w:rPr>
                <w:sz w:val="22"/>
              </w:rPr>
              <w:t>Нараховано заробітну плату:</w:t>
            </w:r>
          </w:p>
        </w:tc>
        <w:tc>
          <w:tcPr>
            <w:tcW w:w="682" w:type="pct"/>
            <w:noWrap w:val="0"/>
            <w:vAlign w:val="top"/>
          </w:tcPr>
          <w:p>
            <w:pPr>
              <w:suppressLineNumbers/>
              <w:jc w:val="righ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300" w:type="pct"/>
            <w:vMerge w:val="continue"/>
            <w:noWrap w:val="0"/>
            <w:vAlign w:val="top"/>
          </w:tcPr>
          <w:p>
            <w:pPr>
              <w:suppressLineNumbers/>
              <w:jc w:val="center"/>
              <w:rPr>
                <w:sz w:val="22"/>
              </w:rPr>
            </w:pPr>
          </w:p>
        </w:tc>
        <w:tc>
          <w:tcPr>
            <w:tcW w:w="4017" w:type="pct"/>
            <w:noWrap w:val="0"/>
            <w:vAlign w:val="top"/>
          </w:tcPr>
          <w:p>
            <w:pPr>
              <w:suppressLineNumbers/>
              <w:rPr>
                <w:sz w:val="22"/>
              </w:rPr>
            </w:pPr>
            <w:r>
              <w:rPr>
                <w:sz w:val="22"/>
              </w:rPr>
              <w:t>– швачкам</w:t>
            </w:r>
          </w:p>
        </w:tc>
        <w:tc>
          <w:tcPr>
            <w:tcW w:w="682" w:type="pct"/>
            <w:noWrap w:val="0"/>
            <w:vAlign w:val="top"/>
          </w:tcPr>
          <w:p>
            <w:pPr>
              <w:suppressLineNumbers/>
              <w:jc w:val="right"/>
              <w:rPr>
                <w:sz w:val="22"/>
              </w:rPr>
            </w:pPr>
            <w:r>
              <w:rPr>
                <w:rFonts w:hint="default"/>
                <w:sz w:val="22"/>
                <w:lang w:val="uk-UA"/>
              </w:rPr>
              <w:t>65</w:t>
            </w:r>
            <w:r>
              <w:rPr>
                <w:sz w:val="22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300" w:type="pct"/>
            <w:vMerge w:val="continue"/>
            <w:noWrap w:val="0"/>
            <w:vAlign w:val="top"/>
          </w:tcPr>
          <w:p>
            <w:pPr>
              <w:suppressLineNumbers/>
              <w:jc w:val="center"/>
              <w:rPr>
                <w:sz w:val="22"/>
              </w:rPr>
            </w:pPr>
          </w:p>
        </w:tc>
        <w:tc>
          <w:tcPr>
            <w:tcW w:w="4017" w:type="pct"/>
            <w:noWrap w:val="0"/>
            <w:vAlign w:val="top"/>
          </w:tcPr>
          <w:p>
            <w:pPr>
              <w:suppressLineNumbers/>
              <w:rPr>
                <w:sz w:val="22"/>
              </w:rPr>
            </w:pPr>
            <w:r>
              <w:rPr>
                <w:sz w:val="22"/>
              </w:rPr>
              <w:t>– майстру цеху</w:t>
            </w:r>
          </w:p>
        </w:tc>
        <w:tc>
          <w:tcPr>
            <w:tcW w:w="682" w:type="pct"/>
            <w:tcBorders/>
            <w:noWrap w:val="0"/>
            <w:vAlign w:val="top"/>
          </w:tcPr>
          <w:p>
            <w:pPr>
              <w:suppressLineNumbers/>
              <w:jc w:val="right"/>
              <w:rPr>
                <w:sz w:val="22"/>
              </w:rPr>
            </w:pPr>
            <w:r>
              <w:rPr>
                <w:rFonts w:hint="default"/>
                <w:sz w:val="22"/>
                <w:lang w:val="uk-UA"/>
              </w:rPr>
              <w:t>12</w:t>
            </w:r>
            <w:r>
              <w:rPr>
                <w:sz w:val="22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300" w:type="pct"/>
            <w:noWrap w:val="0"/>
            <w:vAlign w:val="top"/>
          </w:tcPr>
          <w:p>
            <w:pPr>
              <w:suppressLineNumbers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017" w:type="pct"/>
            <w:noWrap w:val="0"/>
            <w:vAlign w:val="top"/>
          </w:tcPr>
          <w:p>
            <w:pPr>
              <w:suppressLineNumbers/>
              <w:rPr>
                <w:rFonts w:hint="default"/>
                <w:sz w:val="22"/>
                <w:lang w:val="uk-UA"/>
              </w:rPr>
            </w:pPr>
            <w:r>
              <w:rPr>
                <w:sz w:val="22"/>
                <w:lang w:val="uk-UA"/>
              </w:rPr>
              <w:t>Проведено</w:t>
            </w:r>
            <w:r>
              <w:rPr>
                <w:rFonts w:hint="default"/>
                <w:sz w:val="22"/>
                <w:lang w:val="uk-UA"/>
              </w:rPr>
              <w:t xml:space="preserve"> утримання із зароюітної плати працівників </w:t>
            </w:r>
          </w:p>
        </w:tc>
        <w:tc>
          <w:tcPr>
            <w:tcW w:w="682" w:type="pct"/>
            <w:noWrap w:val="0"/>
            <w:vAlign w:val="top"/>
          </w:tcPr>
          <w:p>
            <w:pPr>
              <w:suppressLineNumbers/>
              <w:jc w:val="right"/>
              <w:rPr>
                <w:rFonts w:hint="default"/>
                <w:sz w:val="22"/>
                <w:lang w:val="uk-UA"/>
              </w:rPr>
            </w:pPr>
            <w:r>
              <w:rPr>
                <w:rFonts w:hint="default"/>
                <w:sz w:val="22"/>
                <w:lang w:val="uk-UA"/>
              </w:rPr>
              <w:t>7800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85" w:hRule="atLeast"/>
        </w:trPr>
        <w:tc>
          <w:tcPr>
            <w:tcW w:w="300" w:type="pct"/>
            <w:noWrap w:val="0"/>
            <w:vAlign w:val="top"/>
          </w:tcPr>
          <w:p>
            <w:pPr>
              <w:suppressLineNumbers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017" w:type="pct"/>
            <w:noWrap w:val="0"/>
            <w:vAlign w:val="top"/>
          </w:tcPr>
          <w:p>
            <w:pPr>
              <w:suppressLineNumbers/>
              <w:rPr>
                <w:sz w:val="22"/>
              </w:rPr>
            </w:pPr>
            <w:r>
              <w:rPr>
                <w:sz w:val="22"/>
              </w:rPr>
              <w:t>Відпущено допоміжні матеріали для пошиття блуз жіночих:</w:t>
            </w:r>
          </w:p>
          <w:p>
            <w:pPr>
              <w:numPr>
                <w:ilvl w:val="0"/>
                <w:numId w:val="2"/>
              </w:numPr>
              <w:suppressLineNumbers/>
              <w:jc w:val="both"/>
              <w:rPr>
                <w:sz w:val="22"/>
              </w:rPr>
            </w:pPr>
            <w:r>
              <w:rPr>
                <w:sz w:val="22"/>
              </w:rPr>
              <w:t>нитки 200 кот. по 0,50 грн. за 1 кот.</w:t>
            </w:r>
          </w:p>
        </w:tc>
        <w:tc>
          <w:tcPr>
            <w:tcW w:w="682" w:type="pct"/>
            <w:tcBorders/>
            <w:noWrap w:val="0"/>
            <w:vAlign w:val="top"/>
          </w:tcPr>
          <w:p>
            <w:pPr>
              <w:suppressLineNumbers/>
              <w:jc w:val="right"/>
              <w:rPr>
                <w:sz w:val="22"/>
              </w:rPr>
            </w:pPr>
          </w:p>
          <w:p>
            <w:pPr>
              <w:suppressLineNumbers/>
              <w:jc w:val="right"/>
              <w:rPr>
                <w:sz w:val="22"/>
              </w:rPr>
            </w:pPr>
            <w:r>
              <w:rPr>
                <w:sz w:val="22"/>
              </w:rPr>
              <w:t>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300" w:type="pct"/>
            <w:noWrap w:val="0"/>
            <w:vAlign w:val="top"/>
          </w:tcPr>
          <w:p>
            <w:pPr>
              <w:suppressLineNumbers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017" w:type="pct"/>
            <w:noWrap w:val="0"/>
            <w:vAlign w:val="top"/>
          </w:tcPr>
          <w:p>
            <w:pPr>
              <w:suppressLineNumbers/>
              <w:rPr>
                <w:sz w:val="22"/>
              </w:rPr>
            </w:pPr>
            <w:r>
              <w:rPr>
                <w:sz w:val="22"/>
              </w:rPr>
              <w:t>Нараховано за оренду виробничого приміщення</w:t>
            </w:r>
          </w:p>
        </w:tc>
        <w:tc>
          <w:tcPr>
            <w:tcW w:w="682" w:type="pct"/>
            <w:noWrap w:val="0"/>
            <w:vAlign w:val="top"/>
          </w:tcPr>
          <w:p>
            <w:pPr>
              <w:suppressLineNumbers/>
              <w:jc w:val="right"/>
              <w:rPr>
                <w:sz w:val="22"/>
              </w:rPr>
            </w:pPr>
            <w:r>
              <w:rPr>
                <w:rFonts w:hint="default"/>
                <w:sz w:val="22"/>
                <w:lang w:val="uk-UA"/>
              </w:rPr>
              <w:t>3</w:t>
            </w:r>
            <w:r>
              <w:rPr>
                <w:sz w:val="22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300" w:type="pct"/>
            <w:noWrap w:val="0"/>
            <w:vAlign w:val="top"/>
          </w:tcPr>
          <w:p>
            <w:pPr>
              <w:suppressLineNumbers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017" w:type="pct"/>
            <w:noWrap w:val="0"/>
            <w:vAlign w:val="top"/>
          </w:tcPr>
          <w:p>
            <w:pPr>
              <w:suppressLineNumbers/>
              <w:rPr>
                <w:rFonts w:hint="default"/>
                <w:sz w:val="22"/>
                <w:lang w:val="uk-UA"/>
              </w:rPr>
            </w:pPr>
            <w:r>
              <w:rPr>
                <w:sz w:val="22"/>
              </w:rPr>
              <w:t xml:space="preserve">Нараховано </w:t>
            </w:r>
            <w:r>
              <w:rPr>
                <w:sz w:val="22"/>
                <w:lang w:val="uk-UA"/>
              </w:rPr>
              <w:t>аморнтизаці</w:t>
            </w:r>
            <w:r>
              <w:rPr>
                <w:rFonts w:hint="default"/>
                <w:sz w:val="22"/>
                <w:lang w:val="uk-UA"/>
              </w:rPr>
              <w:t xml:space="preserve"> </w:t>
            </w:r>
            <w:r>
              <w:rPr>
                <w:sz w:val="22"/>
              </w:rPr>
              <w:t>на виробниче обладнання</w:t>
            </w:r>
            <w:r>
              <w:rPr>
                <w:rFonts w:hint="default"/>
                <w:sz w:val="22"/>
                <w:lang w:val="uk-UA"/>
              </w:rPr>
              <w:t>, кумулятивни метод</w:t>
            </w:r>
          </w:p>
        </w:tc>
        <w:tc>
          <w:tcPr>
            <w:tcW w:w="682" w:type="pct"/>
            <w:noWrap w:val="0"/>
            <w:vAlign w:val="top"/>
          </w:tcPr>
          <w:p>
            <w:pPr>
              <w:suppressLineNumbers/>
              <w:jc w:val="right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300" w:type="pct"/>
            <w:noWrap w:val="0"/>
            <w:vAlign w:val="top"/>
          </w:tcPr>
          <w:p>
            <w:pPr>
              <w:suppressLineNumbers/>
              <w:jc w:val="center"/>
              <w:rPr>
                <w:rFonts w:hint="default"/>
                <w:sz w:val="22"/>
                <w:lang w:val="uk-UA"/>
              </w:rPr>
            </w:pPr>
            <w:r>
              <w:rPr>
                <w:rFonts w:hint="default"/>
                <w:sz w:val="22"/>
                <w:lang w:val="uk-UA"/>
              </w:rPr>
              <w:t>7</w:t>
            </w:r>
          </w:p>
        </w:tc>
        <w:tc>
          <w:tcPr>
            <w:tcW w:w="4017" w:type="pct"/>
            <w:noWrap w:val="0"/>
            <w:vAlign w:val="top"/>
          </w:tcPr>
          <w:p>
            <w:pPr>
              <w:suppressLineNumbers/>
              <w:rPr>
                <w:rFonts w:hint="default"/>
                <w:sz w:val="22"/>
                <w:lang w:val="uk-UA"/>
              </w:rPr>
            </w:pPr>
            <w:r>
              <w:rPr>
                <w:sz w:val="22"/>
                <w:lang w:val="uk-UA"/>
              </w:rPr>
              <w:t>Нараховано</w:t>
            </w:r>
            <w:r>
              <w:rPr>
                <w:rFonts w:hint="default"/>
                <w:sz w:val="22"/>
                <w:lang w:val="uk-UA"/>
              </w:rPr>
              <w:t xml:space="preserve"> відсотки за кредит довгостроковий</w:t>
            </w:r>
          </w:p>
        </w:tc>
        <w:tc>
          <w:tcPr>
            <w:tcW w:w="682" w:type="pct"/>
            <w:noWrap w:val="0"/>
            <w:vAlign w:val="top"/>
          </w:tcPr>
          <w:p>
            <w:pPr>
              <w:suppressLineNumbers/>
              <w:jc w:val="right"/>
              <w:rPr>
                <w:rFonts w:hint="default"/>
                <w:sz w:val="22"/>
                <w:lang w:val="uk-UA"/>
              </w:rPr>
            </w:pPr>
            <w:r>
              <w:rPr>
                <w:rFonts w:hint="default"/>
                <w:sz w:val="22"/>
                <w:lang w:val="uk-UA"/>
              </w:rPr>
              <w:t>13000</w:t>
            </w:r>
          </w:p>
        </w:tc>
      </w:tr>
    </w:tbl>
    <w:p>
      <w:pPr>
        <w:pStyle w:val="5"/>
        <w:tabs>
          <w:tab w:val="left" w:pos="567"/>
        </w:tabs>
        <w:spacing w:before="60" w:line="264" w:lineRule="auto"/>
        <w:rPr>
          <w:b/>
          <w:spacing w:val="-6"/>
          <w:szCs w:val="26"/>
        </w:rPr>
      </w:pPr>
      <w:r>
        <w:rPr>
          <w:spacing w:val="-6"/>
        </w:rPr>
        <w:t xml:space="preserve">У березні на ТзОВ “Белла” виготовлено </w:t>
      </w:r>
      <w:r>
        <w:rPr>
          <w:rFonts w:hint="default"/>
          <w:spacing w:val="-6"/>
          <w:lang w:val="uk-UA"/>
        </w:rPr>
        <w:t>4500</w:t>
      </w:r>
      <w:r>
        <w:rPr>
          <w:spacing w:val="-6"/>
        </w:rPr>
        <w:t xml:space="preserve"> блуз жіночих; в квітні планується виготовити </w:t>
      </w:r>
      <w:r>
        <w:rPr>
          <w:rFonts w:hint="default"/>
          <w:spacing w:val="-6"/>
          <w:lang w:val="uk-UA"/>
        </w:rPr>
        <w:t>6000</w:t>
      </w:r>
      <w:r>
        <w:rPr>
          <w:spacing w:val="-6"/>
        </w:rPr>
        <w:t xml:space="preserve"> блузок, при цьому орендна плата зменшиться на 30 грн.</w:t>
      </w:r>
    </w:p>
    <w:p>
      <w:pPr>
        <w:pStyle w:val="4"/>
        <w:spacing w:line="288" w:lineRule="auto"/>
        <w:ind w:firstLine="709"/>
        <w:rPr>
          <w:rFonts w:hint="default"/>
          <w:b/>
          <w:szCs w:val="26"/>
          <w:lang w:val="uk-UA"/>
        </w:rPr>
      </w:pPr>
      <w:r>
        <w:rPr>
          <w:b/>
          <w:szCs w:val="26"/>
          <w:lang w:val="uk-UA"/>
        </w:rPr>
        <w:t>Завдання</w:t>
      </w:r>
      <w:r>
        <w:rPr>
          <w:rFonts w:hint="default"/>
          <w:b/>
          <w:szCs w:val="26"/>
          <w:lang w:val="uk-UA"/>
        </w:rPr>
        <w:t xml:space="preserve"> 3</w:t>
      </w:r>
    </w:p>
    <w:p>
      <w:pPr>
        <w:pStyle w:val="4"/>
        <w:spacing w:line="288" w:lineRule="auto"/>
        <w:ind w:firstLine="709"/>
        <w:rPr>
          <w:i/>
          <w:sz w:val="26"/>
        </w:rPr>
      </w:pPr>
      <w:r>
        <w:rPr>
          <w:i/>
          <w:sz w:val="26"/>
        </w:rPr>
        <w:t>Необхідно:</w:t>
      </w:r>
    </w:p>
    <w:p>
      <w:pPr>
        <w:pStyle w:val="6"/>
        <w:numPr>
          <w:ilvl w:val="0"/>
          <w:numId w:val="1"/>
        </w:numPr>
        <w:suppressLineNumbers w:val="0"/>
        <w:tabs>
          <w:tab w:val="clear" w:pos="7856"/>
          <w:tab w:val="clear" w:pos="8845"/>
        </w:tabs>
        <w:spacing w:line="288" w:lineRule="auto"/>
        <w:rPr>
          <w:b w:val="0"/>
          <w:sz w:val="26"/>
        </w:rPr>
      </w:pPr>
      <w:r>
        <w:rPr>
          <w:b w:val="0"/>
          <w:sz w:val="26"/>
        </w:rPr>
        <w:t>побудувати функцію витрат методом “вищої-нижчої точки” та спрощеним статистичним аналізом;</w:t>
      </w:r>
    </w:p>
    <w:p>
      <w:pPr>
        <w:pStyle w:val="6"/>
        <w:numPr>
          <w:ilvl w:val="0"/>
          <w:numId w:val="1"/>
        </w:numPr>
        <w:suppressLineNumbers w:val="0"/>
        <w:tabs>
          <w:tab w:val="clear" w:pos="7856"/>
          <w:tab w:val="clear" w:pos="8845"/>
        </w:tabs>
        <w:spacing w:line="288" w:lineRule="auto"/>
        <w:rPr>
          <w:b w:val="0"/>
          <w:sz w:val="26"/>
        </w:rPr>
      </w:pPr>
      <w:r>
        <w:rPr>
          <w:b w:val="0"/>
          <w:sz w:val="26"/>
        </w:rPr>
        <w:t>перевірити правильність побудови функції витрат графічно;</w:t>
      </w:r>
    </w:p>
    <w:p>
      <w:pPr>
        <w:pStyle w:val="6"/>
        <w:numPr>
          <w:ilvl w:val="0"/>
          <w:numId w:val="1"/>
        </w:numPr>
        <w:suppressLineNumbers w:val="0"/>
        <w:tabs>
          <w:tab w:val="clear" w:pos="7856"/>
          <w:tab w:val="clear" w:pos="8845"/>
        </w:tabs>
        <w:spacing w:line="288" w:lineRule="auto"/>
        <w:rPr>
          <w:b w:val="0"/>
          <w:sz w:val="26"/>
        </w:rPr>
      </w:pPr>
      <w:r>
        <w:rPr>
          <w:b w:val="0"/>
          <w:sz w:val="26"/>
        </w:rPr>
        <w:t>здійснити прогнозні розрахунки.</w:t>
      </w:r>
    </w:p>
    <w:p>
      <w:pPr>
        <w:suppressLineNumbers/>
        <w:spacing w:line="288" w:lineRule="auto"/>
        <w:ind w:firstLine="567"/>
        <w:rPr>
          <w:i/>
          <w:sz w:val="26"/>
        </w:rPr>
      </w:pPr>
      <w:r>
        <w:rPr>
          <w:i/>
          <w:sz w:val="26"/>
        </w:rPr>
        <w:t xml:space="preserve">Дані для виконання завдання: </w:t>
      </w:r>
    </w:p>
    <w:p>
      <w:pPr>
        <w:spacing w:line="288" w:lineRule="auto"/>
        <w:ind w:firstLine="567"/>
        <w:rPr>
          <w:spacing w:val="-4"/>
          <w:sz w:val="26"/>
        </w:rPr>
      </w:pPr>
      <w:r>
        <w:rPr>
          <w:spacing w:val="-4"/>
          <w:sz w:val="26"/>
        </w:rPr>
        <w:t>Дані статистичного обліку роботи обладнання на ТзОВ “Маггі” наступні:</w:t>
      </w:r>
    </w:p>
    <w:tbl>
      <w:tblPr>
        <w:tblStyle w:val="3"/>
        <w:tblW w:w="4892" w:type="pct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678"/>
        <w:gridCol w:w="1678"/>
        <w:gridCol w:w="979"/>
        <w:gridCol w:w="1536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  <w:noWrap w:val="0"/>
            <w:vAlign w:val="center"/>
          </w:tcPr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Місяць</w:t>
            </w:r>
          </w:p>
        </w:tc>
        <w:tc>
          <w:tcPr>
            <w:tcW w:w="1006" w:type="pct"/>
            <w:noWrap w:val="0"/>
            <w:vAlign w:val="center"/>
          </w:tcPr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Кількість машино-годин роботи обладнання</w:t>
            </w:r>
          </w:p>
        </w:tc>
        <w:tc>
          <w:tcPr>
            <w:tcW w:w="1006" w:type="pct"/>
            <w:noWrap w:val="0"/>
            <w:vAlign w:val="center"/>
          </w:tcPr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Витрати на утримання та експлуатацію обладнання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Місяць</w:t>
            </w:r>
          </w:p>
        </w:tc>
        <w:tc>
          <w:tcPr>
            <w:tcW w:w="921" w:type="pct"/>
            <w:noWrap w:val="0"/>
            <w:vAlign w:val="top"/>
          </w:tcPr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Кількість машино-годин роботи обладнання</w:t>
            </w:r>
          </w:p>
        </w:tc>
        <w:tc>
          <w:tcPr>
            <w:tcW w:w="946" w:type="pct"/>
            <w:noWrap w:val="0"/>
            <w:vAlign w:val="top"/>
          </w:tcPr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Витрати на утримання та експлуатацію обладнання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06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006" w:type="pct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lang w:val="uk-UA"/>
              </w:rPr>
            </w:pPr>
            <w:r>
              <w:rPr>
                <w:rFonts w:hint="default"/>
                <w:sz w:val="22"/>
                <w:lang w:val="uk-UA"/>
              </w:rPr>
              <w:t>3400</w:t>
            </w:r>
          </w:p>
        </w:tc>
        <w:tc>
          <w:tcPr>
            <w:tcW w:w="587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21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946" w:type="pct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lang w:val="uk-UA"/>
              </w:rPr>
            </w:pPr>
            <w:r>
              <w:rPr>
                <w:sz w:val="22"/>
              </w:rPr>
              <w:t>401</w:t>
            </w:r>
            <w:r>
              <w:rPr>
                <w:rFonts w:hint="default"/>
                <w:sz w:val="22"/>
                <w:lang w:val="uk-U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06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rFonts w:hint="default"/>
                <w:sz w:val="22"/>
                <w:lang w:val="uk-UA"/>
              </w:rPr>
              <w:t>5</w:t>
            </w:r>
            <w:r>
              <w:rPr>
                <w:sz w:val="22"/>
              </w:rPr>
              <w:t>2</w:t>
            </w:r>
          </w:p>
        </w:tc>
        <w:tc>
          <w:tcPr>
            <w:tcW w:w="1006" w:type="pct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lang w:val="uk-UA"/>
              </w:rPr>
            </w:pPr>
            <w:r>
              <w:rPr>
                <w:sz w:val="22"/>
              </w:rPr>
              <w:t>409</w:t>
            </w:r>
            <w:r>
              <w:rPr>
                <w:rFonts w:hint="default"/>
                <w:sz w:val="22"/>
                <w:lang w:val="uk-UA"/>
              </w:rPr>
              <w:t>0</w:t>
            </w:r>
          </w:p>
        </w:tc>
        <w:tc>
          <w:tcPr>
            <w:tcW w:w="587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21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946" w:type="pct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lang w:val="uk-UA"/>
              </w:rPr>
            </w:pPr>
            <w:r>
              <w:rPr>
                <w:sz w:val="22"/>
              </w:rPr>
              <w:t>431</w:t>
            </w:r>
            <w:r>
              <w:rPr>
                <w:rFonts w:hint="default"/>
                <w:sz w:val="22"/>
                <w:lang w:val="uk-U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06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006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uk-UA"/>
              </w:rPr>
              <w:t>2</w:t>
            </w:r>
            <w:r>
              <w:rPr>
                <w:sz w:val="22"/>
              </w:rPr>
              <w:t>375</w:t>
            </w:r>
          </w:p>
        </w:tc>
        <w:tc>
          <w:tcPr>
            <w:tcW w:w="587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21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946" w:type="pct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lang w:val="uk-UA"/>
              </w:rPr>
            </w:pPr>
            <w:r>
              <w:rPr>
                <w:sz w:val="22"/>
              </w:rPr>
              <w:t>444</w:t>
            </w:r>
            <w:r>
              <w:rPr>
                <w:rFonts w:hint="default"/>
                <w:sz w:val="22"/>
                <w:lang w:val="uk-U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06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006" w:type="pct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lang w:val="uk-UA"/>
              </w:rPr>
            </w:pPr>
            <w:r>
              <w:rPr>
                <w:sz w:val="22"/>
              </w:rPr>
              <w:t>289</w:t>
            </w:r>
            <w:r>
              <w:rPr>
                <w:rFonts w:hint="default"/>
                <w:sz w:val="22"/>
                <w:lang w:val="uk-UA"/>
              </w:rPr>
              <w:t>0</w:t>
            </w:r>
          </w:p>
        </w:tc>
        <w:tc>
          <w:tcPr>
            <w:tcW w:w="587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21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rFonts w:hint="default"/>
                <w:sz w:val="22"/>
                <w:lang w:val="uk-UA"/>
              </w:rPr>
              <w:t>7</w:t>
            </w:r>
            <w:r>
              <w:rPr>
                <w:sz w:val="22"/>
              </w:rPr>
              <w:t>5</w:t>
            </w:r>
          </w:p>
        </w:tc>
        <w:tc>
          <w:tcPr>
            <w:tcW w:w="946" w:type="pct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lang w:val="uk-UA"/>
              </w:rPr>
            </w:pPr>
            <w:r>
              <w:rPr>
                <w:sz w:val="22"/>
              </w:rPr>
              <w:t>370</w:t>
            </w:r>
            <w:r>
              <w:rPr>
                <w:rFonts w:hint="default"/>
                <w:sz w:val="22"/>
                <w:lang w:val="uk-U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06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rFonts w:hint="default"/>
                <w:sz w:val="22"/>
                <w:lang w:val="uk-UA"/>
              </w:rPr>
              <w:t>3</w:t>
            </w:r>
            <w:r>
              <w:rPr>
                <w:sz w:val="22"/>
              </w:rPr>
              <w:t>5</w:t>
            </w:r>
          </w:p>
        </w:tc>
        <w:tc>
          <w:tcPr>
            <w:tcW w:w="1006" w:type="pct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lang w:val="uk-UA"/>
              </w:rPr>
            </w:pPr>
            <w:r>
              <w:rPr>
                <w:sz w:val="22"/>
              </w:rPr>
              <w:t>312</w:t>
            </w:r>
            <w:r>
              <w:rPr>
                <w:rFonts w:hint="default"/>
                <w:sz w:val="22"/>
                <w:lang w:val="uk-UA"/>
              </w:rPr>
              <w:t>0</w:t>
            </w:r>
          </w:p>
        </w:tc>
        <w:tc>
          <w:tcPr>
            <w:tcW w:w="587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21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946" w:type="pct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lang w:val="uk-UA"/>
              </w:rPr>
            </w:pPr>
            <w:r>
              <w:rPr>
                <w:sz w:val="22"/>
              </w:rPr>
              <w:t>299</w:t>
            </w:r>
            <w:r>
              <w:rPr>
                <w:rFonts w:hint="default"/>
                <w:sz w:val="22"/>
                <w:lang w:val="uk-U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06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006" w:type="pct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lang w:val="uk-UA"/>
              </w:rPr>
            </w:pPr>
            <w:r>
              <w:rPr>
                <w:sz w:val="22"/>
              </w:rPr>
              <w:t>398</w:t>
            </w:r>
            <w:r>
              <w:rPr>
                <w:rFonts w:hint="default"/>
                <w:sz w:val="22"/>
                <w:lang w:val="uk-UA"/>
              </w:rPr>
              <w:t>0</w:t>
            </w:r>
          </w:p>
        </w:tc>
        <w:tc>
          <w:tcPr>
            <w:tcW w:w="587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21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rFonts w:hint="default"/>
                <w:sz w:val="22"/>
                <w:lang w:val="uk-UA"/>
              </w:rPr>
              <w:t>2</w:t>
            </w:r>
            <w:r>
              <w:rPr>
                <w:sz w:val="22"/>
              </w:rPr>
              <w:t>3</w:t>
            </w:r>
          </w:p>
        </w:tc>
        <w:tc>
          <w:tcPr>
            <w:tcW w:w="946" w:type="pct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lang w:val="uk-UA"/>
              </w:rPr>
            </w:pPr>
            <w:r>
              <w:rPr>
                <w:sz w:val="22"/>
              </w:rPr>
              <w:t>287</w:t>
            </w:r>
            <w:r>
              <w:rPr>
                <w:rFonts w:hint="default"/>
                <w:sz w:val="22"/>
                <w:lang w:val="uk-UA"/>
              </w:rPr>
              <w:t>4</w:t>
            </w:r>
          </w:p>
        </w:tc>
      </w:tr>
    </w:tbl>
    <w:p>
      <w:pPr>
        <w:suppressLineNumbers/>
        <w:spacing w:before="60" w:line="312" w:lineRule="auto"/>
        <w:ind w:firstLine="567"/>
        <w:jc w:val="both"/>
        <w:rPr>
          <w:sz w:val="26"/>
        </w:rPr>
      </w:pPr>
      <w:r>
        <w:rPr>
          <w:sz w:val="26"/>
        </w:rPr>
        <w:t>В січні наступного року у зв’язку із введенням додаткової одиниці обладнання загальний час його роботи становитиме 576 машино-годин.</w:t>
      </w:r>
    </w:p>
    <w:p>
      <w:pPr>
        <w:jc w:val="center"/>
        <w:rPr>
          <w:rFonts w:hint="default"/>
          <w:b/>
          <w:bCs/>
          <w:lang w:val="uk-UA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4204DF"/>
    <w:multiLevelType w:val="singleLevel"/>
    <w:tmpl w:val="4A4204DF"/>
    <w:lvl w:ilvl="0" w:tentative="0">
      <w:start w:val="1"/>
      <w:numFmt w:val="bullet"/>
      <w:lvlText w:val=""/>
      <w:lvlJc w:val="left"/>
      <w:pPr>
        <w:tabs>
          <w:tab w:val="left" w:pos="927"/>
        </w:tabs>
        <w:ind w:left="0" w:firstLine="567"/>
      </w:pPr>
      <w:rPr>
        <w:rFonts w:hint="default" w:ascii="Wingdings" w:hAnsi="Wingdings"/>
        <w:sz w:val="24"/>
      </w:rPr>
    </w:lvl>
  </w:abstractNum>
  <w:abstractNum w:abstractNumId="1">
    <w:nsid w:val="593468A2"/>
    <w:multiLevelType w:val="singleLevel"/>
    <w:tmpl w:val="593468A2"/>
    <w:lvl w:ilvl="0" w:tentative="0">
      <w:start w:val="1"/>
      <w:numFmt w:val="bullet"/>
      <w:lvlText w:val="–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1419C"/>
    <w:rsid w:val="28A1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paragraph" w:styleId="5">
    <w:name w:val="Body Text Indent"/>
    <w:basedOn w:val="1"/>
    <w:uiPriority w:val="0"/>
    <w:pPr>
      <w:suppressLineNumbers/>
      <w:spacing w:line="288" w:lineRule="auto"/>
      <w:ind w:firstLine="567"/>
      <w:jc w:val="both"/>
    </w:pPr>
    <w:rPr>
      <w:sz w:val="26"/>
      <w:szCs w:val="20"/>
    </w:rPr>
  </w:style>
  <w:style w:type="paragraph" w:styleId="6">
    <w:name w:val="Body Text Indent 2"/>
    <w:basedOn w:val="1"/>
    <w:uiPriority w:val="0"/>
    <w:pPr>
      <w:suppressLineNumbers/>
      <w:tabs>
        <w:tab w:val="left" w:leader="dot" w:pos="7856"/>
        <w:tab w:val="left" w:leader="dot" w:pos="8845"/>
      </w:tabs>
      <w:spacing w:line="295" w:lineRule="auto"/>
      <w:ind w:firstLine="567"/>
      <w:jc w:val="both"/>
    </w:pPr>
    <w:rPr>
      <w:b/>
      <w:iCs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2022-10-03T06:25:00Z</dcterms:created>
  <dc:creator>Богдан</dc:creator>
  <cp:lastModifiedBy>Богдан</cp:lastModifiedBy>
  <dcterms:modified xsi:type="dcterms:W3CDTF">2022-10-03T06:35:46Z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BE8C8CD003054EEF9AB242BBB32A6103</vt:lpwstr>
  </property>
</Properties>
</file>