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2FE2AA11" w14:textId="2082B102" w:rsidR="009467DB" w:rsidRPr="00BB31B9" w:rsidRDefault="009467DB" w:rsidP="00E14552">
      <w:pPr>
        <w:pStyle w:val="a5"/>
        <w:numPr>
          <w:ilvl w:val="0"/>
          <w:numId w:val="2"/>
        </w:numPr>
        <w:rPr>
          <w:bCs/>
          <w:noProof/>
          <w:sz w:val="32"/>
          <w:szCs w:val="32"/>
          <w:lang w:val="en-US" w:eastAsia="ru-RU"/>
        </w:rPr>
      </w:pPr>
      <w:r w:rsidRPr="009467DB">
        <w:rPr>
          <w:bCs/>
          <w:noProof/>
          <w:sz w:val="32"/>
          <w:szCs w:val="32"/>
          <w:lang w:val="en-US" w:eastAsia="ru-RU"/>
        </w:rPr>
        <w:t xml:space="preserve">P. </w:t>
      </w:r>
      <w:r w:rsidR="00014DF4">
        <w:rPr>
          <w:bCs/>
          <w:noProof/>
          <w:sz w:val="32"/>
          <w:szCs w:val="32"/>
          <w:lang w:val="uk-UA" w:eastAsia="ru-RU"/>
        </w:rPr>
        <w:t>146</w:t>
      </w:r>
      <w:r w:rsidR="00014DF4">
        <w:rPr>
          <w:bCs/>
          <w:noProof/>
          <w:sz w:val="32"/>
          <w:szCs w:val="32"/>
          <w:lang w:val="en-US" w:eastAsia="ru-RU"/>
        </w:rPr>
        <w:t xml:space="preserve">  Read Grammar Reference (Pr.S.\Pr.C.) </w:t>
      </w:r>
      <w:r w:rsidR="00014DF4">
        <w:rPr>
          <w:bCs/>
          <w:noProof/>
          <w:sz w:val="32"/>
          <w:szCs w:val="32"/>
          <w:lang w:val="uk-UA" w:eastAsia="ru-RU"/>
        </w:rPr>
        <w:t xml:space="preserve"> </w:t>
      </w:r>
    </w:p>
    <w:p w14:paraId="1C9D94CA" w14:textId="6A0C2808" w:rsidR="00BB31B9" w:rsidRPr="00BB31B9" w:rsidRDefault="00BB31B9" w:rsidP="00BB31B9">
      <w:pPr>
        <w:pStyle w:val="a5"/>
        <w:numPr>
          <w:ilvl w:val="0"/>
          <w:numId w:val="2"/>
        </w:numPr>
        <w:rPr>
          <w:bCs/>
          <w:noProof/>
          <w:sz w:val="32"/>
          <w:szCs w:val="32"/>
          <w:lang w:val="en-US" w:eastAsia="ru-RU"/>
        </w:rPr>
      </w:pPr>
      <w:r w:rsidRPr="00BB31B9">
        <w:rPr>
          <w:bCs/>
          <w:noProof/>
          <w:sz w:val="32"/>
          <w:szCs w:val="32"/>
          <w:lang w:val="en-US" w:eastAsia="ru-RU"/>
        </w:rPr>
        <w:t>P. 1</w:t>
      </w:r>
      <w:r>
        <w:rPr>
          <w:bCs/>
          <w:noProof/>
          <w:sz w:val="32"/>
          <w:szCs w:val="32"/>
          <w:lang w:val="en-US" w:eastAsia="ru-RU"/>
        </w:rPr>
        <w:t xml:space="preserve">0 </w:t>
      </w:r>
      <w:r w:rsidRPr="00BB31B9">
        <w:rPr>
          <w:bCs/>
          <w:noProof/>
          <w:sz w:val="32"/>
          <w:szCs w:val="32"/>
          <w:lang w:val="en-US" w:eastAsia="ru-RU"/>
        </w:rPr>
        <w:t xml:space="preserve"> Read Grammar Reference (Pr.S.\Pr.C.)  </w:t>
      </w:r>
    </w:p>
    <w:p w14:paraId="50CD5C56" w14:textId="30D9DC80" w:rsidR="00BB31B9" w:rsidRPr="00151AE6" w:rsidRDefault="004E305E" w:rsidP="00151AE6">
      <w:pPr>
        <w:pStyle w:val="a5"/>
        <w:numPr>
          <w:ilvl w:val="0"/>
          <w:numId w:val="2"/>
        </w:numPr>
        <w:rPr>
          <w:bCs/>
          <w:noProof/>
          <w:sz w:val="32"/>
          <w:szCs w:val="32"/>
          <w:lang w:val="en-US" w:eastAsia="ru-RU"/>
        </w:rPr>
      </w:pPr>
      <w:r w:rsidRPr="004E305E">
        <w:rPr>
          <w:bCs/>
          <w:noProof/>
          <w:sz w:val="32"/>
          <w:szCs w:val="32"/>
          <w:lang w:val="en-US" w:eastAsia="ru-RU"/>
        </w:rPr>
        <w:t xml:space="preserve">P. </w:t>
      </w:r>
      <w:r>
        <w:rPr>
          <w:bCs/>
          <w:noProof/>
          <w:sz w:val="32"/>
          <w:szCs w:val="32"/>
          <w:lang w:val="en-US" w:eastAsia="ru-RU"/>
        </w:rPr>
        <w:t>10</w:t>
      </w:r>
      <w:r w:rsidRPr="004E305E">
        <w:rPr>
          <w:bCs/>
          <w:noProof/>
          <w:sz w:val="32"/>
          <w:szCs w:val="32"/>
          <w:lang w:val="en-US" w:eastAsia="ru-RU"/>
        </w:rPr>
        <w:t xml:space="preserve"> ex. А. В. С.</w:t>
      </w:r>
    </w:p>
    <w:p w14:paraId="00DEA086" w14:textId="26AB2BDD" w:rsidR="00DA3E76" w:rsidRDefault="00DA3E76" w:rsidP="00DA3E76">
      <w:pPr>
        <w:pStyle w:val="a5"/>
        <w:numPr>
          <w:ilvl w:val="0"/>
          <w:numId w:val="2"/>
        </w:numPr>
        <w:rPr>
          <w:bCs/>
          <w:noProof/>
          <w:sz w:val="32"/>
          <w:szCs w:val="32"/>
          <w:lang w:val="en-US" w:eastAsia="ru-RU"/>
        </w:rPr>
      </w:pPr>
      <w:r w:rsidRPr="00DA3E76">
        <w:rPr>
          <w:bCs/>
          <w:noProof/>
          <w:sz w:val="32"/>
          <w:szCs w:val="32"/>
          <w:lang w:val="en-US" w:eastAsia="ru-RU"/>
        </w:rPr>
        <w:t xml:space="preserve">Listening - P. </w:t>
      </w:r>
      <w:r w:rsidR="00151AE6">
        <w:rPr>
          <w:bCs/>
          <w:noProof/>
          <w:sz w:val="32"/>
          <w:szCs w:val="32"/>
          <w:lang w:val="en-US" w:eastAsia="ru-RU"/>
        </w:rPr>
        <w:t>11</w:t>
      </w:r>
      <w:r w:rsidRPr="00DA3E76">
        <w:rPr>
          <w:bCs/>
          <w:noProof/>
          <w:sz w:val="32"/>
          <w:szCs w:val="32"/>
          <w:lang w:val="en-US" w:eastAsia="ru-RU"/>
        </w:rPr>
        <w:t xml:space="preserve"> ex. </w:t>
      </w:r>
      <w:r w:rsidR="00E7794D">
        <w:rPr>
          <w:bCs/>
          <w:noProof/>
          <w:sz w:val="32"/>
          <w:szCs w:val="32"/>
          <w:lang w:val="en-US" w:eastAsia="ru-RU"/>
        </w:rPr>
        <w:t xml:space="preserve">A, </w:t>
      </w:r>
      <w:r w:rsidRPr="00DA3E76">
        <w:rPr>
          <w:bCs/>
          <w:noProof/>
          <w:sz w:val="32"/>
          <w:szCs w:val="32"/>
          <w:lang w:val="en-US" w:eastAsia="ru-RU"/>
        </w:rPr>
        <w:t>B</w:t>
      </w:r>
      <w:r w:rsidR="00E7794D">
        <w:rPr>
          <w:bCs/>
          <w:noProof/>
          <w:sz w:val="32"/>
          <w:szCs w:val="32"/>
          <w:lang w:val="en-US" w:eastAsia="ru-RU"/>
        </w:rPr>
        <w:t>, C, D</w:t>
      </w:r>
    </w:p>
    <w:p w14:paraId="04C8DC1B" w14:textId="014D6F8D" w:rsidR="00E7794D" w:rsidRPr="00DA3E76" w:rsidRDefault="00E7794D" w:rsidP="00DA3E76">
      <w:pPr>
        <w:pStyle w:val="a5"/>
        <w:numPr>
          <w:ilvl w:val="0"/>
          <w:numId w:val="2"/>
        </w:num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t xml:space="preserve">Reading – P. </w:t>
      </w:r>
      <w:r w:rsidR="009C119B">
        <w:rPr>
          <w:bCs/>
          <w:noProof/>
          <w:sz w:val="32"/>
          <w:szCs w:val="32"/>
          <w:lang w:val="en-US" w:eastAsia="ru-RU"/>
        </w:rPr>
        <w:t>12-13</w:t>
      </w:r>
      <w:r>
        <w:rPr>
          <w:bCs/>
          <w:noProof/>
          <w:sz w:val="32"/>
          <w:szCs w:val="32"/>
          <w:lang w:val="en-US" w:eastAsia="ru-RU"/>
        </w:rPr>
        <w:t xml:space="preserve"> </w:t>
      </w:r>
      <w:r w:rsidR="0027185A">
        <w:rPr>
          <w:bCs/>
          <w:noProof/>
          <w:sz w:val="32"/>
          <w:szCs w:val="32"/>
          <w:lang w:val="en-US" w:eastAsia="ru-RU"/>
        </w:rPr>
        <w:t xml:space="preserve"> </w:t>
      </w:r>
      <w:r>
        <w:rPr>
          <w:bCs/>
          <w:noProof/>
          <w:sz w:val="32"/>
          <w:szCs w:val="32"/>
          <w:lang w:val="en-US" w:eastAsia="ru-RU"/>
        </w:rPr>
        <w:t>Text “</w:t>
      </w:r>
      <w:r w:rsidR="009C119B">
        <w:rPr>
          <w:bCs/>
          <w:noProof/>
          <w:sz w:val="32"/>
          <w:szCs w:val="32"/>
          <w:lang w:val="en-US" w:eastAsia="ru-RU"/>
        </w:rPr>
        <w:t>Hudson Corporation</w:t>
      </w:r>
      <w:r>
        <w:rPr>
          <w:bCs/>
          <w:noProof/>
          <w:sz w:val="32"/>
          <w:szCs w:val="32"/>
          <w:lang w:val="en-US" w:eastAsia="ru-RU"/>
        </w:rPr>
        <w:t>”</w:t>
      </w:r>
    </w:p>
    <w:p w14:paraId="18830A7B" w14:textId="77777777" w:rsidR="00DA3E76" w:rsidRPr="00E14552" w:rsidRDefault="00DA3E76" w:rsidP="0027185A">
      <w:pPr>
        <w:pStyle w:val="a5"/>
        <w:rPr>
          <w:bCs/>
          <w:noProof/>
          <w:sz w:val="32"/>
          <w:szCs w:val="32"/>
          <w:lang w:val="en-US" w:eastAsia="ru-RU"/>
        </w:rPr>
      </w:pPr>
    </w:p>
    <w:p w14:paraId="7D45BCE9" w14:textId="47C9D9FD" w:rsidR="00873AFF" w:rsidRPr="00E14552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330C6A86" w:rsidR="00873AFF" w:rsidRDefault="00873AFF">
      <w:pPr>
        <w:rPr>
          <w:noProof/>
          <w:lang w:val="en-US" w:eastAsia="ru-RU"/>
        </w:rPr>
      </w:pPr>
    </w:p>
    <w:p w14:paraId="62E76D8C" w14:textId="77777777" w:rsidR="008B36F2" w:rsidRDefault="008B36F2">
      <w:pPr>
        <w:rPr>
          <w:noProof/>
          <w:lang w:val="uk-UA" w:eastAsia="ru-RU"/>
        </w:rPr>
      </w:pPr>
    </w:p>
    <w:p w14:paraId="548DAD7E" w14:textId="57424024" w:rsidR="00387DF7" w:rsidRDefault="00387DF7">
      <w:pPr>
        <w:rPr>
          <w:noProof/>
          <w:lang w:val="en-US" w:eastAsia="ru-RU"/>
        </w:rPr>
      </w:pPr>
    </w:p>
    <w:p w14:paraId="5683CABE" w14:textId="65DBB1CB" w:rsidR="008B36F2" w:rsidRDefault="00014DF4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4F013D27" wp14:editId="34BA304C">
            <wp:extent cx="5935980" cy="85572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5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C7163" w14:textId="70EF2B84" w:rsidR="008B36F2" w:rsidRDefault="00014DF4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34A2AD3C" wp14:editId="062855A3">
            <wp:extent cx="5935980" cy="857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lastRenderedPageBreak/>
        <w:drawing>
          <wp:inline distT="0" distB="0" distL="0" distR="0" wp14:anchorId="673DCDDC" wp14:editId="35D78578">
            <wp:extent cx="5935980" cy="85496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lastRenderedPageBreak/>
        <w:drawing>
          <wp:inline distT="0" distB="0" distL="0" distR="0" wp14:anchorId="1340E620" wp14:editId="50D37321">
            <wp:extent cx="5935980" cy="85953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lastRenderedPageBreak/>
        <w:drawing>
          <wp:inline distT="0" distB="0" distL="0" distR="0" wp14:anchorId="4716778D" wp14:editId="7B91592F">
            <wp:extent cx="5935980" cy="8572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6F2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734174">
    <w:abstractNumId w:val="0"/>
  </w:num>
  <w:num w:numId="2" w16cid:durableId="39636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4DF4"/>
    <w:rsid w:val="00066D69"/>
    <w:rsid w:val="000F4B9A"/>
    <w:rsid w:val="00151AE6"/>
    <w:rsid w:val="001F21EE"/>
    <w:rsid w:val="00251B82"/>
    <w:rsid w:val="0027185A"/>
    <w:rsid w:val="002A175D"/>
    <w:rsid w:val="002D2E5B"/>
    <w:rsid w:val="0032356F"/>
    <w:rsid w:val="00387DF7"/>
    <w:rsid w:val="00396F57"/>
    <w:rsid w:val="00482FCB"/>
    <w:rsid w:val="00496689"/>
    <w:rsid w:val="004E305E"/>
    <w:rsid w:val="00516FED"/>
    <w:rsid w:val="00542F34"/>
    <w:rsid w:val="00546A72"/>
    <w:rsid w:val="0058441B"/>
    <w:rsid w:val="00630AB7"/>
    <w:rsid w:val="006A673C"/>
    <w:rsid w:val="006F361C"/>
    <w:rsid w:val="00761EA8"/>
    <w:rsid w:val="00827CC1"/>
    <w:rsid w:val="008357FC"/>
    <w:rsid w:val="00866EF2"/>
    <w:rsid w:val="00867318"/>
    <w:rsid w:val="00873AFF"/>
    <w:rsid w:val="008A2ECE"/>
    <w:rsid w:val="008B36F2"/>
    <w:rsid w:val="008E0360"/>
    <w:rsid w:val="00944914"/>
    <w:rsid w:val="009467DB"/>
    <w:rsid w:val="009C119B"/>
    <w:rsid w:val="00AF43DC"/>
    <w:rsid w:val="00B54F7C"/>
    <w:rsid w:val="00B651E9"/>
    <w:rsid w:val="00B935CE"/>
    <w:rsid w:val="00BB2850"/>
    <w:rsid w:val="00BB31B9"/>
    <w:rsid w:val="00C7407D"/>
    <w:rsid w:val="00C7414B"/>
    <w:rsid w:val="00CE4D80"/>
    <w:rsid w:val="00DA3E76"/>
    <w:rsid w:val="00E14552"/>
    <w:rsid w:val="00E6198F"/>
    <w:rsid w:val="00E730B3"/>
    <w:rsid w:val="00E7794D"/>
    <w:rsid w:val="00F00AD5"/>
    <w:rsid w:val="00F01573"/>
    <w:rsid w:val="00F569B2"/>
    <w:rsid w:val="00F73A6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182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39</cp:revision>
  <dcterms:created xsi:type="dcterms:W3CDTF">2021-09-26T19:55:00Z</dcterms:created>
  <dcterms:modified xsi:type="dcterms:W3CDTF">2022-09-21T20:17:00Z</dcterms:modified>
</cp:coreProperties>
</file>