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BF716" w14:textId="0B0BE3E7" w:rsidR="00014722" w:rsidRDefault="00483E6A" w:rsidP="00014722">
      <w:pPr>
        <w:pStyle w:val="2c"/>
        <w:keepNext/>
        <w:keepLines/>
        <w:shd w:val="clear" w:color="auto" w:fill="auto"/>
        <w:spacing w:after="0" w:line="240" w:lineRule="auto"/>
        <w:ind w:firstLine="397"/>
        <w:jc w:val="center"/>
        <w:rPr>
          <w:rFonts w:ascii="Times New Roman" w:hAnsi="Times New Roman" w:cs="Times New Roman"/>
          <w:b/>
          <w:color w:val="000000" w:themeColor="text1"/>
          <w:sz w:val="24"/>
          <w:szCs w:val="24"/>
        </w:rPr>
      </w:pPr>
      <w:bookmarkStart w:id="0" w:name="bookmark3"/>
      <w:r>
        <w:rPr>
          <w:rFonts w:ascii="Times New Roman" w:hAnsi="Times New Roman" w:cs="Times New Roman"/>
          <w:b/>
          <w:color w:val="000000" w:themeColor="text1"/>
          <w:sz w:val="24"/>
          <w:szCs w:val="24"/>
          <w:lang w:val="uk-UA" w:bidi="uk-UA"/>
        </w:rPr>
        <w:t>Лекція 3.</w:t>
      </w:r>
      <w:r w:rsidR="00014722" w:rsidRPr="00706BED">
        <w:rPr>
          <w:rFonts w:ascii="Times New Roman" w:hAnsi="Times New Roman" w:cs="Times New Roman"/>
          <w:b/>
          <w:color w:val="000000" w:themeColor="text1"/>
          <w:sz w:val="24"/>
          <w:szCs w:val="24"/>
          <w:lang w:bidi="uk-UA"/>
        </w:rPr>
        <w:t xml:space="preserve">. </w:t>
      </w:r>
      <w:r w:rsidR="00014722" w:rsidRPr="00706BED">
        <w:rPr>
          <w:rFonts w:ascii="Times New Roman" w:hAnsi="Times New Roman" w:cs="Times New Roman"/>
          <w:b/>
          <w:color w:val="000000" w:themeColor="text1"/>
          <w:sz w:val="24"/>
          <w:szCs w:val="24"/>
        </w:rPr>
        <w:t>БІОЛОГІЧНА ІНДИКАЦІЯ ЯКОСТІ ВОДОЙМ</w:t>
      </w:r>
    </w:p>
    <w:p w14:paraId="618D92A1" w14:textId="0F3F2659" w:rsidR="00CF0A00" w:rsidRDefault="00CF0A00" w:rsidP="00014722">
      <w:pPr>
        <w:pStyle w:val="2c"/>
        <w:keepNext/>
        <w:keepLines/>
        <w:shd w:val="clear" w:color="auto" w:fill="auto"/>
        <w:spacing w:after="0" w:line="240" w:lineRule="auto"/>
        <w:ind w:firstLine="397"/>
        <w:jc w:val="center"/>
        <w:rPr>
          <w:rFonts w:ascii="Times New Roman" w:hAnsi="Times New Roman" w:cs="Times New Roman"/>
          <w:b/>
          <w:color w:val="000000" w:themeColor="text1"/>
          <w:sz w:val="24"/>
          <w:szCs w:val="24"/>
        </w:rPr>
      </w:pPr>
    </w:p>
    <w:p w14:paraId="440CC130" w14:textId="4494A4A8" w:rsidR="00CF0A00" w:rsidRPr="00706BED" w:rsidRDefault="00CF0A00" w:rsidP="00CF0A00">
      <w:pPr>
        <w:spacing w:after="0" w:line="240" w:lineRule="auto"/>
        <w:rPr>
          <w:rFonts w:ascii="Times New Roman" w:hAnsi="Times New Roman" w:cs="Times New Roman"/>
          <w:color w:val="000000" w:themeColor="text1"/>
          <w:sz w:val="28"/>
          <w:szCs w:val="28"/>
          <w:lang w:bidi="uk-UA"/>
        </w:rPr>
      </w:pPr>
      <w:r w:rsidRPr="00706BED">
        <w:rPr>
          <w:rFonts w:ascii="Times New Roman" w:hAnsi="Times New Roman" w:cs="Times New Roman"/>
          <w:color w:val="000000" w:themeColor="text1"/>
          <w:sz w:val="28"/>
          <w:szCs w:val="28"/>
          <w:lang w:bidi="uk-UA"/>
        </w:rPr>
        <w:t>1. Якість води і методи її оцінки</w:t>
      </w:r>
      <w:r>
        <w:rPr>
          <w:rFonts w:ascii="Times New Roman" w:hAnsi="Times New Roman" w:cs="Times New Roman"/>
          <w:color w:val="000000" w:themeColor="text1"/>
          <w:sz w:val="28"/>
          <w:szCs w:val="28"/>
          <w:lang w:bidi="uk-UA"/>
        </w:rPr>
        <w:t xml:space="preserve">      </w:t>
      </w:r>
    </w:p>
    <w:p w14:paraId="385C2D4C" w14:textId="6BCD1D70" w:rsidR="00CF0A00" w:rsidRPr="00706BED" w:rsidRDefault="00CF0A00" w:rsidP="00CF0A00">
      <w:pPr>
        <w:spacing w:after="0" w:line="240" w:lineRule="auto"/>
        <w:rPr>
          <w:rFonts w:ascii="Times New Roman" w:hAnsi="Times New Roman" w:cs="Times New Roman"/>
          <w:color w:val="000000" w:themeColor="text1"/>
          <w:sz w:val="28"/>
          <w:szCs w:val="28"/>
          <w:lang w:bidi="uk-UA"/>
        </w:rPr>
      </w:pPr>
      <w:r w:rsidRPr="00706BED">
        <w:rPr>
          <w:rFonts w:ascii="Times New Roman" w:hAnsi="Times New Roman" w:cs="Times New Roman"/>
          <w:color w:val="000000" w:themeColor="text1"/>
          <w:sz w:val="28"/>
          <w:szCs w:val="28"/>
          <w:lang w:bidi="uk-UA"/>
        </w:rPr>
        <w:t>2. Макрофіти – біоіндикатори</w:t>
      </w:r>
      <w:r>
        <w:rPr>
          <w:rFonts w:ascii="Times New Roman" w:hAnsi="Times New Roman" w:cs="Times New Roman"/>
          <w:color w:val="000000" w:themeColor="text1"/>
          <w:sz w:val="28"/>
          <w:szCs w:val="28"/>
          <w:lang w:bidi="uk-UA"/>
        </w:rPr>
        <w:t xml:space="preserve">  </w:t>
      </w:r>
    </w:p>
    <w:p w14:paraId="6C534E4B" w14:textId="6CB0BF8B" w:rsidR="00CF0A00" w:rsidRPr="00706BED" w:rsidRDefault="00CF0A00" w:rsidP="00CF0A00">
      <w:pPr>
        <w:spacing w:after="0" w:line="240" w:lineRule="auto"/>
        <w:rPr>
          <w:rFonts w:ascii="Times New Roman" w:hAnsi="Times New Roman" w:cs="Times New Roman"/>
          <w:color w:val="000000" w:themeColor="text1"/>
          <w:sz w:val="28"/>
          <w:szCs w:val="28"/>
          <w:lang w:bidi="uk-UA"/>
        </w:rPr>
      </w:pPr>
      <w:r w:rsidRPr="00706BED">
        <w:rPr>
          <w:rFonts w:ascii="Times New Roman" w:hAnsi="Times New Roman" w:cs="Times New Roman"/>
          <w:color w:val="000000" w:themeColor="text1"/>
          <w:sz w:val="28"/>
          <w:szCs w:val="28"/>
          <w:lang w:bidi="uk-UA"/>
        </w:rPr>
        <w:t>3. Визначення екологічного стану водойм і якості води за складом водяних макробезхребетних</w:t>
      </w:r>
      <w:r>
        <w:rPr>
          <w:rFonts w:ascii="Times New Roman" w:hAnsi="Times New Roman" w:cs="Times New Roman"/>
          <w:color w:val="000000" w:themeColor="text1"/>
          <w:sz w:val="28"/>
          <w:szCs w:val="28"/>
          <w:lang w:bidi="uk-UA"/>
        </w:rPr>
        <w:t xml:space="preserve">  </w:t>
      </w:r>
    </w:p>
    <w:p w14:paraId="04AEE17A" w14:textId="2BC0F490" w:rsidR="00CF0A00" w:rsidRDefault="00CF0A00" w:rsidP="00CF0A00">
      <w:pPr>
        <w:spacing w:after="0" w:line="240" w:lineRule="auto"/>
        <w:rPr>
          <w:rFonts w:ascii="Times New Roman" w:hAnsi="Times New Roman" w:cs="Times New Roman"/>
          <w:color w:val="000000" w:themeColor="text1"/>
          <w:sz w:val="28"/>
          <w:szCs w:val="28"/>
          <w:lang w:bidi="uk-UA"/>
        </w:rPr>
      </w:pPr>
      <w:r w:rsidRPr="00706BED">
        <w:rPr>
          <w:rFonts w:ascii="Times New Roman" w:hAnsi="Times New Roman" w:cs="Times New Roman"/>
          <w:color w:val="000000" w:themeColor="text1"/>
          <w:sz w:val="28"/>
          <w:szCs w:val="28"/>
          <w:lang w:bidi="uk-UA"/>
        </w:rPr>
        <w:t>4. Характеристика окремих видів гідробіонтів та їх індикаторна здатність</w:t>
      </w:r>
      <w:r>
        <w:rPr>
          <w:rFonts w:ascii="Times New Roman" w:hAnsi="Times New Roman" w:cs="Times New Roman"/>
          <w:color w:val="000000" w:themeColor="text1"/>
          <w:sz w:val="28"/>
          <w:szCs w:val="28"/>
          <w:lang w:bidi="uk-UA"/>
        </w:rPr>
        <w:t xml:space="preserve"> </w:t>
      </w:r>
    </w:p>
    <w:p w14:paraId="229BFCE7" w14:textId="5541EE1A" w:rsidR="00CF0A00" w:rsidRDefault="00CF0A00" w:rsidP="00CF0A00">
      <w:pPr>
        <w:pStyle w:val="2c"/>
        <w:keepNext/>
        <w:keepLines/>
        <w:shd w:val="clear" w:color="auto" w:fill="auto"/>
        <w:spacing w:after="0" w:line="240" w:lineRule="auto"/>
        <w:ind w:firstLine="397"/>
        <w:jc w:val="center"/>
        <w:rPr>
          <w:rFonts w:ascii="Times New Roman" w:hAnsi="Times New Roman" w:cs="Times New Roman"/>
          <w:b/>
          <w:color w:val="000000" w:themeColor="text1"/>
          <w:sz w:val="24"/>
          <w:szCs w:val="24"/>
        </w:rPr>
      </w:pPr>
    </w:p>
    <w:p w14:paraId="19AE6C23" w14:textId="77777777" w:rsidR="00483E6A" w:rsidRPr="00DC10F6" w:rsidRDefault="00483E6A" w:rsidP="00483E6A">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DC10F6">
        <w:rPr>
          <w:rFonts w:ascii="Times New Roman" w:hAnsi="Times New Roman" w:cs="Times New Roman"/>
          <w:b/>
          <w:bCs/>
          <w:color w:val="000000" w:themeColor="text1"/>
          <w:sz w:val="24"/>
          <w:szCs w:val="24"/>
        </w:rPr>
        <w:t>ЛІТЕРАТУРА</w:t>
      </w:r>
    </w:p>
    <w:p w14:paraId="53772A5E" w14:textId="77777777" w:rsidR="00483E6A" w:rsidRPr="00DC10F6" w:rsidRDefault="00483E6A" w:rsidP="0049291A">
      <w:pPr>
        <w:pStyle w:val="Default"/>
        <w:numPr>
          <w:ilvl w:val="0"/>
          <w:numId w:val="10"/>
        </w:numPr>
        <w:ind w:left="0" w:firstLine="397"/>
        <w:jc w:val="both"/>
        <w:rPr>
          <w:color w:val="000000" w:themeColor="text1"/>
          <w:lang w:val="uk-UA"/>
        </w:rPr>
      </w:pPr>
      <w:r w:rsidRPr="00DC10F6">
        <w:rPr>
          <w:color w:val="000000" w:themeColor="text1"/>
          <w:lang w:val="uk-UA"/>
        </w:rPr>
        <w:t>Курілов О.В. Гідробіологія: конспект лекцій. Ч. І. – Одеса, 2008. – 129 с.</w:t>
      </w:r>
    </w:p>
    <w:p w14:paraId="1DA14612" w14:textId="77777777" w:rsidR="00483E6A" w:rsidRPr="005D13CD" w:rsidRDefault="00483E6A" w:rsidP="0049291A">
      <w:pPr>
        <w:pStyle w:val="a5"/>
        <w:numPr>
          <w:ilvl w:val="0"/>
          <w:numId w:val="10"/>
        </w:numPr>
        <w:spacing w:after="0" w:line="240" w:lineRule="auto"/>
        <w:ind w:left="0" w:firstLine="397"/>
        <w:rPr>
          <w:rFonts w:ascii="Times New Roman" w:hAnsi="Times New Roman" w:cs="Times New Roman"/>
          <w:color w:val="000000" w:themeColor="text1"/>
          <w:sz w:val="24"/>
          <w:szCs w:val="24"/>
        </w:rPr>
      </w:pPr>
      <w:r w:rsidRPr="005D13CD">
        <w:rPr>
          <w:rFonts w:ascii="Times New Roman" w:hAnsi="Times New Roman" w:cs="Times New Roman"/>
          <w:color w:val="000000" w:themeColor="text1"/>
          <w:sz w:val="24"/>
          <w:szCs w:val="24"/>
        </w:rPr>
        <w:t>Уваєва О.І., Коцюба І.Г., Єльнікова Т.О. Гідробіологія: навчальний посібник. – Житомир: Державний університет «Житомирська політехніка», 2020. – 196 с.</w:t>
      </w:r>
    </w:p>
    <w:p w14:paraId="4F09E5EC" w14:textId="77777777" w:rsidR="00483E6A" w:rsidRPr="005D13CD" w:rsidRDefault="00483E6A" w:rsidP="0049291A">
      <w:pPr>
        <w:pStyle w:val="a5"/>
        <w:numPr>
          <w:ilvl w:val="0"/>
          <w:numId w:val="10"/>
        </w:numPr>
        <w:spacing w:after="0" w:line="240" w:lineRule="auto"/>
        <w:ind w:left="0" w:firstLine="397"/>
        <w:jc w:val="both"/>
        <w:rPr>
          <w:rFonts w:ascii="Times New Roman" w:hAnsi="Times New Roman" w:cs="Times New Roman"/>
          <w:color w:val="000000" w:themeColor="text1"/>
          <w:sz w:val="24"/>
          <w:szCs w:val="24"/>
          <w:shd w:val="clear" w:color="auto" w:fill="F5F5F5"/>
        </w:rPr>
      </w:pPr>
      <w:r w:rsidRPr="005D13CD">
        <w:rPr>
          <w:rFonts w:ascii="Times New Roman" w:hAnsi="Times New Roman" w:cs="Times New Roman"/>
          <w:color w:val="000000" w:themeColor="text1"/>
          <w:sz w:val="24"/>
          <w:szCs w:val="24"/>
          <w:shd w:val="clear" w:color="auto" w:fill="F5F5F5"/>
        </w:rPr>
        <w:t>Хижняк М.І., Євтушенко М.Ю. Гідробіологія (частина 1). – К.: Центр учбової літератури, 2018. – 461 с.</w:t>
      </w:r>
    </w:p>
    <w:p w14:paraId="49C67037" w14:textId="77777777" w:rsidR="00483E6A" w:rsidRPr="005D13CD" w:rsidRDefault="00483E6A" w:rsidP="00483E6A">
      <w:pPr>
        <w:autoSpaceDE w:val="0"/>
        <w:autoSpaceDN w:val="0"/>
        <w:adjustRightInd w:val="0"/>
        <w:spacing w:after="0" w:line="240" w:lineRule="auto"/>
        <w:rPr>
          <w:rFonts w:ascii="Times New Roman" w:hAnsi="Times New Roman" w:cs="Times New Roman"/>
          <w:b/>
          <w:color w:val="000000" w:themeColor="text1"/>
          <w:sz w:val="24"/>
          <w:szCs w:val="24"/>
        </w:rPr>
      </w:pPr>
    </w:p>
    <w:p w14:paraId="5CCBD3E2" w14:textId="77777777" w:rsidR="00483E6A" w:rsidRPr="005D13CD" w:rsidRDefault="00483E6A" w:rsidP="00483E6A">
      <w:pPr>
        <w:spacing w:after="0" w:line="240" w:lineRule="auto"/>
        <w:ind w:firstLine="340"/>
        <w:rPr>
          <w:rFonts w:ascii="Times New Roman" w:hAnsi="Times New Roman" w:cs="Times New Roman"/>
          <w:sz w:val="24"/>
          <w:szCs w:val="24"/>
        </w:rPr>
      </w:pPr>
      <w:r w:rsidRPr="005D13CD">
        <w:rPr>
          <w:rFonts w:ascii="Times New Roman" w:hAnsi="Times New Roman" w:cs="Times New Roman"/>
          <w:color w:val="000000" w:themeColor="text1"/>
          <w:sz w:val="24"/>
          <w:szCs w:val="24"/>
          <w:shd w:val="clear" w:color="auto" w:fill="ECF0F5"/>
        </w:rPr>
        <w:t xml:space="preserve">Посилання на відеоконференцію  </w:t>
      </w:r>
      <w:hyperlink r:id="rId7" w:history="1">
        <w:r w:rsidRPr="005D13CD">
          <w:rPr>
            <w:rStyle w:val="a6"/>
            <w:rFonts w:ascii="Times New Roman" w:hAnsi="Times New Roman" w:cs="Times New Roman"/>
            <w:sz w:val="24"/>
            <w:szCs w:val="24"/>
          </w:rPr>
          <w:t>https://meet.google.com/eff-bnhi-hfc</w:t>
        </w:r>
      </w:hyperlink>
    </w:p>
    <w:p w14:paraId="5D584086" w14:textId="77777777" w:rsidR="00CF0A00" w:rsidRPr="00483E6A" w:rsidRDefault="00CF0A00" w:rsidP="00CF0A00">
      <w:pPr>
        <w:pStyle w:val="2c"/>
        <w:keepNext/>
        <w:keepLines/>
        <w:shd w:val="clear" w:color="auto" w:fill="auto"/>
        <w:spacing w:after="0" w:line="240" w:lineRule="auto"/>
        <w:ind w:firstLine="397"/>
        <w:jc w:val="center"/>
        <w:rPr>
          <w:rFonts w:ascii="Times New Roman" w:hAnsi="Times New Roman" w:cs="Times New Roman"/>
          <w:b/>
          <w:color w:val="000000" w:themeColor="text1"/>
          <w:sz w:val="24"/>
          <w:szCs w:val="24"/>
          <w:lang w:val="uk-UA"/>
        </w:rPr>
      </w:pPr>
    </w:p>
    <w:p w14:paraId="1A83027A" w14:textId="77777777" w:rsidR="00014722" w:rsidRPr="00706BED" w:rsidRDefault="00014722" w:rsidP="00014722">
      <w:pPr>
        <w:pStyle w:val="2c"/>
        <w:keepNext/>
        <w:keepLines/>
        <w:shd w:val="clear" w:color="auto" w:fill="auto"/>
        <w:spacing w:after="0" w:line="240" w:lineRule="auto"/>
        <w:ind w:firstLine="397"/>
        <w:rPr>
          <w:rFonts w:ascii="Times New Roman" w:hAnsi="Times New Roman" w:cs="Times New Roman"/>
          <w:b/>
          <w:color w:val="000000" w:themeColor="text1"/>
          <w:sz w:val="24"/>
          <w:szCs w:val="24"/>
        </w:rPr>
      </w:pPr>
    </w:p>
    <w:p w14:paraId="2F02C2FC" w14:textId="17CE3E5C" w:rsidR="00014722" w:rsidRPr="00706BED" w:rsidRDefault="00014722" w:rsidP="00014722">
      <w:pPr>
        <w:pStyle w:val="2c"/>
        <w:keepNext/>
        <w:keepLines/>
        <w:shd w:val="clear" w:color="auto" w:fill="auto"/>
        <w:spacing w:after="0" w:line="240" w:lineRule="auto"/>
        <w:ind w:firstLine="397"/>
        <w:jc w:val="center"/>
        <w:rPr>
          <w:rFonts w:ascii="Times New Roman" w:hAnsi="Times New Roman" w:cs="Times New Roman"/>
          <w:b/>
          <w:color w:val="000000" w:themeColor="text1"/>
          <w:sz w:val="24"/>
          <w:szCs w:val="24"/>
        </w:rPr>
      </w:pPr>
      <w:bookmarkStart w:id="1" w:name="_Hlk39484495"/>
      <w:r w:rsidRPr="00706BED">
        <w:rPr>
          <w:rFonts w:ascii="Times New Roman" w:hAnsi="Times New Roman" w:cs="Times New Roman"/>
          <w:b/>
          <w:color w:val="000000" w:themeColor="text1"/>
          <w:sz w:val="24"/>
          <w:szCs w:val="24"/>
        </w:rPr>
        <w:t xml:space="preserve">1. </w:t>
      </w:r>
      <w:r w:rsidRPr="00706BED">
        <w:rPr>
          <w:rFonts w:ascii="Times New Roman" w:hAnsi="Times New Roman" w:cs="Times New Roman"/>
          <w:b/>
          <w:color w:val="000000" w:themeColor="text1"/>
          <w:sz w:val="24"/>
          <w:szCs w:val="24"/>
          <w:lang w:eastAsia="uk-UA" w:bidi="uk-UA"/>
        </w:rPr>
        <w:t>Якість води і методи її оцінки</w:t>
      </w:r>
      <w:bookmarkEnd w:id="0"/>
    </w:p>
    <w:bookmarkEnd w:id="1"/>
    <w:p w14:paraId="17FF0E06"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b/>
          <w:bCs/>
          <w:i/>
          <w:iCs/>
          <w:color w:val="000000" w:themeColor="text1"/>
          <w:sz w:val="24"/>
          <w:szCs w:val="24"/>
        </w:rPr>
        <w:t>Якість води</w:t>
      </w:r>
      <w:r w:rsidRPr="00706BED">
        <w:rPr>
          <w:rFonts w:ascii="Times New Roman" w:hAnsi="Times New Roman" w:cs="Times New Roman"/>
          <w:color w:val="000000" w:themeColor="text1"/>
          <w:sz w:val="24"/>
          <w:szCs w:val="24"/>
        </w:rPr>
        <w:t xml:space="preserve"> – це характеристика, яка визначає придат</w:t>
      </w:r>
      <w:r w:rsidRPr="00706BED">
        <w:rPr>
          <w:rFonts w:ascii="Times New Roman" w:hAnsi="Times New Roman" w:cs="Times New Roman"/>
          <w:color w:val="000000" w:themeColor="text1"/>
          <w:sz w:val="24"/>
          <w:szCs w:val="24"/>
        </w:rPr>
        <w:softHyphen/>
        <w:t>ність води для конкретного способу її використання у житті людини і господарської діяльності. Залежно від галузі (мети) використання, вимоги, що висувають до якості води, можуть бути різними і базуються, насамперед, на якісному і кількіс</w:t>
      </w:r>
      <w:r w:rsidRPr="00706BED">
        <w:rPr>
          <w:rFonts w:ascii="Times New Roman" w:hAnsi="Times New Roman" w:cs="Times New Roman"/>
          <w:color w:val="000000" w:themeColor="text1"/>
          <w:sz w:val="24"/>
          <w:szCs w:val="24"/>
        </w:rPr>
        <w:softHyphen/>
        <w:t>ному складі речовин, що містяться у воді. Існують нормативні документи, за якими оцінюється придатність води для різних цілей: централізованого комунально-питного водопостачання, технічного водопостачання, рекреації, рибного господарства, зрошення та ін. (</w:t>
      </w:r>
      <w:r w:rsidRPr="00706BED">
        <w:rPr>
          <w:rFonts w:ascii="Times New Roman" w:hAnsi="Times New Roman" w:cs="Times New Roman"/>
          <w:color w:val="000000" w:themeColor="text1"/>
          <w:sz w:val="24"/>
          <w:szCs w:val="24"/>
          <w:lang w:eastAsia="ru-RU" w:bidi="ru-RU"/>
        </w:rPr>
        <w:t xml:space="preserve">Мальцев, Карпова, Зуб, </w:t>
      </w:r>
      <w:r w:rsidRPr="00706BED">
        <w:rPr>
          <w:rFonts w:ascii="Times New Roman" w:hAnsi="Times New Roman" w:cs="Times New Roman"/>
          <w:color w:val="000000" w:themeColor="text1"/>
          <w:sz w:val="24"/>
          <w:szCs w:val="24"/>
        </w:rPr>
        <w:t>2011).</w:t>
      </w:r>
    </w:p>
    <w:p w14:paraId="2EC9B2CE"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Якість води прийнято умовно розділяти на кілька класів, яким властиві певні характеристики. Для зручності, кожен клас отримав певний колір позначення на карті якості води. Зазви</w:t>
      </w:r>
      <w:r w:rsidRPr="00706BED">
        <w:rPr>
          <w:rFonts w:ascii="Times New Roman" w:hAnsi="Times New Roman" w:cs="Times New Roman"/>
          <w:color w:val="000000" w:themeColor="text1"/>
          <w:sz w:val="24"/>
          <w:szCs w:val="24"/>
        </w:rPr>
        <w:softHyphen/>
        <w:t>чай, після визначення класу якості води, ділянку водойми, яку досліджували, на картах чи схемах позначають відповідним ко</w:t>
      </w:r>
      <w:r w:rsidRPr="00706BED">
        <w:rPr>
          <w:rFonts w:ascii="Times New Roman" w:hAnsi="Times New Roman" w:cs="Times New Roman"/>
          <w:color w:val="000000" w:themeColor="text1"/>
          <w:sz w:val="24"/>
          <w:szCs w:val="24"/>
        </w:rPr>
        <w:softHyphen/>
        <w:t>льором, що дозволяє наочно проілюструвати ступінь її за</w:t>
      </w:r>
      <w:r w:rsidRPr="00706BED">
        <w:rPr>
          <w:rFonts w:ascii="Times New Roman" w:hAnsi="Times New Roman" w:cs="Times New Roman"/>
          <w:color w:val="000000" w:themeColor="text1"/>
          <w:sz w:val="24"/>
          <w:szCs w:val="24"/>
        </w:rPr>
        <w:softHyphen/>
        <w:t xml:space="preserve">бруднення. </w:t>
      </w:r>
      <w:bookmarkStart w:id="2" w:name="_Hlk40709904"/>
      <w:r w:rsidRPr="00706BED">
        <w:rPr>
          <w:rFonts w:ascii="Times New Roman" w:hAnsi="Times New Roman" w:cs="Times New Roman"/>
          <w:color w:val="000000" w:themeColor="text1"/>
          <w:sz w:val="24"/>
          <w:szCs w:val="24"/>
        </w:rPr>
        <w:t>На сьогодні є багато класифікацій якості води, нижче наведено одну з них з 5-ма класами.</w:t>
      </w:r>
    </w:p>
    <w:p w14:paraId="0ADD4C46" w14:textId="77777777" w:rsidR="00014722" w:rsidRPr="00706BED" w:rsidRDefault="00014722" w:rsidP="0049291A">
      <w:pPr>
        <w:widowControl w:val="0"/>
        <w:numPr>
          <w:ilvl w:val="0"/>
          <w:numId w:val="1"/>
        </w:numPr>
        <w:tabs>
          <w:tab w:val="left" w:pos="639"/>
        </w:tabs>
        <w:spacing w:after="0" w:line="240" w:lineRule="auto"/>
        <w:ind w:firstLine="397"/>
        <w:jc w:val="both"/>
        <w:rPr>
          <w:rFonts w:ascii="Times New Roman" w:hAnsi="Times New Roman" w:cs="Times New Roman"/>
          <w:color w:val="000000" w:themeColor="text1"/>
          <w:sz w:val="24"/>
          <w:szCs w:val="24"/>
        </w:rPr>
      </w:pPr>
      <w:bookmarkStart w:id="3" w:name="_Hlk41744811"/>
      <w:bookmarkEnd w:id="2"/>
      <w:r w:rsidRPr="00706BED">
        <w:rPr>
          <w:rStyle w:val="25"/>
          <w:rFonts w:ascii="Times New Roman" w:eastAsia="Microsoft Sans Serif" w:hAnsi="Times New Roman" w:cs="Times New Roman"/>
          <w:color w:val="000000" w:themeColor="text1"/>
          <w:sz w:val="24"/>
          <w:szCs w:val="24"/>
        </w:rPr>
        <w:t>клас якості води</w:t>
      </w:r>
      <w:r w:rsidRPr="00706BED">
        <w:rPr>
          <w:rFonts w:ascii="Times New Roman" w:hAnsi="Times New Roman" w:cs="Times New Roman"/>
          <w:color w:val="000000" w:themeColor="text1"/>
          <w:sz w:val="24"/>
          <w:szCs w:val="24"/>
        </w:rPr>
        <w:t xml:space="preserve"> </w:t>
      </w:r>
      <w:bookmarkEnd w:id="3"/>
      <w:r w:rsidRPr="00706BED">
        <w:rPr>
          <w:rFonts w:ascii="Times New Roman" w:hAnsi="Times New Roman" w:cs="Times New Roman"/>
          <w:color w:val="000000" w:themeColor="text1"/>
          <w:sz w:val="24"/>
          <w:szCs w:val="24"/>
        </w:rPr>
        <w:t>– дуже чиста (колір на картах якості води – блакитний). Вода, що відповідає даному класу, містить незначну концентрацію біогенних елементів, добре насичена киснем, прозора і холодна. У водоймах серед водяних рослин трапляються здебільшого водяні мохи і харові водорості, які в озерах можуть поширюватися до глибини 8–10 м; серед дон</w:t>
      </w:r>
      <w:r w:rsidRPr="00706BED">
        <w:rPr>
          <w:rFonts w:ascii="Times New Roman" w:hAnsi="Times New Roman" w:cs="Times New Roman"/>
          <w:color w:val="000000" w:themeColor="text1"/>
          <w:sz w:val="24"/>
          <w:szCs w:val="24"/>
        </w:rPr>
        <w:softHyphen/>
        <w:t>них безхребетних тварин – види, надзвичайно чутливі до забруднення і вибагливі до високого вмісту кисню (веснянки, одноденки, деякі види волохокрильців). Вода подібної якості в Україні, зазвичай, буває лише у гірських річках і озерах, там, де вплив людини на природу ще порівняно невеликий.</w:t>
      </w:r>
    </w:p>
    <w:p w14:paraId="66C3DF30" w14:textId="77777777" w:rsidR="00014722" w:rsidRPr="00706BED" w:rsidRDefault="00014722" w:rsidP="0049291A">
      <w:pPr>
        <w:widowControl w:val="0"/>
        <w:numPr>
          <w:ilvl w:val="0"/>
          <w:numId w:val="1"/>
        </w:numPr>
        <w:tabs>
          <w:tab w:val="left" w:pos="726"/>
        </w:tabs>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клас якості води</w:t>
      </w:r>
      <w:r w:rsidRPr="00706BED">
        <w:rPr>
          <w:rFonts w:ascii="Times New Roman" w:hAnsi="Times New Roman" w:cs="Times New Roman"/>
          <w:color w:val="000000" w:themeColor="text1"/>
          <w:sz w:val="24"/>
          <w:szCs w:val="24"/>
        </w:rPr>
        <w:t xml:space="preserve"> – чиста (колір на картах якості во</w:t>
      </w:r>
      <w:r w:rsidRPr="00706BED">
        <w:rPr>
          <w:rFonts w:ascii="Times New Roman" w:hAnsi="Times New Roman" w:cs="Times New Roman"/>
          <w:color w:val="000000" w:themeColor="text1"/>
          <w:sz w:val="24"/>
          <w:szCs w:val="24"/>
        </w:rPr>
        <w:softHyphen/>
        <w:t>ди – зелений). У воді даного класу збільшується кількість біогенних елементів, через що у водоймі спостерігається висо</w:t>
      </w:r>
      <w:r w:rsidRPr="00706BED">
        <w:rPr>
          <w:rFonts w:ascii="Times New Roman" w:hAnsi="Times New Roman" w:cs="Times New Roman"/>
          <w:color w:val="000000" w:themeColor="text1"/>
          <w:sz w:val="24"/>
          <w:szCs w:val="24"/>
        </w:rPr>
        <w:softHyphen/>
        <w:t>ке видове різноманіття водоростей, молюсків, ракоподібних, личинок комах. Водяні рослини тут також різноманітні, домінують угруповання занурених рослин, зарості яких розповсюджені на значній площі. Вода такої якості властива при</w:t>
      </w:r>
      <w:r w:rsidRPr="00706BED">
        <w:rPr>
          <w:rFonts w:ascii="Times New Roman" w:hAnsi="Times New Roman" w:cs="Times New Roman"/>
          <w:color w:val="000000" w:themeColor="text1"/>
          <w:sz w:val="24"/>
          <w:szCs w:val="24"/>
        </w:rPr>
        <w:softHyphen/>
        <w:t>родним водоймам, у які не потрапляють стоки комунальних підприємств, промислових об'єктів і сільськогосподарських комплексів.</w:t>
      </w:r>
    </w:p>
    <w:p w14:paraId="03561267" w14:textId="77777777" w:rsidR="00014722" w:rsidRPr="00706BED" w:rsidRDefault="00014722" w:rsidP="0049291A">
      <w:pPr>
        <w:widowControl w:val="0"/>
        <w:numPr>
          <w:ilvl w:val="0"/>
          <w:numId w:val="1"/>
        </w:numPr>
        <w:tabs>
          <w:tab w:val="left" w:pos="812"/>
        </w:tabs>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клас якості води</w:t>
      </w:r>
      <w:r w:rsidRPr="00706BED">
        <w:rPr>
          <w:rFonts w:ascii="Times New Roman" w:hAnsi="Times New Roman" w:cs="Times New Roman"/>
          <w:color w:val="000000" w:themeColor="text1"/>
          <w:sz w:val="24"/>
          <w:szCs w:val="24"/>
        </w:rPr>
        <w:t xml:space="preserve"> – забруднена (колір на картах якості води – жовтий). У таких водах відмічається збільшений вміст біогенних елементів, органічної речовини, внаслідок чого збільшується біопродуктивність водойми. Це проявляється у посилено</w:t>
      </w:r>
      <w:r w:rsidRPr="00706BED">
        <w:rPr>
          <w:rFonts w:ascii="Times New Roman" w:hAnsi="Times New Roman" w:cs="Times New Roman"/>
          <w:color w:val="000000" w:themeColor="text1"/>
          <w:sz w:val="24"/>
          <w:szCs w:val="24"/>
        </w:rPr>
        <w:softHyphen/>
        <w:t>му розвитку різноманітних водяних рослин і виникненні та</w:t>
      </w:r>
      <w:r w:rsidRPr="00706BED">
        <w:rPr>
          <w:rFonts w:ascii="Times New Roman" w:hAnsi="Times New Roman" w:cs="Times New Roman"/>
          <w:color w:val="000000" w:themeColor="text1"/>
          <w:sz w:val="24"/>
          <w:szCs w:val="24"/>
        </w:rPr>
        <w:softHyphen/>
        <w:t xml:space="preserve">кого явища, як «цвітіння» води через масовий </w:t>
      </w:r>
      <w:r w:rsidRPr="00706BED">
        <w:rPr>
          <w:rFonts w:ascii="Times New Roman" w:hAnsi="Times New Roman" w:cs="Times New Roman"/>
          <w:color w:val="000000" w:themeColor="text1"/>
          <w:sz w:val="24"/>
          <w:szCs w:val="24"/>
        </w:rPr>
        <w:lastRenderedPageBreak/>
        <w:t>розвиток у ній мікроскопічних водоростей. Загальна кількість в</w:t>
      </w:r>
      <w:r w:rsidRPr="00706BED">
        <w:rPr>
          <w:rFonts w:ascii="Times New Roman" w:eastAsia="Microsoft Sans Serif" w:hAnsi="Times New Roman" w:cs="Times New Roman"/>
          <w:color w:val="000000" w:themeColor="text1"/>
          <w:sz w:val="24"/>
          <w:szCs w:val="24"/>
        </w:rPr>
        <w:t xml:space="preserve">идів </w:t>
      </w:r>
      <w:r w:rsidRPr="00706BED">
        <w:rPr>
          <w:rFonts w:ascii="Times New Roman" w:hAnsi="Times New Roman" w:cs="Times New Roman"/>
          <w:color w:val="000000" w:themeColor="text1"/>
          <w:sz w:val="24"/>
          <w:szCs w:val="24"/>
        </w:rPr>
        <w:t>рослин і тварин зменшується, але збільшується кількість і чисельність видів, здатних витримувати забруднення водного середовища. Серед донних безхребетних тварин характерними є легеневі молюски, п'явки, трапляються різноманітні планк</w:t>
      </w:r>
      <w:r w:rsidRPr="00706BED">
        <w:rPr>
          <w:rFonts w:ascii="Times New Roman" w:hAnsi="Times New Roman" w:cs="Times New Roman"/>
          <w:color w:val="000000" w:themeColor="text1"/>
          <w:sz w:val="24"/>
          <w:szCs w:val="24"/>
        </w:rPr>
        <w:softHyphen/>
        <w:t>тонні ракоподібні (дафнії, циклопи), водяні клопи, жуки, личинки бабок. Води III класу якості характерні для озер і річок, у які у невеликій кількості потрапляють комунальні сто</w:t>
      </w:r>
      <w:r w:rsidRPr="00706BED">
        <w:rPr>
          <w:rFonts w:ascii="Times New Roman" w:hAnsi="Times New Roman" w:cs="Times New Roman"/>
          <w:color w:val="000000" w:themeColor="text1"/>
          <w:sz w:val="24"/>
          <w:szCs w:val="24"/>
        </w:rPr>
        <w:softHyphen/>
        <w:t>ки і стоки тваринницьких ферм, цукрових заводів та ін.</w:t>
      </w:r>
    </w:p>
    <w:p w14:paraId="180CA45B" w14:textId="77777777" w:rsidR="00014722" w:rsidRPr="00706BED" w:rsidRDefault="00014722" w:rsidP="0049291A">
      <w:pPr>
        <w:widowControl w:val="0"/>
        <w:numPr>
          <w:ilvl w:val="0"/>
          <w:numId w:val="1"/>
        </w:numPr>
        <w:tabs>
          <w:tab w:val="left" w:pos="812"/>
        </w:tabs>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клас якості води</w:t>
      </w:r>
      <w:r w:rsidRPr="00706BED">
        <w:rPr>
          <w:rFonts w:ascii="Times New Roman" w:hAnsi="Times New Roman" w:cs="Times New Roman"/>
          <w:color w:val="000000" w:themeColor="text1"/>
          <w:sz w:val="24"/>
          <w:szCs w:val="24"/>
        </w:rPr>
        <w:t xml:space="preserve"> – брудна (колір на картах якості во</w:t>
      </w:r>
      <w:r w:rsidRPr="00706BED">
        <w:rPr>
          <w:rFonts w:ascii="Times New Roman" w:hAnsi="Times New Roman" w:cs="Times New Roman"/>
          <w:color w:val="000000" w:themeColor="text1"/>
          <w:sz w:val="24"/>
          <w:szCs w:val="24"/>
        </w:rPr>
        <w:softHyphen/>
        <w:t>ди – оранжевий). Це води дуже замулених водойм з поганим кисневим режимом, явищами задухи і надзвичайно низькою прозорістю води. Накопичення органічної речовини у донних відкладах супроводжується утворенням метану і сірководню, які вчинять токсичну дію на риб і безхребетних. Біорізноманіття водяних організмів низьке, серед донних безхребетних наявні здебільшого личинки комарів-дзві</w:t>
      </w:r>
      <w:r w:rsidRPr="00706BED">
        <w:rPr>
          <w:rFonts w:ascii="Times New Roman" w:eastAsia="Microsoft Sans Serif" w:hAnsi="Times New Roman" w:cs="Times New Roman"/>
          <w:color w:val="000000" w:themeColor="text1"/>
          <w:sz w:val="24"/>
          <w:szCs w:val="24"/>
        </w:rPr>
        <w:t>нців</w:t>
      </w:r>
      <w:r w:rsidRPr="00706BED">
        <w:rPr>
          <w:rFonts w:ascii="Times New Roman" w:hAnsi="Times New Roman" w:cs="Times New Roman"/>
          <w:color w:val="000000" w:themeColor="text1"/>
          <w:sz w:val="24"/>
          <w:szCs w:val="24"/>
        </w:rPr>
        <w:t xml:space="preserve"> і малощетинкові черви (олігохети). Лише деякі види водяних рослин здатні ви</w:t>
      </w:r>
      <w:r w:rsidRPr="00706BED">
        <w:rPr>
          <w:rFonts w:ascii="Times New Roman" w:hAnsi="Times New Roman" w:cs="Times New Roman"/>
          <w:color w:val="000000" w:themeColor="text1"/>
          <w:sz w:val="24"/>
          <w:szCs w:val="24"/>
        </w:rPr>
        <w:softHyphen/>
        <w:t>тримувати такі несприятливі екологічні умови. При цьому вони можуть досягати значної чисельності і біомаси (наприклад, ряска). Вода подібної якості спостерігається у водоймах, до яких регулярно і у знач</w:t>
      </w:r>
      <w:r w:rsidRPr="00706BED">
        <w:rPr>
          <w:rFonts w:ascii="Times New Roman" w:hAnsi="Times New Roman" w:cs="Times New Roman"/>
          <w:color w:val="000000" w:themeColor="text1"/>
          <w:sz w:val="24"/>
          <w:szCs w:val="24"/>
        </w:rPr>
        <w:softHyphen/>
        <w:t>ній кількості потрапляють промислово-комунальні стічні води або стоки сільськогосподарських підприємств.</w:t>
      </w:r>
    </w:p>
    <w:p w14:paraId="3809ED9B"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V клас якості води</w:t>
      </w:r>
      <w:r w:rsidRPr="00706BED">
        <w:rPr>
          <w:rFonts w:ascii="Times New Roman" w:hAnsi="Times New Roman" w:cs="Times New Roman"/>
          <w:color w:val="000000" w:themeColor="text1"/>
          <w:sz w:val="24"/>
          <w:szCs w:val="24"/>
        </w:rPr>
        <w:t xml:space="preserve"> – дуже брудна (колір на картах якості води – червоний). Визначається у водоймах, де концентрація розчиненого кисню вкрай низька (менше 10%), відбуваються процеси гниття, а у донних відкладах наявна висока концен</w:t>
      </w:r>
      <w:r w:rsidRPr="00706BED">
        <w:rPr>
          <w:rFonts w:ascii="Times New Roman" w:hAnsi="Times New Roman" w:cs="Times New Roman"/>
          <w:color w:val="000000" w:themeColor="text1"/>
          <w:sz w:val="24"/>
          <w:szCs w:val="24"/>
        </w:rPr>
        <w:softHyphen/>
        <w:t>трація сірководню. Для водойм із водою такої якості характер</w:t>
      </w:r>
      <w:r w:rsidRPr="00706BED">
        <w:rPr>
          <w:rFonts w:ascii="Times New Roman" w:hAnsi="Times New Roman" w:cs="Times New Roman"/>
          <w:color w:val="000000" w:themeColor="text1"/>
          <w:sz w:val="24"/>
          <w:szCs w:val="24"/>
        </w:rPr>
        <w:softHyphen/>
        <w:t>на дуже низька біологічна продуктивність, водяні рослини і донні макробезхребетні, зазвичай, відсутні або трапляються зрідка. Значного розвитку тут набувають лише певні види мікроорганізмів і найпростіших.</w:t>
      </w:r>
    </w:p>
    <w:p w14:paraId="6FED3623" w14:textId="77777777" w:rsidR="00014722" w:rsidRPr="00014722" w:rsidRDefault="00014722" w:rsidP="00014722">
      <w:pPr>
        <w:pStyle w:val="90"/>
        <w:shd w:val="clear" w:color="auto" w:fill="auto"/>
        <w:spacing w:before="0" w:after="0" w:line="240" w:lineRule="auto"/>
        <w:ind w:firstLine="397"/>
        <w:jc w:val="center"/>
        <w:rPr>
          <w:rFonts w:ascii="Times New Roman" w:hAnsi="Times New Roman" w:cs="Times New Roman"/>
          <w:b w:val="0"/>
          <w:bCs w:val="0"/>
          <w:i/>
          <w:iCs/>
          <w:color w:val="000000" w:themeColor="text1"/>
          <w:sz w:val="24"/>
          <w:szCs w:val="24"/>
          <w:lang w:val="uk-UA"/>
        </w:rPr>
      </w:pPr>
      <w:r w:rsidRPr="00014722">
        <w:rPr>
          <w:rFonts w:ascii="Times New Roman" w:eastAsia="Microsoft Sans Serif" w:hAnsi="Times New Roman" w:cs="Times New Roman"/>
          <w:i/>
          <w:iCs/>
          <w:color w:val="000000" w:themeColor="text1"/>
          <w:sz w:val="24"/>
          <w:szCs w:val="24"/>
          <w:lang w:val="uk-UA" w:eastAsia="uk-UA" w:bidi="uk-UA"/>
        </w:rPr>
        <w:t>Методи оцінки якості води</w:t>
      </w:r>
    </w:p>
    <w:p w14:paraId="7A42CCF4"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Оцінка якості води є ключовим завданням будь-яких захо</w:t>
      </w:r>
      <w:r w:rsidRPr="00706BED">
        <w:rPr>
          <w:rFonts w:ascii="Times New Roman" w:hAnsi="Times New Roman" w:cs="Times New Roman"/>
          <w:color w:val="000000" w:themeColor="text1"/>
          <w:sz w:val="24"/>
          <w:szCs w:val="24"/>
        </w:rPr>
        <w:softHyphen/>
        <w:t>дів у галузі водокористування, раціонального природокорис</w:t>
      </w:r>
      <w:r w:rsidRPr="00706BED">
        <w:rPr>
          <w:rFonts w:ascii="Times New Roman" w:hAnsi="Times New Roman" w:cs="Times New Roman"/>
          <w:color w:val="000000" w:themeColor="text1"/>
          <w:sz w:val="24"/>
          <w:szCs w:val="24"/>
        </w:rPr>
        <w:softHyphen/>
        <w:t>тування і проведення природоохоронних дій у водоймах. Якість води оцінюють за широким спектром показників – фізико-хімічних (гідрохімічних, гідрофізичних, гідрологіч</w:t>
      </w:r>
      <w:r w:rsidRPr="00706BED">
        <w:rPr>
          <w:rFonts w:ascii="Times New Roman" w:hAnsi="Times New Roman" w:cs="Times New Roman"/>
          <w:color w:val="000000" w:themeColor="text1"/>
          <w:sz w:val="24"/>
          <w:szCs w:val="24"/>
        </w:rPr>
        <w:softHyphen/>
        <w:t>них) і біологічних (гідробіологічних, бактеріологічних).</w:t>
      </w:r>
    </w:p>
    <w:p w14:paraId="6FBDB0BD"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Застосування </w:t>
      </w:r>
      <w:r w:rsidRPr="00706BED">
        <w:rPr>
          <w:rStyle w:val="25"/>
          <w:rFonts w:ascii="Times New Roman" w:eastAsia="Microsoft Sans Serif" w:hAnsi="Times New Roman" w:cs="Times New Roman"/>
          <w:color w:val="000000" w:themeColor="text1"/>
          <w:sz w:val="24"/>
          <w:szCs w:val="24"/>
        </w:rPr>
        <w:t>фізико-хімічних методів</w:t>
      </w:r>
      <w:r w:rsidRPr="00706BED">
        <w:rPr>
          <w:rFonts w:ascii="Times New Roman" w:hAnsi="Times New Roman" w:cs="Times New Roman"/>
          <w:color w:val="000000" w:themeColor="text1"/>
          <w:sz w:val="24"/>
          <w:szCs w:val="24"/>
        </w:rPr>
        <w:t xml:space="preserve"> передбачає визначення абіотичних чинників: температури, прозорості води, кон</w:t>
      </w:r>
      <w:r w:rsidRPr="00706BED">
        <w:rPr>
          <w:rFonts w:ascii="Times New Roman" w:hAnsi="Times New Roman" w:cs="Times New Roman"/>
          <w:color w:val="000000" w:themeColor="text1"/>
          <w:sz w:val="24"/>
          <w:szCs w:val="24"/>
        </w:rPr>
        <w:softHyphen/>
        <w:t>центрації завислих речовин, іонного складу, мінералізації, концентрації біогенних елементів, органічної речовини, розчинено</w:t>
      </w:r>
      <w:r w:rsidRPr="00706BED">
        <w:rPr>
          <w:rFonts w:ascii="Times New Roman" w:hAnsi="Times New Roman" w:cs="Times New Roman"/>
          <w:color w:val="000000" w:themeColor="text1"/>
          <w:sz w:val="24"/>
          <w:szCs w:val="24"/>
        </w:rPr>
        <w:softHyphen/>
        <w:t>го у воді кисню, різноманітних токсикантів, показника рН та ін. Традиційно якість води визначається хімічними методами. Для цього на кількох ділянках водойми відбирають проби води, які потім детально аналізують у спеціально обладнаних лабора</w:t>
      </w:r>
      <w:r w:rsidRPr="00706BED">
        <w:rPr>
          <w:rFonts w:ascii="Times New Roman" w:hAnsi="Times New Roman" w:cs="Times New Roman"/>
          <w:color w:val="000000" w:themeColor="text1"/>
          <w:sz w:val="24"/>
          <w:szCs w:val="24"/>
        </w:rPr>
        <w:softHyphen/>
        <w:t>торіях. Для визначення хімічного складу води, виявлення у ній забруднюючих речовин використовують різноманітні реактиви і прилади. За їх допомогою можна отримати точні данні про забруднювачі та їх концентрацію. Але такі підходи до визна</w:t>
      </w:r>
      <w:r w:rsidRPr="00706BED">
        <w:rPr>
          <w:rFonts w:ascii="Times New Roman" w:hAnsi="Times New Roman" w:cs="Times New Roman"/>
          <w:color w:val="000000" w:themeColor="text1"/>
          <w:sz w:val="24"/>
          <w:szCs w:val="24"/>
        </w:rPr>
        <w:softHyphen/>
        <w:t>чення якості води мають свої недоліки, а саме:</w:t>
      </w:r>
    </w:p>
    <w:p w14:paraId="5B32257D" w14:textId="77777777" w:rsidR="00014722" w:rsidRPr="00706BED" w:rsidRDefault="00014722" w:rsidP="0049291A">
      <w:pPr>
        <w:widowControl w:val="0"/>
        <w:numPr>
          <w:ilvl w:val="0"/>
          <w:numId w:val="2"/>
        </w:numPr>
        <w:tabs>
          <w:tab w:val="left" w:pos="65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за невеликої концентрації речовин складно точно оцінити, наскільки вони шкідливі для гідробіонтів і людини;</w:t>
      </w:r>
    </w:p>
    <w:p w14:paraId="2DD51CBB" w14:textId="77777777" w:rsidR="00014722" w:rsidRPr="00706BED" w:rsidRDefault="00014722" w:rsidP="0049291A">
      <w:pPr>
        <w:widowControl w:val="0"/>
        <w:numPr>
          <w:ilvl w:val="0"/>
          <w:numId w:val="2"/>
        </w:numPr>
        <w:tabs>
          <w:tab w:val="left" w:pos="65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методи не враховують можливої взаємодії забруднюю</w:t>
      </w:r>
      <w:r w:rsidRPr="00706BED">
        <w:rPr>
          <w:rFonts w:ascii="Times New Roman" w:hAnsi="Times New Roman" w:cs="Times New Roman"/>
          <w:color w:val="000000" w:themeColor="text1"/>
          <w:sz w:val="24"/>
          <w:szCs w:val="24"/>
        </w:rPr>
        <w:softHyphen/>
        <w:t>чих речовин, за якої токсичність їх збільшується;</w:t>
      </w:r>
    </w:p>
    <w:p w14:paraId="63BBF01F" w14:textId="77777777" w:rsidR="00014722" w:rsidRPr="00706BED" w:rsidRDefault="00014722" w:rsidP="0049291A">
      <w:pPr>
        <w:widowControl w:val="0"/>
        <w:numPr>
          <w:ilvl w:val="0"/>
          <w:numId w:val="2"/>
        </w:numPr>
        <w:tabs>
          <w:tab w:val="left" w:pos="65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можна оцінити якість води </w:t>
      </w:r>
      <w:r w:rsidRPr="00706BED">
        <w:rPr>
          <w:rFonts w:ascii="Times New Roman" w:hAnsi="Times New Roman" w:cs="Times New Roman"/>
          <w:color w:val="000000" w:themeColor="text1"/>
          <w:sz w:val="24"/>
          <w:szCs w:val="24"/>
          <w:lang w:eastAsia="uk-UA" w:bidi="uk-UA"/>
        </w:rPr>
        <w:t xml:space="preserve">лише </w:t>
      </w:r>
      <w:r w:rsidRPr="00706BED">
        <w:rPr>
          <w:rFonts w:ascii="Times New Roman" w:hAnsi="Times New Roman" w:cs="Times New Roman"/>
          <w:color w:val="000000" w:themeColor="text1"/>
          <w:sz w:val="24"/>
          <w:szCs w:val="24"/>
        </w:rPr>
        <w:t>на момент відбору проби, але вони не дозволяють виявити аварійні скиди, що могли відбуватися у водоймі у минулому.</w:t>
      </w:r>
    </w:p>
    <w:p w14:paraId="3BF7CC5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Крім того, ці методики потребують значних матеріальних </w:t>
      </w:r>
      <w:r w:rsidRPr="00706BED">
        <w:rPr>
          <w:rFonts w:ascii="Times New Roman" w:hAnsi="Times New Roman" w:cs="Times New Roman"/>
          <w:iCs/>
          <w:color w:val="000000" w:themeColor="text1"/>
          <w:sz w:val="24"/>
          <w:szCs w:val="24"/>
        </w:rPr>
        <w:t>витрат</w:t>
      </w:r>
      <w:r w:rsidRPr="00706BED">
        <w:rPr>
          <w:rFonts w:ascii="Times New Roman" w:hAnsi="Times New Roman" w:cs="Times New Roman"/>
          <w:color w:val="000000" w:themeColor="text1"/>
          <w:sz w:val="24"/>
          <w:szCs w:val="24"/>
        </w:rPr>
        <w:t xml:space="preserve"> і часу, вони досить складні, їх можуть виконувати лише спеціалісти високої кваліфікації.</w:t>
      </w:r>
    </w:p>
    <w:p w14:paraId="2C6657AE"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Біологічні методи</w:t>
      </w:r>
      <w:r w:rsidRPr="00706BED">
        <w:rPr>
          <w:rFonts w:ascii="Times New Roman" w:hAnsi="Times New Roman" w:cs="Times New Roman"/>
          <w:color w:val="000000" w:themeColor="text1"/>
          <w:sz w:val="24"/>
          <w:szCs w:val="24"/>
        </w:rPr>
        <w:t xml:space="preserve"> оцінки якості води базуються на ро</w:t>
      </w:r>
      <w:r w:rsidRPr="00706BED">
        <w:rPr>
          <w:rFonts w:ascii="Times New Roman" w:hAnsi="Times New Roman" w:cs="Times New Roman"/>
          <w:color w:val="000000" w:themeColor="text1"/>
          <w:sz w:val="24"/>
          <w:szCs w:val="24"/>
        </w:rPr>
        <w:softHyphen/>
        <w:t>зумінні того, що абіотичні здатності води визначають спектр видів, здатних тут мешкати. Знаючи умови, за яких розвива</w:t>
      </w:r>
      <w:r w:rsidRPr="00706BED">
        <w:rPr>
          <w:rFonts w:ascii="Times New Roman" w:hAnsi="Times New Roman" w:cs="Times New Roman"/>
          <w:color w:val="000000" w:themeColor="text1"/>
          <w:sz w:val="24"/>
          <w:szCs w:val="24"/>
        </w:rPr>
        <w:softHyphen/>
        <w:t xml:space="preserve">ються ті чи інші види водяних рослин і тварин, за складом біоти у водоймі можна, відповідно, визначити її екологічний стан. Під біологічною оцінкою якості води розуміють систематичне використання біологічних відповідей на зміни характеристик довкілля, тобто </w:t>
      </w:r>
      <w:r w:rsidRPr="00706BED">
        <w:rPr>
          <w:rFonts w:ascii="Times New Roman" w:hAnsi="Times New Roman" w:cs="Times New Roman"/>
          <w:color w:val="000000" w:themeColor="text1"/>
          <w:sz w:val="24"/>
          <w:szCs w:val="24"/>
        </w:rPr>
        <w:lastRenderedPageBreak/>
        <w:t xml:space="preserve">на зміни стану екосистеми. Біологічні методи ґрунтуються на </w:t>
      </w:r>
      <w:r w:rsidRPr="00706BED">
        <w:rPr>
          <w:rFonts w:ascii="Times New Roman" w:hAnsi="Times New Roman" w:cs="Times New Roman"/>
          <w:color w:val="000000" w:themeColor="text1"/>
          <w:sz w:val="24"/>
          <w:szCs w:val="24"/>
          <w:lang w:eastAsia="uk-UA" w:bidi="uk-UA"/>
        </w:rPr>
        <w:t xml:space="preserve">дослідженні </w:t>
      </w:r>
      <w:r w:rsidRPr="00706BED">
        <w:rPr>
          <w:rFonts w:ascii="Times New Roman" w:hAnsi="Times New Roman" w:cs="Times New Roman"/>
          <w:color w:val="000000" w:themeColor="text1"/>
          <w:sz w:val="24"/>
          <w:szCs w:val="24"/>
        </w:rPr>
        <w:t>кількісного і якісного складу населення водойми (бактерій, рослин, тва</w:t>
      </w:r>
      <w:r w:rsidRPr="00706BED">
        <w:rPr>
          <w:rFonts w:ascii="Times New Roman" w:hAnsi="Times New Roman" w:cs="Times New Roman"/>
          <w:color w:val="000000" w:themeColor="text1"/>
          <w:sz w:val="24"/>
          <w:szCs w:val="24"/>
        </w:rPr>
        <w:softHyphen/>
        <w:t>рин) і змін, що відбуваються в їх угрупованнях. Склад водяних організмів різних водойм, а, іноді, і різних ділянок однієї водойми неоднаковий і визначається особливостями середовища, яке їх оточує. Кожен вид потребує для свого існування певних умов і не здатен набути розквіту там, де їх не</w:t>
      </w:r>
      <w:r w:rsidRPr="00706BED">
        <w:rPr>
          <w:rFonts w:ascii="Times New Roman" w:hAnsi="Times New Roman" w:cs="Times New Roman"/>
          <w:color w:val="000000" w:themeColor="text1"/>
          <w:sz w:val="24"/>
          <w:szCs w:val="24"/>
        </w:rPr>
        <w:softHyphen/>
        <w:t>ма. Тому найкращими приладами, за якими можна оцінити якість водного середовища, є самі мешканці водойми.</w:t>
      </w:r>
    </w:p>
    <w:p w14:paraId="6D3E8BA5"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Біологічні методи оцінки якості води мають низку переваг перед хімічними і фізичними, оскільки угруповання живих організмів відображають усі зміни водного середовища, одночасно реагуючи на комплекс різноманітних природних і антропогенних чинників, зокрема і забруднювачів. Оцінка ступеня забруднення водойми за складом населення дозволяє швидко визначити її санітарний стан, трофічний статус, ступінь і тип забруднення, шляхи його поширення у во</w:t>
      </w:r>
      <w:r w:rsidRPr="00706BED">
        <w:rPr>
          <w:rFonts w:ascii="Times New Roman" w:hAnsi="Times New Roman" w:cs="Times New Roman"/>
          <w:color w:val="000000" w:themeColor="text1"/>
          <w:sz w:val="24"/>
          <w:szCs w:val="24"/>
        </w:rPr>
        <w:softHyphen/>
        <w:t>доймі. Метод біоіндикації дозволяє оцінити наслідки як постійного, так і залпового забруднення, оскільки відповідь біоти усереднює «ефект забруднення» у часі. І, зрештою, біо</w:t>
      </w:r>
      <w:r w:rsidRPr="00706BED">
        <w:rPr>
          <w:rFonts w:ascii="Times New Roman" w:hAnsi="Times New Roman" w:cs="Times New Roman"/>
          <w:color w:val="000000" w:themeColor="text1"/>
          <w:sz w:val="24"/>
          <w:szCs w:val="24"/>
        </w:rPr>
        <w:softHyphen/>
        <w:t>логічні методи дозволяють оцінити спроможність та інтенсивність перебігу самоочищення у водоймі і віднов</w:t>
      </w:r>
      <w:r w:rsidRPr="00706BED">
        <w:rPr>
          <w:rFonts w:ascii="Times New Roman" w:hAnsi="Times New Roman" w:cs="Times New Roman"/>
          <w:color w:val="000000" w:themeColor="text1"/>
          <w:sz w:val="24"/>
          <w:szCs w:val="24"/>
        </w:rPr>
        <w:softHyphen/>
        <w:t>лення екосистеми після дії забруднювача.</w:t>
      </w:r>
    </w:p>
    <w:p w14:paraId="13802631"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Головними перевагами біологічного методу оцінки якості води є: </w:t>
      </w:r>
    </w:p>
    <w:p w14:paraId="3645D2FC" w14:textId="77777777" w:rsidR="00014722" w:rsidRPr="00706BED" w:rsidRDefault="00014722" w:rsidP="0049291A">
      <w:pPr>
        <w:pStyle w:val="a5"/>
        <w:widowControl w:val="0"/>
        <w:numPr>
          <w:ilvl w:val="0"/>
          <w:numId w:val="7"/>
        </w:numPr>
        <w:tabs>
          <w:tab w:val="left" w:pos="284"/>
        </w:tabs>
        <w:spacing w:after="0" w:line="240" w:lineRule="auto"/>
        <w:ind w:left="0" w:firstLine="0"/>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доступність процедур для широкого кола фахівців і активістів природоохоронного руху;</w:t>
      </w:r>
    </w:p>
    <w:p w14:paraId="2FBBD554" w14:textId="77777777" w:rsidR="00014722" w:rsidRPr="00706BED" w:rsidRDefault="00014722" w:rsidP="0049291A">
      <w:pPr>
        <w:widowControl w:val="0"/>
        <w:numPr>
          <w:ilvl w:val="0"/>
          <w:numId w:val="7"/>
        </w:numPr>
        <w:tabs>
          <w:tab w:val="left" w:pos="284"/>
          <w:tab w:val="left" w:pos="657"/>
        </w:tabs>
        <w:spacing w:after="0" w:line="240" w:lineRule="auto"/>
        <w:ind w:left="0" w:firstLine="0"/>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низька вартість водночас із серйозною науковою обґрунтованістю;</w:t>
      </w:r>
    </w:p>
    <w:p w14:paraId="53F3D1CE" w14:textId="77777777" w:rsidR="00014722" w:rsidRPr="00706BED" w:rsidRDefault="00014722" w:rsidP="0049291A">
      <w:pPr>
        <w:widowControl w:val="0"/>
        <w:numPr>
          <w:ilvl w:val="0"/>
          <w:numId w:val="7"/>
        </w:numPr>
        <w:tabs>
          <w:tab w:val="left" w:pos="284"/>
          <w:tab w:val="left" w:pos="657"/>
        </w:tabs>
        <w:spacing w:after="0" w:line="240" w:lineRule="auto"/>
        <w:ind w:left="0" w:firstLine="0"/>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швидке отримання результатів;</w:t>
      </w:r>
    </w:p>
    <w:p w14:paraId="4BC4A0F4" w14:textId="77777777" w:rsidR="00014722" w:rsidRPr="00706BED" w:rsidRDefault="00014722" w:rsidP="0049291A">
      <w:pPr>
        <w:widowControl w:val="0"/>
        <w:numPr>
          <w:ilvl w:val="0"/>
          <w:numId w:val="7"/>
        </w:numPr>
        <w:tabs>
          <w:tab w:val="left" w:pos="284"/>
          <w:tab w:val="left" w:pos="657"/>
        </w:tabs>
        <w:spacing w:after="0" w:line="240" w:lineRule="auto"/>
        <w:ind w:left="0" w:firstLine="0"/>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«м’якість» для довкілля;</w:t>
      </w:r>
    </w:p>
    <w:p w14:paraId="515F97AB" w14:textId="77777777" w:rsidR="00014722" w:rsidRPr="00706BED" w:rsidRDefault="00014722" w:rsidP="0049291A">
      <w:pPr>
        <w:widowControl w:val="0"/>
        <w:numPr>
          <w:ilvl w:val="0"/>
          <w:numId w:val="7"/>
        </w:numPr>
        <w:tabs>
          <w:tab w:val="left" w:pos="284"/>
          <w:tab w:val="left" w:pos="657"/>
        </w:tabs>
        <w:spacing w:after="0" w:line="240" w:lineRule="auto"/>
        <w:ind w:left="0" w:firstLine="0"/>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можливість виявити результати впливу попереднього чи довготривалого забруднення.</w:t>
      </w:r>
    </w:p>
    <w:p w14:paraId="5B4A4B98" w14:textId="77777777" w:rsidR="00014722" w:rsidRPr="00014722" w:rsidRDefault="00014722" w:rsidP="00014722">
      <w:pPr>
        <w:pStyle w:val="32"/>
        <w:keepNext/>
        <w:keepLines/>
        <w:shd w:val="clear" w:color="auto" w:fill="auto"/>
        <w:spacing w:line="240" w:lineRule="auto"/>
        <w:ind w:firstLine="397"/>
        <w:jc w:val="center"/>
        <w:rPr>
          <w:b w:val="0"/>
          <w:bCs w:val="0"/>
          <w:i/>
          <w:iCs/>
          <w:color w:val="000000" w:themeColor="text1"/>
          <w:sz w:val="24"/>
          <w:szCs w:val="24"/>
          <w:lang w:val="uk-UA"/>
        </w:rPr>
      </w:pPr>
      <w:r w:rsidRPr="00014722">
        <w:rPr>
          <w:rFonts w:eastAsia="Microsoft Sans Serif"/>
          <w:i/>
          <w:iCs/>
          <w:color w:val="000000" w:themeColor="text1"/>
          <w:sz w:val="24"/>
          <w:szCs w:val="24"/>
          <w:lang w:val="uk-UA" w:eastAsia="uk-UA" w:bidi="uk-UA"/>
        </w:rPr>
        <w:t>Біологічні методи оцінки якості води</w:t>
      </w:r>
    </w:p>
    <w:p w14:paraId="4C42E334"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Біологічні методи оцінки якості води, які використовують біологічні особливості видів і показники структури угрупо</w:t>
      </w:r>
      <w:r w:rsidRPr="00706BED">
        <w:rPr>
          <w:rFonts w:ascii="Times New Roman" w:hAnsi="Times New Roman" w:cs="Times New Roman"/>
          <w:color w:val="000000" w:themeColor="text1"/>
          <w:sz w:val="24"/>
          <w:szCs w:val="24"/>
        </w:rPr>
        <w:softHyphen/>
        <w:t>вань біоти водойми, почали широко залучати до практики оцінки стану водойм лише у другій половині XX ст. Однак сьогодні вони широкого використовуються і швидко розви</w:t>
      </w:r>
      <w:r w:rsidRPr="00706BED">
        <w:rPr>
          <w:rFonts w:ascii="Times New Roman" w:hAnsi="Times New Roman" w:cs="Times New Roman"/>
          <w:color w:val="000000" w:themeColor="text1"/>
          <w:sz w:val="24"/>
          <w:szCs w:val="24"/>
        </w:rPr>
        <w:softHyphen/>
        <w:t>ваються. Біологічна оцінка якості води природних водойм проводиться за допомогою різних методів, серед яких голо</w:t>
      </w:r>
      <w:r w:rsidRPr="00706BED">
        <w:rPr>
          <w:rFonts w:ascii="Times New Roman" w:hAnsi="Times New Roman" w:cs="Times New Roman"/>
          <w:color w:val="000000" w:themeColor="text1"/>
          <w:sz w:val="24"/>
          <w:szCs w:val="24"/>
        </w:rPr>
        <w:softHyphen/>
        <w:t>вними є біотестування, біоіндикація і біомоніторинг.</w:t>
      </w:r>
    </w:p>
    <w:p w14:paraId="3D132BB1"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Біотестування</w:t>
      </w:r>
      <w:r w:rsidRPr="00706BED">
        <w:rPr>
          <w:rFonts w:ascii="Times New Roman" w:hAnsi="Times New Roman" w:cs="Times New Roman"/>
          <w:color w:val="000000" w:themeColor="text1"/>
          <w:sz w:val="24"/>
          <w:szCs w:val="24"/>
        </w:rPr>
        <w:t xml:space="preserve"> – процедура оцінки токсичності середо</w:t>
      </w:r>
      <w:r w:rsidRPr="00706BED">
        <w:rPr>
          <w:rFonts w:ascii="Times New Roman" w:hAnsi="Times New Roman" w:cs="Times New Roman"/>
          <w:color w:val="000000" w:themeColor="text1"/>
          <w:sz w:val="24"/>
          <w:szCs w:val="24"/>
        </w:rPr>
        <w:softHyphen/>
        <w:t>вища за допомогою тест-об'єктів. У випадку оцінки якості води використовують реакцію певних видів живих організмів (або окремих органів, тканин чи клітин організму) на забруд</w:t>
      </w:r>
      <w:r w:rsidRPr="00706BED">
        <w:rPr>
          <w:rFonts w:ascii="Times New Roman" w:hAnsi="Times New Roman" w:cs="Times New Roman"/>
          <w:color w:val="000000" w:themeColor="text1"/>
          <w:sz w:val="24"/>
          <w:szCs w:val="24"/>
        </w:rPr>
        <w:softHyphen/>
        <w:t>нення. До тест-організмів висувають певні вимоги: вони по</w:t>
      </w:r>
      <w:r w:rsidRPr="00706BED">
        <w:rPr>
          <w:rFonts w:ascii="Times New Roman" w:hAnsi="Times New Roman" w:cs="Times New Roman"/>
          <w:color w:val="000000" w:themeColor="text1"/>
          <w:sz w:val="24"/>
          <w:szCs w:val="24"/>
        </w:rPr>
        <w:softHyphen/>
        <w:t>винні мати високу чутливість до токсичних речовин і легко розмножуватися у лабораторних умовах. Це можуть бути певні види найпростіших, плоских червів, молюсків, рако</w:t>
      </w:r>
      <w:r w:rsidRPr="00706BED">
        <w:rPr>
          <w:rFonts w:ascii="Times New Roman" w:hAnsi="Times New Roman" w:cs="Times New Roman"/>
          <w:color w:val="000000" w:themeColor="text1"/>
          <w:sz w:val="24"/>
          <w:szCs w:val="24"/>
        </w:rPr>
        <w:softHyphen/>
        <w:t>подібних, одноклітинних водоростей і навіть деякі види ви</w:t>
      </w:r>
      <w:r w:rsidRPr="00706BED">
        <w:rPr>
          <w:rFonts w:ascii="Times New Roman" w:hAnsi="Times New Roman" w:cs="Times New Roman"/>
          <w:color w:val="000000" w:themeColor="text1"/>
          <w:sz w:val="24"/>
          <w:szCs w:val="24"/>
        </w:rPr>
        <w:softHyphen/>
        <w:t>щих водяних рослин, однак найбільше інформації одержано з використанням гіллястовусих ракоподібних (насамперед дафній) як тест-об'єкту. Тест-функції, які реєструються під час біотестування, різноманітні. У водоростей – це інтенсивність фотосинтезу, вміст хлорофілу; у макрофітів – швидкість руху протоплазми; у інфузорій – швидкість руху тварини, частота биття війок; у гіллястовусих ракоподібних – ритм серцевих скоро</w:t>
      </w:r>
      <w:r w:rsidRPr="00706BED">
        <w:rPr>
          <w:rFonts w:ascii="Times New Roman" w:hAnsi="Times New Roman" w:cs="Times New Roman"/>
          <w:color w:val="000000" w:themeColor="text1"/>
          <w:sz w:val="24"/>
          <w:szCs w:val="24"/>
        </w:rPr>
        <w:softHyphen/>
        <w:t>чень; у молюсків – реакція закривання черепашки.</w:t>
      </w:r>
    </w:p>
    <w:p w14:paraId="237FEB10"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Біотестування здійснюється кількома шляхами. Так, тест-об'єкт можна розмістити на визначений час у воду з відомою токсичною речовиною і за змінами у його організмі отримати уявлення про наслідки шкідливого впливу. Інший спосіб – з водойми відібрати пробу води, на визначений час заселити до неї тест-організм і визначити зміни у його пове</w:t>
      </w:r>
      <w:r w:rsidRPr="00706BED">
        <w:rPr>
          <w:rFonts w:ascii="Times New Roman" w:eastAsia="Microsoft Sans Serif" w:hAnsi="Times New Roman" w:cs="Times New Roman"/>
          <w:color w:val="000000" w:themeColor="text1"/>
          <w:sz w:val="24"/>
          <w:szCs w:val="24"/>
        </w:rPr>
        <w:t>дін</w:t>
      </w:r>
      <w:r w:rsidRPr="00706BED">
        <w:rPr>
          <w:rFonts w:ascii="Times New Roman" w:hAnsi="Times New Roman" w:cs="Times New Roman"/>
          <w:color w:val="000000" w:themeColor="text1"/>
          <w:sz w:val="24"/>
          <w:szCs w:val="24"/>
        </w:rPr>
        <w:t>ці, фізіологічних реакціях (здатність виживати, темпи розмно</w:t>
      </w:r>
      <w:r w:rsidRPr="00706BED">
        <w:rPr>
          <w:rFonts w:ascii="Times New Roman" w:hAnsi="Times New Roman" w:cs="Times New Roman"/>
          <w:color w:val="000000" w:themeColor="text1"/>
          <w:sz w:val="24"/>
          <w:szCs w:val="24"/>
        </w:rPr>
        <w:softHyphen/>
        <w:t>ження, інтенсивність дихання, фотосинтезу та ін.) чи внутріш</w:t>
      </w:r>
      <w:r w:rsidRPr="00706BED">
        <w:rPr>
          <w:rFonts w:ascii="Times New Roman" w:hAnsi="Times New Roman" w:cs="Times New Roman"/>
          <w:color w:val="000000" w:themeColor="text1"/>
          <w:sz w:val="24"/>
          <w:szCs w:val="24"/>
        </w:rPr>
        <w:softHyphen/>
        <w:t>ній будові органів, тканин і клітин. Такі експериментальні ме</w:t>
      </w:r>
      <w:r w:rsidRPr="00706BED">
        <w:rPr>
          <w:rFonts w:ascii="Times New Roman" w:hAnsi="Times New Roman" w:cs="Times New Roman"/>
          <w:color w:val="000000" w:themeColor="text1"/>
          <w:sz w:val="24"/>
          <w:szCs w:val="24"/>
        </w:rPr>
        <w:softHyphen/>
        <w:t>тоди досить чутливі і спрямовані, насамперед, на визначення високотоксичних, сильно діючих хімічних речовин, що містяться у воді. Цей метод розроблений для оцінки якості во</w:t>
      </w:r>
      <w:r w:rsidRPr="00706BED">
        <w:rPr>
          <w:rFonts w:ascii="Times New Roman" w:hAnsi="Times New Roman" w:cs="Times New Roman"/>
          <w:color w:val="000000" w:themeColor="text1"/>
          <w:sz w:val="24"/>
          <w:szCs w:val="24"/>
        </w:rPr>
        <w:softHyphen/>
        <w:t xml:space="preserve">ди, у якій немає свого живого населення, тому його </w:t>
      </w:r>
      <w:r w:rsidRPr="00706BED">
        <w:rPr>
          <w:rFonts w:ascii="Times New Roman" w:hAnsi="Times New Roman" w:cs="Times New Roman"/>
          <w:color w:val="000000" w:themeColor="text1"/>
          <w:sz w:val="24"/>
          <w:szCs w:val="24"/>
        </w:rPr>
        <w:lastRenderedPageBreak/>
        <w:t>широко за</w:t>
      </w:r>
      <w:r w:rsidRPr="00706BED">
        <w:rPr>
          <w:rFonts w:ascii="Times New Roman" w:hAnsi="Times New Roman" w:cs="Times New Roman"/>
          <w:color w:val="000000" w:themeColor="text1"/>
          <w:sz w:val="24"/>
          <w:szCs w:val="24"/>
        </w:rPr>
        <w:softHyphen/>
        <w:t>стосовують для оцінки придатності водопровідної води, у якій у результаті очищення біота майже відсутня.</w:t>
      </w:r>
    </w:p>
    <w:p w14:paraId="7D697C68"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Біоіндикація</w:t>
      </w:r>
      <w:r w:rsidRPr="00706BED">
        <w:rPr>
          <w:rFonts w:ascii="Times New Roman" w:hAnsi="Times New Roman" w:cs="Times New Roman"/>
          <w:color w:val="000000" w:themeColor="text1"/>
          <w:sz w:val="24"/>
          <w:szCs w:val="24"/>
        </w:rPr>
        <w:t xml:space="preserve"> – метод оцінки якості води і екологічного стану водойми за складом видів-індикаторів або структурни</w:t>
      </w:r>
      <w:r w:rsidRPr="00706BED">
        <w:rPr>
          <w:rFonts w:ascii="Times New Roman" w:hAnsi="Times New Roman" w:cs="Times New Roman"/>
          <w:color w:val="000000" w:themeColor="text1"/>
          <w:sz w:val="24"/>
          <w:szCs w:val="24"/>
        </w:rPr>
        <w:softHyphen/>
        <w:t>ми показниками угруповань. Іншими словами, біоіндикація – це спосіб оцінки антропогенного навантаження за реакцією на нього живих організмів та їх угруповань. Даний підхід ба</w:t>
      </w:r>
      <w:r w:rsidRPr="00706BED">
        <w:rPr>
          <w:rFonts w:ascii="Times New Roman" w:hAnsi="Times New Roman" w:cs="Times New Roman"/>
          <w:color w:val="000000" w:themeColor="text1"/>
          <w:sz w:val="24"/>
          <w:szCs w:val="24"/>
        </w:rPr>
        <w:softHyphen/>
        <w:t>зується на постулаті, що всі живі і неживі компоненти екосистеми тісно взаємопов'язані між собою, а, отже, екологічний стан водойми, забруднення і несприятливі якості води у ній позначається на організмах, які тут мешкають: види-індикатори з'являються або зникають, змінюється їх видове багатст</w:t>
      </w:r>
      <w:r w:rsidRPr="00706BED">
        <w:rPr>
          <w:rFonts w:ascii="Times New Roman" w:hAnsi="Times New Roman" w:cs="Times New Roman"/>
          <w:color w:val="000000" w:themeColor="text1"/>
          <w:sz w:val="24"/>
          <w:szCs w:val="24"/>
        </w:rPr>
        <w:softHyphen/>
        <w:t>во (кількість в</w:t>
      </w:r>
      <w:r w:rsidRPr="00706BED">
        <w:rPr>
          <w:rFonts w:ascii="Times New Roman" w:eastAsia="Microsoft Sans Serif" w:hAnsi="Times New Roman" w:cs="Times New Roman"/>
          <w:color w:val="000000" w:themeColor="text1"/>
          <w:sz w:val="24"/>
          <w:szCs w:val="24"/>
        </w:rPr>
        <w:t>идів</w:t>
      </w:r>
      <w:r w:rsidRPr="00706BED">
        <w:rPr>
          <w:rFonts w:ascii="Times New Roman" w:hAnsi="Times New Roman" w:cs="Times New Roman"/>
          <w:color w:val="000000" w:themeColor="text1"/>
          <w:sz w:val="24"/>
          <w:szCs w:val="24"/>
        </w:rPr>
        <w:t>), чисельність, рясність, продукційні показ</w:t>
      </w:r>
      <w:r w:rsidRPr="00706BED">
        <w:rPr>
          <w:rFonts w:ascii="Times New Roman" w:hAnsi="Times New Roman" w:cs="Times New Roman"/>
          <w:color w:val="000000" w:themeColor="text1"/>
          <w:sz w:val="24"/>
          <w:szCs w:val="24"/>
        </w:rPr>
        <w:softHyphen/>
        <w:t>ники та ін. Метод можна використовувати для оцінки якості води у водоймах, що мають розвинену власну біоту. І якщо біотестування дозволяє вивчити наслідки впливу забруднення на рівні організму, тканини, клітини, то біоіндикація дозволяє оцінити результат дії забруднення на видовому, популяційному рівні, а також на рівні угруповань і екосистем. Біотестування дозво</w:t>
      </w:r>
      <w:r w:rsidRPr="00706BED">
        <w:rPr>
          <w:rFonts w:ascii="Times New Roman" w:hAnsi="Times New Roman" w:cs="Times New Roman"/>
          <w:color w:val="000000" w:themeColor="text1"/>
          <w:sz w:val="24"/>
          <w:szCs w:val="24"/>
        </w:rPr>
        <w:softHyphen/>
        <w:t>ляє оцінити стан води, що аналізується, біоіндикація – стан екосистеми водойми.</w:t>
      </w:r>
    </w:p>
    <w:p w14:paraId="52D69971"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Біомоніторинг.</w:t>
      </w:r>
      <w:r w:rsidRPr="00706BED">
        <w:rPr>
          <w:rFonts w:ascii="Times New Roman" w:hAnsi="Times New Roman" w:cs="Times New Roman"/>
          <w:color w:val="000000" w:themeColor="text1"/>
          <w:sz w:val="24"/>
          <w:szCs w:val="24"/>
        </w:rPr>
        <w:t xml:space="preserve"> Для оцінки напрямку перебігу екологіч</w:t>
      </w:r>
      <w:r w:rsidRPr="00706BED">
        <w:rPr>
          <w:rFonts w:ascii="Times New Roman" w:hAnsi="Times New Roman" w:cs="Times New Roman"/>
          <w:color w:val="000000" w:themeColor="text1"/>
          <w:sz w:val="24"/>
          <w:szCs w:val="24"/>
        </w:rPr>
        <w:softHyphen/>
        <w:t xml:space="preserve">них процесів у водоймі і розробки стратегії її оздоровлення необхідно проводити систематичні спостереження за її екологічним станом і станом якості води у ній, періодично визначаючи контрольні (індикаторні) показники. Терміном «моніторинг» </w:t>
      </w:r>
      <w:r w:rsidRPr="00706BED">
        <w:rPr>
          <w:rStyle w:val="25"/>
          <w:rFonts w:ascii="Times New Roman" w:eastAsia="Microsoft Sans Serif" w:hAnsi="Times New Roman" w:cs="Times New Roman"/>
          <w:b w:val="0"/>
          <w:bCs w:val="0"/>
          <w:color w:val="000000" w:themeColor="text1"/>
          <w:sz w:val="24"/>
          <w:szCs w:val="24"/>
        </w:rPr>
        <w:t>(</w:t>
      </w:r>
      <w:r w:rsidRPr="00706BED">
        <w:rPr>
          <w:rStyle w:val="25"/>
          <w:rFonts w:ascii="Times New Roman" w:eastAsia="Microsoft Sans Serif" w:hAnsi="Times New Roman" w:cs="Times New Roman"/>
          <w:b w:val="0"/>
          <w:color w:val="000000" w:themeColor="text1"/>
          <w:sz w:val="24"/>
          <w:szCs w:val="24"/>
          <w:lang w:bidi="en-US"/>
        </w:rPr>
        <w:t>monitoring</w:t>
      </w:r>
      <w:r w:rsidRPr="00706BED">
        <w:rPr>
          <w:rFonts w:ascii="Times New Roman" w:hAnsi="Times New Roman" w:cs="Times New Roman"/>
          <w:color w:val="000000" w:themeColor="text1"/>
          <w:sz w:val="24"/>
          <w:szCs w:val="24"/>
          <w:lang w:bidi="en-US"/>
        </w:rPr>
        <w:t xml:space="preserve"> </w:t>
      </w:r>
      <w:r w:rsidRPr="00706BED">
        <w:rPr>
          <w:rFonts w:ascii="Times New Roman" w:hAnsi="Times New Roman" w:cs="Times New Roman"/>
          <w:color w:val="000000" w:themeColor="text1"/>
          <w:sz w:val="24"/>
          <w:szCs w:val="24"/>
        </w:rPr>
        <w:t xml:space="preserve">– контроль) визначають проведення заходів щодо безперервного спостереження, вимірювання і оцінки стану певного об'єкту. Біомоніторинг – це система періодичних спостережень за екологічним станом об'єкту використовуючи методи біоіндикації. Об'єктами біомоніторингу є біологічні системи і </w:t>
      </w:r>
      <w:r w:rsidRPr="00706BED">
        <w:rPr>
          <w:rFonts w:ascii="Times New Roman" w:hAnsi="Times New Roman" w:cs="Times New Roman"/>
          <w:color w:val="000000" w:themeColor="text1"/>
          <w:sz w:val="24"/>
          <w:szCs w:val="24"/>
          <w:lang w:eastAsia="uk-UA" w:bidi="uk-UA"/>
        </w:rPr>
        <w:t>чинники</w:t>
      </w:r>
      <w:r w:rsidRPr="00706BED">
        <w:rPr>
          <w:rFonts w:ascii="Times New Roman" w:hAnsi="Times New Roman" w:cs="Times New Roman"/>
          <w:color w:val="000000" w:themeColor="text1"/>
          <w:sz w:val="24"/>
          <w:szCs w:val="24"/>
        </w:rPr>
        <w:t>, які впливають на них.</w:t>
      </w:r>
    </w:p>
    <w:p w14:paraId="0DC9610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Комплексний підхід до проведення біомоніторингу (поєд</w:t>
      </w:r>
      <w:r w:rsidRPr="00706BED">
        <w:rPr>
          <w:rFonts w:ascii="Times New Roman" w:hAnsi="Times New Roman" w:cs="Times New Roman"/>
          <w:color w:val="000000" w:themeColor="text1"/>
          <w:sz w:val="24"/>
          <w:szCs w:val="24"/>
        </w:rPr>
        <w:softHyphen/>
        <w:t>нання методів біоіндикації і біотестування, використання для спостереження об'єктів різного рівня організації – видів, популяцій, угруповань, екосистем) дозволяє відслідкувати направ</w:t>
      </w:r>
      <w:r w:rsidRPr="00706BED">
        <w:rPr>
          <w:rFonts w:ascii="Times New Roman" w:hAnsi="Times New Roman" w:cs="Times New Roman"/>
          <w:color w:val="000000" w:themeColor="text1"/>
          <w:sz w:val="24"/>
          <w:szCs w:val="24"/>
        </w:rPr>
        <w:softHyphen/>
        <w:t>леність змін, які відбуваються у водоймі, оцінити її стійкість до впливу антропогенних чинників. Під час таких спостережень, насамперед, враховують зміни видового складу, а також чи</w:t>
      </w:r>
      <w:r w:rsidRPr="00706BED">
        <w:rPr>
          <w:rFonts w:ascii="Times New Roman" w:hAnsi="Times New Roman" w:cs="Times New Roman"/>
          <w:color w:val="000000" w:themeColor="text1"/>
          <w:sz w:val="24"/>
          <w:szCs w:val="24"/>
        </w:rPr>
        <w:softHyphen/>
        <w:t>сельності окремих видів. Біомоніторинг дозволяє накопичувати відомості про стан екосистеми водойми, виявити причини змін, що у ній відбуваються і, як результат – розробити методи покращення її екологічного стану.</w:t>
      </w:r>
    </w:p>
    <w:p w14:paraId="019C801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Біологічну індикацію широко використовують для оцінки ступеня забруднення довкілля, яке «усуває» з природних екологічних ніш нестійкі до </w:t>
      </w:r>
      <w:r w:rsidRPr="00706BED">
        <w:rPr>
          <w:rFonts w:ascii="Times New Roman" w:hAnsi="Times New Roman" w:cs="Times New Roman"/>
          <w:color w:val="000000" w:themeColor="text1"/>
          <w:sz w:val="24"/>
          <w:szCs w:val="24"/>
          <w:lang w:eastAsia="uk-UA" w:bidi="uk-UA"/>
        </w:rPr>
        <w:t xml:space="preserve">чинників </w:t>
      </w:r>
      <w:r w:rsidRPr="00706BED">
        <w:rPr>
          <w:rFonts w:ascii="Times New Roman" w:hAnsi="Times New Roman" w:cs="Times New Roman"/>
          <w:color w:val="000000" w:themeColor="text1"/>
          <w:sz w:val="24"/>
          <w:szCs w:val="24"/>
        </w:rPr>
        <w:t>забруднення види рослин і тварин. Однак, за допомогою біоіндикації можна оцінити лише певний рівень якості води, її придатність до того чи іншого використання, але неможливо визначити концент</w:t>
      </w:r>
      <w:r w:rsidRPr="00706BED">
        <w:rPr>
          <w:rFonts w:ascii="Times New Roman" w:hAnsi="Times New Roman" w:cs="Times New Roman"/>
          <w:color w:val="000000" w:themeColor="text1"/>
          <w:sz w:val="24"/>
          <w:szCs w:val="24"/>
        </w:rPr>
        <w:softHyphen/>
        <w:t>рацію окремого забруднювача, окремої хімічної речовини. Не</w:t>
      </w:r>
      <w:r w:rsidRPr="00706BED">
        <w:rPr>
          <w:rFonts w:ascii="Times New Roman" w:hAnsi="Times New Roman" w:cs="Times New Roman"/>
          <w:color w:val="000000" w:themeColor="text1"/>
          <w:sz w:val="24"/>
          <w:szCs w:val="24"/>
        </w:rPr>
        <w:softHyphen/>
        <w:t>обхідно враховувати і те, що зміни видового складу гідробіон</w:t>
      </w:r>
      <w:r w:rsidRPr="00706BED">
        <w:rPr>
          <w:rFonts w:ascii="Times New Roman" w:hAnsi="Times New Roman" w:cs="Times New Roman"/>
          <w:color w:val="000000" w:themeColor="text1"/>
          <w:sz w:val="24"/>
          <w:szCs w:val="24"/>
        </w:rPr>
        <w:softHyphen/>
        <w:t xml:space="preserve">тів і перебудова екосистеми при забрудненні відбуваються поступово (якщо не йдеться про одночасне залпове сильне забруднення, у результаті якого біота просто гине). Точність біологічних методів залежить від багатьох </w:t>
      </w:r>
      <w:r w:rsidRPr="00706BED">
        <w:rPr>
          <w:rFonts w:ascii="Times New Roman" w:hAnsi="Times New Roman" w:cs="Times New Roman"/>
          <w:color w:val="000000" w:themeColor="text1"/>
          <w:sz w:val="24"/>
          <w:szCs w:val="24"/>
          <w:lang w:eastAsia="uk-UA" w:bidi="uk-UA"/>
        </w:rPr>
        <w:t>чинників і</w:t>
      </w:r>
      <w:r w:rsidRPr="00706BED">
        <w:rPr>
          <w:rFonts w:ascii="Times New Roman" w:hAnsi="Times New Roman" w:cs="Times New Roman"/>
          <w:color w:val="000000" w:themeColor="text1"/>
          <w:sz w:val="24"/>
          <w:szCs w:val="24"/>
        </w:rPr>
        <w:t xml:space="preserve"> не завжди буває високою, однак, якщо проводити визначення якості води за ними регулярно (вести моніторинг протягом тривалого часу), то використання навіть найпростіших методів біоіндикації дозволяє визначити, в який бік (погіршення чи покращення) змінюється якість води. Ці методи дозволяють виявити результати довготривалого забруднення водойми, придатність водного середовища для життя того чи іншого гідробіонта і можливості використання води з певною метою.</w:t>
      </w:r>
    </w:p>
    <w:p w14:paraId="6BE9F84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Сьогодні розроблено і широко використовується ціла низ</w:t>
      </w:r>
      <w:r w:rsidRPr="00706BED">
        <w:rPr>
          <w:rFonts w:ascii="Times New Roman" w:hAnsi="Times New Roman" w:cs="Times New Roman"/>
          <w:color w:val="000000" w:themeColor="text1"/>
          <w:sz w:val="24"/>
          <w:szCs w:val="24"/>
        </w:rPr>
        <w:softHyphen/>
        <w:t>ка підходів щодо біоіндикації якості води у природних водой</w:t>
      </w:r>
      <w:r w:rsidRPr="00706BED">
        <w:rPr>
          <w:rFonts w:ascii="Times New Roman" w:hAnsi="Times New Roman" w:cs="Times New Roman"/>
          <w:color w:val="000000" w:themeColor="text1"/>
          <w:sz w:val="24"/>
          <w:szCs w:val="24"/>
        </w:rPr>
        <w:softHyphen/>
        <w:t>мах. Нижче наведено  найпоширеніші з них.</w:t>
      </w:r>
    </w:p>
    <w:p w14:paraId="09E75993" w14:textId="77777777" w:rsidR="00014722" w:rsidRPr="00014722" w:rsidRDefault="00014722" w:rsidP="00014722">
      <w:pPr>
        <w:pStyle w:val="32"/>
        <w:keepNext/>
        <w:keepLines/>
        <w:shd w:val="clear" w:color="auto" w:fill="auto"/>
        <w:spacing w:line="240" w:lineRule="auto"/>
        <w:ind w:firstLine="397"/>
        <w:rPr>
          <w:b w:val="0"/>
          <w:bCs w:val="0"/>
          <w:i/>
          <w:iCs/>
          <w:color w:val="000000" w:themeColor="text1"/>
          <w:sz w:val="24"/>
          <w:szCs w:val="24"/>
          <w:lang w:val="uk-UA"/>
        </w:rPr>
      </w:pPr>
      <w:bookmarkStart w:id="4" w:name="bookmark6"/>
      <w:r w:rsidRPr="00014722">
        <w:rPr>
          <w:rFonts w:eastAsia="Microsoft Sans Serif"/>
          <w:i/>
          <w:iCs/>
          <w:color w:val="000000" w:themeColor="text1"/>
          <w:sz w:val="24"/>
          <w:szCs w:val="24"/>
          <w:lang w:val="uk-UA" w:eastAsia="uk-UA" w:bidi="uk-UA"/>
        </w:rPr>
        <w:t>Біоіндикація за системою сапробності</w:t>
      </w:r>
      <w:bookmarkEnd w:id="4"/>
    </w:p>
    <w:p w14:paraId="0B6412E1"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 xml:space="preserve">Сапробність </w:t>
      </w:r>
      <w:r w:rsidRPr="00706BED">
        <w:rPr>
          <w:rStyle w:val="25"/>
          <w:rFonts w:ascii="Times New Roman" w:eastAsia="Microsoft Sans Serif" w:hAnsi="Times New Roman" w:cs="Times New Roman"/>
          <w:b w:val="0"/>
          <w:bCs w:val="0"/>
          <w:color w:val="000000" w:themeColor="text1"/>
          <w:sz w:val="24"/>
          <w:szCs w:val="24"/>
        </w:rPr>
        <w:t>(sapros</w:t>
      </w:r>
      <w:r w:rsidRPr="00706BED">
        <w:rPr>
          <w:rFonts w:ascii="Times New Roman" w:hAnsi="Times New Roman" w:cs="Times New Roman"/>
          <w:color w:val="000000" w:themeColor="text1"/>
          <w:sz w:val="24"/>
          <w:szCs w:val="24"/>
        </w:rPr>
        <w:t xml:space="preserve"> – гниючий) – характеристика во</w:t>
      </w:r>
      <w:r w:rsidRPr="00706BED">
        <w:rPr>
          <w:rFonts w:ascii="Times New Roman" w:hAnsi="Times New Roman" w:cs="Times New Roman"/>
          <w:color w:val="000000" w:themeColor="text1"/>
          <w:sz w:val="24"/>
          <w:szCs w:val="24"/>
        </w:rPr>
        <w:softHyphen/>
        <w:t>дойми, яка показує рівень її забруднення органічними речови</w:t>
      </w:r>
      <w:r w:rsidRPr="00706BED">
        <w:rPr>
          <w:rFonts w:ascii="Times New Roman" w:hAnsi="Times New Roman" w:cs="Times New Roman"/>
          <w:color w:val="000000" w:themeColor="text1"/>
          <w:sz w:val="24"/>
          <w:szCs w:val="24"/>
        </w:rPr>
        <w:softHyphen/>
        <w:t>нами і продуктами їх розпаду.</w:t>
      </w:r>
    </w:p>
    <w:p w14:paraId="1934F73D"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Загальні принципи індикації ступеня забруднення водойм органічними речовинами за гідробіонтами розробили Р. Кольквітц і М. Марссон (1908), які запропонували поняття </w:t>
      </w:r>
      <w:r w:rsidRPr="00706BED">
        <w:rPr>
          <w:rFonts w:ascii="Times New Roman" w:hAnsi="Times New Roman" w:cs="Times New Roman"/>
          <w:color w:val="000000" w:themeColor="text1"/>
          <w:sz w:val="24"/>
          <w:szCs w:val="24"/>
        </w:rPr>
        <w:lastRenderedPageBreak/>
        <w:t>сапробності. У подальшому цей підхід був розвинутий у роботах Р. Пантле і Г. Букка (запровадили кількісний індекс сапроб</w:t>
      </w:r>
      <w:r w:rsidRPr="00706BED">
        <w:rPr>
          <w:rFonts w:ascii="Times New Roman" w:hAnsi="Times New Roman" w:cs="Times New Roman"/>
          <w:color w:val="000000" w:themeColor="text1"/>
          <w:sz w:val="24"/>
          <w:szCs w:val="24"/>
        </w:rPr>
        <w:softHyphen/>
        <w:t xml:space="preserve">ності, </w:t>
      </w:r>
      <w:r w:rsidRPr="00706BED">
        <w:rPr>
          <w:rFonts w:ascii="Times New Roman" w:hAnsi="Times New Roman" w:cs="Times New Roman"/>
          <w:i/>
          <w:iCs/>
          <w:color w:val="000000" w:themeColor="text1"/>
          <w:sz w:val="24"/>
          <w:szCs w:val="24"/>
        </w:rPr>
        <w:t>S</w:t>
      </w:r>
      <w:r w:rsidRPr="00706BED">
        <w:rPr>
          <w:rFonts w:ascii="Times New Roman" w:hAnsi="Times New Roman" w:cs="Times New Roman"/>
          <w:color w:val="000000" w:themeColor="text1"/>
          <w:sz w:val="24"/>
          <w:szCs w:val="24"/>
        </w:rPr>
        <w:t>), М. Зелінкою і П. Марваном (поняття сапробної ва</w:t>
      </w:r>
      <w:r w:rsidRPr="00706BED">
        <w:rPr>
          <w:rFonts w:ascii="Times New Roman" w:hAnsi="Times New Roman" w:cs="Times New Roman"/>
          <w:color w:val="000000" w:themeColor="text1"/>
          <w:sz w:val="24"/>
          <w:szCs w:val="24"/>
        </w:rPr>
        <w:softHyphen/>
        <w:t>лентності), X. Лібманном, В. Сладечеком (запропонували спи</w:t>
      </w:r>
      <w:r w:rsidRPr="00706BED">
        <w:rPr>
          <w:rFonts w:ascii="Times New Roman" w:hAnsi="Times New Roman" w:cs="Times New Roman"/>
          <w:color w:val="000000" w:themeColor="text1"/>
          <w:sz w:val="24"/>
          <w:szCs w:val="24"/>
        </w:rPr>
        <w:softHyphen/>
        <w:t>ски водяних організмів – індикаторів сапробності).</w:t>
      </w:r>
    </w:p>
    <w:p w14:paraId="1FFDAD2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Різним ступеням забруднення водойми характерні різні фізико-хімічні здатності і комплекси органічних речовин, що створюють для мешканців водойм певні умови існування (різні види водяних організмів виявляють неоднакову чутли</w:t>
      </w:r>
      <w:r w:rsidRPr="00706BED">
        <w:rPr>
          <w:rFonts w:ascii="Times New Roman" w:hAnsi="Times New Roman" w:cs="Times New Roman"/>
          <w:color w:val="000000" w:themeColor="text1"/>
          <w:sz w:val="24"/>
          <w:szCs w:val="24"/>
        </w:rPr>
        <w:softHyphen/>
        <w:t>вість до вмісту у воді органічних речовин). Тому, якщо водой</w:t>
      </w:r>
      <w:r w:rsidRPr="00706BED">
        <w:rPr>
          <w:rFonts w:ascii="Times New Roman" w:hAnsi="Times New Roman" w:cs="Times New Roman"/>
          <w:color w:val="000000" w:themeColor="text1"/>
          <w:sz w:val="24"/>
          <w:szCs w:val="24"/>
        </w:rPr>
        <w:softHyphen/>
        <w:t>ми від чистої до найзабрудненішої розділити на кілька класів, то для кожного із них можна визначити групу організмів, що адаптувалися до умов певного класу якості води. Такий підхід до визначення якості води отримав назву «Система сапробності». Під сапробіологічною характеристикою будь-яко</w:t>
      </w:r>
      <w:r w:rsidRPr="00706BED">
        <w:rPr>
          <w:rFonts w:ascii="Times New Roman" w:hAnsi="Times New Roman" w:cs="Times New Roman"/>
          <w:color w:val="000000" w:themeColor="text1"/>
          <w:sz w:val="24"/>
          <w:szCs w:val="24"/>
        </w:rPr>
        <w:softHyphen/>
        <w:t>го виду розуміють його здатність мешкати у воді з відповідним рівнем органічного забруднення.</w:t>
      </w:r>
    </w:p>
    <w:p w14:paraId="61E8DB1B"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Система сапробності використовується для проведення моніторингу поверхневих вод і оцінки якості води. За ступе</w:t>
      </w:r>
      <w:r w:rsidRPr="00706BED">
        <w:rPr>
          <w:rFonts w:ascii="Times New Roman" w:hAnsi="Times New Roman" w:cs="Times New Roman"/>
          <w:color w:val="000000" w:themeColor="text1"/>
          <w:sz w:val="24"/>
          <w:szCs w:val="24"/>
        </w:rPr>
        <w:softHyphen/>
        <w:t>нем забруднення органічними речовинами води розділяються на 4 зони сапробності: полі-, мезо- оліго- і ксеносапробні.</w:t>
      </w:r>
    </w:p>
    <w:p w14:paraId="3D2A7326"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Полісапробна зона</w:t>
      </w:r>
      <w:r w:rsidRPr="00706BED">
        <w:rPr>
          <w:rFonts w:ascii="Times New Roman" w:hAnsi="Times New Roman" w:cs="Times New Roman"/>
          <w:color w:val="000000" w:themeColor="text1"/>
          <w:sz w:val="24"/>
          <w:szCs w:val="24"/>
        </w:rPr>
        <w:t xml:space="preserve"> – вода найбрудніша і характери</w:t>
      </w:r>
      <w:r w:rsidRPr="00706BED">
        <w:rPr>
          <w:rFonts w:ascii="Times New Roman" w:hAnsi="Times New Roman" w:cs="Times New Roman"/>
          <w:color w:val="000000" w:themeColor="text1"/>
          <w:sz w:val="24"/>
          <w:szCs w:val="24"/>
        </w:rPr>
        <w:softHyphen/>
        <w:t>зується низькою концентрацією кисню, що потрапляє до води здебільшого з атмосфери і повністю використовується на окислення. Тут інтенсивно відбуваються процеси розкладання орга</w:t>
      </w:r>
      <w:r w:rsidRPr="00706BED">
        <w:rPr>
          <w:rFonts w:ascii="Times New Roman" w:hAnsi="Times New Roman" w:cs="Times New Roman"/>
          <w:color w:val="000000" w:themeColor="text1"/>
          <w:sz w:val="24"/>
          <w:szCs w:val="24"/>
        </w:rPr>
        <w:softHyphen/>
        <w:t>нічної речовини з утворенням сірководню, метану, вуглекислого газу. Характерний великий вміст нестійких органічних речовин і продуктів їх анаеробного розпаду. Видове багатство водяних мешканців збідніле, домінують види-полісапроби, здатні вит</w:t>
      </w:r>
      <w:r w:rsidRPr="00706BED">
        <w:rPr>
          <w:rFonts w:ascii="Times New Roman" w:hAnsi="Times New Roman" w:cs="Times New Roman"/>
          <w:color w:val="000000" w:themeColor="text1"/>
          <w:sz w:val="24"/>
          <w:szCs w:val="24"/>
        </w:rPr>
        <w:softHyphen/>
        <w:t>римувати високий рівень забруднення – бактерії (особливо кишкова паличка), інфузорії, олігохети, личинки деяких мух, гриби, актиноміцети, деякі види водоростей. Гідробіонти, які живуть у забруднених органічними речовинами водах і беруть участь у розкладанні останніх, є важливим ланцюгом у біологічному колообігу речовин і енергії. Води такої якості форму</w:t>
      </w:r>
      <w:r w:rsidRPr="00706BED">
        <w:rPr>
          <w:rFonts w:ascii="Times New Roman" w:hAnsi="Times New Roman" w:cs="Times New Roman"/>
          <w:color w:val="000000" w:themeColor="text1"/>
          <w:sz w:val="24"/>
          <w:szCs w:val="24"/>
        </w:rPr>
        <w:softHyphen/>
        <w:t>ються у річках і озерах, до яких безпосередньо і постійно по</w:t>
      </w:r>
      <w:r w:rsidRPr="00706BED">
        <w:rPr>
          <w:rFonts w:ascii="Times New Roman" w:hAnsi="Times New Roman" w:cs="Times New Roman"/>
          <w:color w:val="000000" w:themeColor="text1"/>
          <w:sz w:val="24"/>
          <w:szCs w:val="24"/>
        </w:rPr>
        <w:softHyphen/>
        <w:t>трапляють у великій кількості стоки комунально-промислових, сільськогосподарських виробництв.</w:t>
      </w:r>
    </w:p>
    <w:p w14:paraId="20905891"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У </w:t>
      </w:r>
      <w:r w:rsidRPr="00706BED">
        <w:rPr>
          <w:rStyle w:val="25"/>
          <w:rFonts w:ascii="Times New Roman" w:eastAsia="Microsoft Sans Serif" w:hAnsi="Times New Roman" w:cs="Times New Roman"/>
          <w:color w:val="000000" w:themeColor="text1"/>
          <w:sz w:val="24"/>
          <w:szCs w:val="24"/>
        </w:rPr>
        <w:t>мезосапробних водах</w:t>
      </w:r>
      <w:r w:rsidRPr="00706BED">
        <w:rPr>
          <w:rFonts w:ascii="Times New Roman" w:hAnsi="Times New Roman" w:cs="Times New Roman"/>
          <w:color w:val="000000" w:themeColor="text1"/>
          <w:sz w:val="24"/>
          <w:szCs w:val="24"/>
        </w:rPr>
        <w:t xml:space="preserve"> ступінь забруднення дещо менший, залежно від його рівня вони поділяються на альфа- і бета-мезосапробні. У </w:t>
      </w:r>
      <w:r w:rsidRPr="00706BED">
        <w:rPr>
          <w:rFonts w:ascii="Times New Roman" w:hAnsi="Times New Roman" w:cs="Times New Roman"/>
          <w:b/>
          <w:bCs/>
          <w:i/>
          <w:iCs/>
          <w:color w:val="000000" w:themeColor="text1"/>
          <w:sz w:val="24"/>
          <w:szCs w:val="24"/>
          <w:shd w:val="clear" w:color="auto" w:fill="FFFFFF"/>
        </w:rPr>
        <w:t>α</w:t>
      </w:r>
      <w:r w:rsidRPr="00706BED">
        <w:rPr>
          <w:rStyle w:val="25"/>
          <w:rFonts w:ascii="Times New Roman" w:eastAsia="Microsoft Sans Serif" w:hAnsi="Times New Roman" w:cs="Times New Roman"/>
          <w:color w:val="000000" w:themeColor="text1"/>
          <w:sz w:val="24"/>
          <w:szCs w:val="24"/>
        </w:rPr>
        <w:t>-мезосапробній зоні</w:t>
      </w:r>
      <w:r w:rsidRPr="00706BED">
        <w:rPr>
          <w:rFonts w:ascii="Times New Roman" w:hAnsi="Times New Roman" w:cs="Times New Roman"/>
          <w:color w:val="000000" w:themeColor="text1"/>
          <w:sz w:val="24"/>
          <w:szCs w:val="24"/>
        </w:rPr>
        <w:t xml:space="preserve"> починається аеробний розпад органічних речовин з утворенням метану, міститься багато вільної вуглекислоти і мало кисню. Серед водяних організмів домінують ті, що адаптовані до дефіциту кисню, високого вмісту вуглекислоти і здатні витримувати забруднення середо</w:t>
      </w:r>
      <w:r w:rsidRPr="00706BED">
        <w:rPr>
          <w:rFonts w:ascii="Times New Roman" w:hAnsi="Times New Roman" w:cs="Times New Roman"/>
          <w:color w:val="000000" w:themeColor="text1"/>
          <w:sz w:val="24"/>
          <w:szCs w:val="24"/>
        </w:rPr>
        <w:softHyphen/>
        <w:t>вища: бактерії, гриби, інфузорії, олігохети, трапляються лише окремі види ракоподібних (зокрема водяний віслючок), личин</w:t>
      </w:r>
      <w:r w:rsidRPr="00706BED">
        <w:rPr>
          <w:rFonts w:ascii="Times New Roman" w:hAnsi="Times New Roman" w:cs="Times New Roman"/>
          <w:color w:val="000000" w:themeColor="text1"/>
          <w:sz w:val="24"/>
          <w:szCs w:val="24"/>
        </w:rPr>
        <w:softHyphen/>
        <w:t>ки двокрилих. Під час самоочищення у таких водах активну участь беруть водорості. Вода, що відноситься до цієї зони сапробності, характерна водоймам, до яких потрапляє значна кількість стічних вод, а також заболоченим природним водой</w:t>
      </w:r>
      <w:r w:rsidRPr="00706BED">
        <w:rPr>
          <w:rFonts w:ascii="Times New Roman" w:hAnsi="Times New Roman" w:cs="Times New Roman"/>
          <w:color w:val="000000" w:themeColor="text1"/>
          <w:sz w:val="24"/>
          <w:szCs w:val="24"/>
        </w:rPr>
        <w:softHyphen/>
        <w:t xml:space="preserve">мам. У </w:t>
      </w:r>
      <w:r w:rsidRPr="00706BED">
        <w:rPr>
          <w:rFonts w:ascii="Times New Roman" w:eastAsia="Times New Roman" w:hAnsi="Times New Roman" w:cs="Times New Roman"/>
          <w:b/>
          <w:bCs/>
          <w:i/>
          <w:iCs/>
          <w:color w:val="000000" w:themeColor="text1"/>
          <w:sz w:val="24"/>
          <w:szCs w:val="24"/>
        </w:rPr>
        <w:t>ß</w:t>
      </w:r>
      <w:r w:rsidRPr="00706BED">
        <w:rPr>
          <w:rStyle w:val="25"/>
          <w:rFonts w:ascii="Times New Roman" w:eastAsia="Microsoft Sans Serif" w:hAnsi="Times New Roman" w:cs="Times New Roman"/>
          <w:color w:val="000000" w:themeColor="text1"/>
          <w:sz w:val="24"/>
          <w:szCs w:val="24"/>
        </w:rPr>
        <w:t>-мезосапробних водах</w:t>
      </w:r>
      <w:r w:rsidRPr="00706BED">
        <w:rPr>
          <w:rFonts w:ascii="Times New Roman" w:hAnsi="Times New Roman" w:cs="Times New Roman"/>
          <w:color w:val="000000" w:themeColor="text1"/>
          <w:sz w:val="24"/>
          <w:szCs w:val="24"/>
        </w:rPr>
        <w:t xml:space="preserve"> відмічається незначна кількість нестійких органічних речовин, що розклалися до окислених про</w:t>
      </w:r>
      <w:r w:rsidRPr="00706BED">
        <w:rPr>
          <w:rFonts w:ascii="Times New Roman" w:hAnsi="Times New Roman" w:cs="Times New Roman"/>
          <w:color w:val="000000" w:themeColor="text1"/>
          <w:sz w:val="24"/>
          <w:szCs w:val="24"/>
        </w:rPr>
        <w:softHyphen/>
        <w:t>дуктів. Їм характерна менша кількість амонійного і нітритного нітрогену, сірководню, домінують нітрати. Розчиненого у воді кис</w:t>
      </w:r>
      <w:r w:rsidRPr="00706BED">
        <w:rPr>
          <w:rFonts w:ascii="Times New Roman" w:hAnsi="Times New Roman" w:cs="Times New Roman"/>
          <w:color w:val="000000" w:themeColor="text1"/>
          <w:sz w:val="24"/>
          <w:szCs w:val="24"/>
        </w:rPr>
        <w:softHyphen/>
        <w:t xml:space="preserve">ню, зазвичай, багато, іноді спостерігається його перенасичення (у світлий період доби). Видове різноманіття таких вод велике, внаслідок надмірного розвитку фітопланктону може відбуватися «цвітіння» води. Серед організмів-індикаторів умов </w:t>
      </w:r>
      <w:r w:rsidRPr="00706BED">
        <w:rPr>
          <w:rFonts w:ascii="Times New Roman" w:eastAsia="Times New Roman" w:hAnsi="Times New Roman" w:cs="Times New Roman"/>
          <w:color w:val="000000" w:themeColor="text1"/>
          <w:sz w:val="24"/>
          <w:szCs w:val="24"/>
        </w:rPr>
        <w:t>ß</w:t>
      </w:r>
      <w:r w:rsidRPr="00706BED">
        <w:rPr>
          <w:rStyle w:val="25"/>
          <w:rFonts w:ascii="Times New Roman" w:eastAsia="Microsoft Sans Serif" w:hAnsi="Times New Roman" w:cs="Times New Roman"/>
          <w:color w:val="000000" w:themeColor="text1"/>
          <w:sz w:val="24"/>
          <w:szCs w:val="24"/>
        </w:rPr>
        <w:t>-</w:t>
      </w:r>
      <w:r w:rsidRPr="00706BED">
        <w:rPr>
          <w:rFonts w:ascii="Times New Roman" w:hAnsi="Times New Roman" w:cs="Times New Roman"/>
          <w:color w:val="000000" w:themeColor="text1"/>
          <w:sz w:val="24"/>
          <w:szCs w:val="24"/>
        </w:rPr>
        <w:t>мезосапробної зони є зелені і синьо-зелені водорості, макрофіти, численні види найпростіших, сюди належить більшість видів молюсків, ракоподібних, губки, різноманітні риби. Біль</w:t>
      </w:r>
      <w:r w:rsidRPr="00706BED">
        <w:rPr>
          <w:rFonts w:ascii="Times New Roman" w:hAnsi="Times New Roman" w:cs="Times New Roman"/>
          <w:color w:val="000000" w:themeColor="text1"/>
          <w:sz w:val="24"/>
          <w:szCs w:val="24"/>
        </w:rPr>
        <w:softHyphen/>
        <w:t>шість наших водойм мать воду такої якості.</w:t>
      </w:r>
    </w:p>
    <w:p w14:paraId="5CA26B65"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Олігосапробна зона</w:t>
      </w:r>
      <w:r w:rsidRPr="00706BED">
        <w:rPr>
          <w:rFonts w:ascii="Times New Roman" w:hAnsi="Times New Roman" w:cs="Times New Roman"/>
          <w:color w:val="000000" w:themeColor="text1"/>
          <w:sz w:val="24"/>
          <w:szCs w:val="24"/>
        </w:rPr>
        <w:t xml:space="preserve"> характеризує майже чисті води з не</w:t>
      </w:r>
      <w:r w:rsidRPr="00706BED">
        <w:rPr>
          <w:rFonts w:ascii="Times New Roman" w:hAnsi="Times New Roman" w:cs="Times New Roman"/>
          <w:color w:val="000000" w:themeColor="text1"/>
          <w:sz w:val="24"/>
          <w:szCs w:val="24"/>
        </w:rPr>
        <w:softHyphen/>
        <w:t>значним вмістом нестійких органічних речовин і невеликою кількістю продуктів їх мінералізації. Тут відмічається висока концентрація кисню, відсутній сірководень, серед сполук нітрогену домінують нітрати. Серед олігосапробних організмів, які населяють чисті або слабко забруднені органічними речовинами води, відмічається значна кількість в</w:t>
      </w:r>
      <w:r w:rsidRPr="00706BED">
        <w:rPr>
          <w:rFonts w:ascii="Times New Roman" w:eastAsia="Microsoft Sans Serif" w:hAnsi="Times New Roman" w:cs="Times New Roman"/>
          <w:color w:val="000000" w:themeColor="text1"/>
          <w:sz w:val="24"/>
          <w:szCs w:val="24"/>
        </w:rPr>
        <w:t>идів</w:t>
      </w:r>
      <w:r w:rsidRPr="00706BED">
        <w:rPr>
          <w:rFonts w:ascii="Times New Roman" w:hAnsi="Times New Roman" w:cs="Times New Roman"/>
          <w:color w:val="000000" w:themeColor="text1"/>
          <w:sz w:val="24"/>
          <w:szCs w:val="24"/>
        </w:rPr>
        <w:t xml:space="preserve"> діатомових водо</w:t>
      </w:r>
      <w:r w:rsidRPr="00706BED">
        <w:rPr>
          <w:rFonts w:ascii="Times New Roman" w:hAnsi="Times New Roman" w:cs="Times New Roman"/>
          <w:color w:val="000000" w:themeColor="text1"/>
          <w:sz w:val="24"/>
          <w:szCs w:val="24"/>
        </w:rPr>
        <w:softHyphen/>
        <w:t xml:space="preserve">ростей (слід зазначити, що явища «цвітіння» води тут не буває). Видами-індикаторами олігосапробних умов є численні харові водорості, деякі вищі водяні рослини, ракоподібні, </w:t>
      </w:r>
      <w:r w:rsidRPr="00706BED">
        <w:rPr>
          <w:rFonts w:ascii="Times New Roman" w:hAnsi="Times New Roman" w:cs="Times New Roman"/>
          <w:color w:val="000000" w:themeColor="text1"/>
          <w:sz w:val="24"/>
          <w:szCs w:val="24"/>
        </w:rPr>
        <w:lastRenderedPageBreak/>
        <w:t>коловертки, молюски, личинки комах і риби. Олігосапробна зона пред</w:t>
      </w:r>
      <w:r w:rsidRPr="00706BED">
        <w:rPr>
          <w:rFonts w:ascii="Times New Roman" w:hAnsi="Times New Roman" w:cs="Times New Roman"/>
          <w:color w:val="000000" w:themeColor="text1"/>
          <w:sz w:val="24"/>
          <w:szCs w:val="24"/>
        </w:rPr>
        <w:softHyphen/>
        <w:t>ставлена чистими водами великих озер.</w:t>
      </w:r>
    </w:p>
    <w:p w14:paraId="5DFEEEC9"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Ксеносапробна зона</w:t>
      </w:r>
      <w:r w:rsidRPr="00706BED">
        <w:rPr>
          <w:rFonts w:ascii="Times New Roman" w:hAnsi="Times New Roman" w:cs="Times New Roman"/>
          <w:color w:val="000000" w:themeColor="text1"/>
          <w:sz w:val="24"/>
          <w:szCs w:val="24"/>
        </w:rPr>
        <w:t xml:space="preserve"> – це холодні води чистих гірських струмків, озер, джерел, у яких біота збіднена і відмічається мінімальна кількість органічних речовин.</w:t>
      </w:r>
    </w:p>
    <w:p w14:paraId="181B80D8"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Для кожної із 4-х зон сапробності створені списки видів-індикаторів, кожному виду присвоєне певне число, яке характеризує його положення на шкалі сапробності (так званий індивідуальний індекс сапробності або індикаторна зна</w:t>
      </w:r>
      <w:r w:rsidRPr="00706BED">
        <w:rPr>
          <w:rFonts w:ascii="Times New Roman" w:hAnsi="Times New Roman" w:cs="Times New Roman"/>
          <w:color w:val="000000" w:themeColor="text1"/>
          <w:sz w:val="24"/>
          <w:szCs w:val="24"/>
        </w:rPr>
        <w:softHyphen/>
        <w:t>чущість). Ці числа – умовні, їх запровадили для кількісної оцін</w:t>
      </w:r>
      <w:r w:rsidRPr="00706BED">
        <w:rPr>
          <w:rFonts w:ascii="Times New Roman" w:hAnsi="Times New Roman" w:cs="Times New Roman"/>
          <w:color w:val="000000" w:themeColor="text1"/>
          <w:sz w:val="24"/>
          <w:szCs w:val="24"/>
        </w:rPr>
        <w:softHyphen/>
        <w:t xml:space="preserve">ки здатності певного гідробіонта-індикатора мешкати у воді з тим чи іншим вмістом органічних речовин. Так, організмам-ксеносапробам було присвоєно значення від 0 до 0,50; олігосапробам – від 0,51 до 1,50; </w:t>
      </w:r>
      <w:r w:rsidRPr="00706BED">
        <w:rPr>
          <w:rFonts w:ascii="Times New Roman" w:eastAsia="Times New Roman" w:hAnsi="Times New Roman" w:cs="Times New Roman"/>
          <w:color w:val="000000" w:themeColor="text1"/>
          <w:sz w:val="24"/>
          <w:szCs w:val="24"/>
        </w:rPr>
        <w:t>ß</w:t>
      </w:r>
      <w:r w:rsidRPr="00706BED">
        <w:rPr>
          <w:rFonts w:ascii="Times New Roman" w:hAnsi="Times New Roman" w:cs="Times New Roman"/>
          <w:color w:val="000000" w:themeColor="text1"/>
          <w:sz w:val="24"/>
          <w:szCs w:val="24"/>
        </w:rPr>
        <w:t xml:space="preserve">-мезосапробам – 1,51–2,50; </w:t>
      </w:r>
      <w:r w:rsidRPr="00706BED">
        <w:rPr>
          <w:rFonts w:ascii="Times New Roman" w:hAnsi="Times New Roman" w:cs="Times New Roman"/>
          <w:color w:val="000000" w:themeColor="text1"/>
          <w:sz w:val="24"/>
          <w:szCs w:val="24"/>
          <w:shd w:val="clear" w:color="auto" w:fill="FFFFFF"/>
        </w:rPr>
        <w:t>α</w:t>
      </w:r>
      <w:r w:rsidRPr="00706BED">
        <w:rPr>
          <w:rFonts w:ascii="Times New Roman" w:hAnsi="Times New Roman" w:cs="Times New Roman"/>
          <w:color w:val="000000" w:themeColor="text1"/>
          <w:sz w:val="24"/>
          <w:szCs w:val="24"/>
        </w:rPr>
        <w:t>-мезосапробам – 2,51–3,50; полісапробам – 3,51–4,00.</w:t>
      </w:r>
    </w:p>
    <w:p w14:paraId="722AA08E"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Сьогодні список організмів, що їх використовують для оцінки сапробності, складається з більш ніж 2 тис. мікро- і макроорганізмів, для яких відомі індекси сапробності виду і валентність сапробності. Користуючись подібними списка</w:t>
      </w:r>
      <w:r w:rsidRPr="00706BED">
        <w:rPr>
          <w:rFonts w:ascii="Times New Roman" w:hAnsi="Times New Roman" w:cs="Times New Roman"/>
          <w:color w:val="000000" w:themeColor="text1"/>
          <w:sz w:val="24"/>
          <w:szCs w:val="24"/>
        </w:rPr>
        <w:softHyphen/>
        <w:t>ми, можна оцінити сапробність певної водойми.</w:t>
      </w:r>
    </w:p>
    <w:p w14:paraId="685E495D"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Для кількісної оцінки ступеня забруднення водойми ор</w:t>
      </w:r>
      <w:r w:rsidRPr="00706BED">
        <w:rPr>
          <w:rFonts w:ascii="Times New Roman" w:hAnsi="Times New Roman" w:cs="Times New Roman"/>
          <w:color w:val="000000" w:themeColor="text1"/>
          <w:sz w:val="24"/>
          <w:szCs w:val="24"/>
        </w:rPr>
        <w:softHyphen/>
        <w:t xml:space="preserve">ганічними речовинами, був введений </w:t>
      </w:r>
      <w:r w:rsidRPr="00706BED">
        <w:rPr>
          <w:rStyle w:val="25"/>
          <w:rFonts w:ascii="Times New Roman" w:eastAsia="Microsoft Sans Serif" w:hAnsi="Times New Roman" w:cs="Times New Roman"/>
          <w:color w:val="000000" w:themeColor="text1"/>
          <w:sz w:val="24"/>
          <w:szCs w:val="24"/>
        </w:rPr>
        <w:t>індекс сапробності</w:t>
      </w:r>
      <w:r w:rsidRPr="00706BED">
        <w:rPr>
          <w:rFonts w:ascii="Times New Roman" w:hAnsi="Times New Roman" w:cs="Times New Roman"/>
          <w:color w:val="000000" w:themeColor="text1"/>
          <w:sz w:val="24"/>
          <w:szCs w:val="24"/>
        </w:rPr>
        <w:t xml:space="preserve"> (</w:t>
      </w:r>
      <w:r w:rsidRPr="00706BED">
        <w:rPr>
          <w:rFonts w:ascii="Times New Roman" w:hAnsi="Times New Roman" w:cs="Times New Roman"/>
          <w:i/>
          <w:color w:val="000000" w:themeColor="text1"/>
          <w:sz w:val="24"/>
          <w:szCs w:val="24"/>
        </w:rPr>
        <w:t>S</w:t>
      </w:r>
      <w:r w:rsidRPr="00706BED">
        <w:rPr>
          <w:rFonts w:ascii="Times New Roman" w:hAnsi="Times New Roman" w:cs="Times New Roman"/>
          <w:color w:val="000000" w:themeColor="text1"/>
          <w:sz w:val="24"/>
          <w:szCs w:val="24"/>
        </w:rPr>
        <w:t>), який, окрім індикаторної значущості видів, враховував і кількість особин індикаторних організмів (абсолютна кількість, умовні бали або відсоткове співвідношення). Він розраховується за формулою:</w:t>
      </w:r>
    </w:p>
    <w:p w14:paraId="043176A4" w14:textId="77777777" w:rsidR="00014722" w:rsidRPr="00706BED" w:rsidRDefault="00014722" w:rsidP="0001472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center"/>
        <w:rPr>
          <w:rFonts w:ascii="Times New Roman" w:eastAsia="Times New Roman" w:hAnsi="Times New Roman" w:cs="Times New Roman"/>
          <w:color w:val="000000" w:themeColor="text1"/>
          <w:sz w:val="24"/>
          <w:szCs w:val="24"/>
        </w:rPr>
      </w:pPr>
      <m:oMath>
        <m:r>
          <w:rPr>
            <w:rFonts w:ascii="Cambria Math" w:hAnsi="Cambria Math" w:cs="Times New Roman"/>
            <w:color w:val="000000" w:themeColor="text1"/>
            <w:sz w:val="24"/>
            <w:szCs w:val="24"/>
          </w:rPr>
          <m:t>S=</m:t>
        </m:r>
        <m:f>
          <m:fPr>
            <m:ctrlPr>
              <w:rPr>
                <w:rFonts w:ascii="Cambria Math" w:hAnsi="Cambria Math" w:cs="Times New Roman"/>
                <w:i/>
                <w:color w:val="000000" w:themeColor="text1"/>
                <w:sz w:val="24"/>
                <w:szCs w:val="24"/>
              </w:rPr>
            </m:ctrlPr>
          </m:fPr>
          <m:num>
            <m:nary>
              <m:naryPr>
                <m:chr m:val="∑"/>
                <m:subHide m:val="1"/>
                <m:supHide m:val="1"/>
                <m:ctrlPr>
                  <w:rPr>
                    <w:rFonts w:ascii="Cambria Math" w:hAnsi="Cambria Math" w:cs="Times New Roman"/>
                    <w:i/>
                    <w:color w:val="000000" w:themeColor="text1"/>
                    <w:sz w:val="24"/>
                    <w:szCs w:val="24"/>
                  </w:rPr>
                </m:ctrlPr>
              </m:naryPr>
              <m:sub/>
              <m:sup/>
              <m:e>
                <m:r>
                  <w:rPr>
                    <w:rFonts w:ascii="Cambria Math" w:hAnsi="Cambria Math" w:cs="Times New Roman"/>
                    <w:color w:val="000000" w:themeColor="text1"/>
                    <w:sz w:val="24"/>
                    <w:szCs w:val="24"/>
                  </w:rPr>
                  <m:t>sh</m:t>
                </m:r>
              </m:e>
            </m:nary>
          </m:num>
          <m:den>
            <m:nary>
              <m:naryPr>
                <m:chr m:val="∑"/>
                <m:subHide m:val="1"/>
                <m:supHide m:val="1"/>
                <m:ctrlPr>
                  <w:rPr>
                    <w:rFonts w:ascii="Cambria Math" w:hAnsi="Cambria Math" w:cs="Times New Roman"/>
                    <w:i/>
                    <w:color w:val="000000" w:themeColor="text1"/>
                    <w:sz w:val="24"/>
                    <w:szCs w:val="24"/>
                  </w:rPr>
                </m:ctrlPr>
              </m:naryPr>
              <m:sub/>
              <m:sup/>
              <m:e>
                <m:r>
                  <w:rPr>
                    <w:rFonts w:ascii="Cambria Math" w:hAnsi="Cambria Math" w:cs="Times New Roman"/>
                    <w:color w:val="000000" w:themeColor="text1"/>
                    <w:sz w:val="24"/>
                    <w:szCs w:val="24"/>
                  </w:rPr>
                  <m:t>h</m:t>
                </m:r>
              </m:e>
            </m:nary>
          </m:den>
        </m:f>
      </m:oMath>
      <w:r w:rsidRPr="00706BED">
        <w:rPr>
          <w:rFonts w:ascii="Times New Roman" w:eastAsia="Times New Roman" w:hAnsi="Times New Roman" w:cs="Times New Roman"/>
          <w:color w:val="000000" w:themeColor="text1"/>
          <w:sz w:val="24"/>
          <w:szCs w:val="24"/>
        </w:rPr>
        <w:t>,</w:t>
      </w:r>
    </w:p>
    <w:p w14:paraId="78A11CB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де </w:t>
      </w:r>
      <w:r w:rsidRPr="00706BED">
        <w:rPr>
          <w:rStyle w:val="2fb"/>
          <w:rFonts w:eastAsia="Microsoft Sans Serif"/>
          <w:i/>
          <w:color w:val="000000" w:themeColor="text1"/>
          <w:sz w:val="24"/>
          <w:szCs w:val="24"/>
        </w:rPr>
        <w:t>s</w:t>
      </w:r>
      <w:r w:rsidRPr="00706BED">
        <w:rPr>
          <w:rFonts w:ascii="Times New Roman" w:hAnsi="Times New Roman" w:cs="Times New Roman"/>
          <w:color w:val="000000" w:themeColor="text1"/>
          <w:sz w:val="24"/>
          <w:szCs w:val="24"/>
        </w:rPr>
        <w:t xml:space="preserve"> – індивідуальний індекс сапробності виду (індика</w:t>
      </w:r>
      <w:r w:rsidRPr="00706BED">
        <w:rPr>
          <w:rFonts w:ascii="Times New Roman" w:hAnsi="Times New Roman" w:cs="Times New Roman"/>
          <w:color w:val="000000" w:themeColor="text1"/>
          <w:sz w:val="24"/>
          <w:szCs w:val="24"/>
        </w:rPr>
        <w:softHyphen/>
        <w:t xml:space="preserve">торна значущість, визначається за спеціальними таблицями); </w:t>
      </w:r>
      <w:r w:rsidRPr="00706BED">
        <w:rPr>
          <w:rFonts w:ascii="Times New Roman" w:hAnsi="Times New Roman" w:cs="Times New Roman"/>
          <w:i/>
          <w:color w:val="000000" w:themeColor="text1"/>
          <w:sz w:val="24"/>
          <w:szCs w:val="24"/>
        </w:rPr>
        <w:t>h</w:t>
      </w:r>
      <w:r w:rsidRPr="00706BED">
        <w:rPr>
          <w:rFonts w:ascii="Times New Roman" w:hAnsi="Times New Roman" w:cs="Times New Roman"/>
          <w:color w:val="000000" w:themeColor="text1"/>
          <w:sz w:val="24"/>
          <w:szCs w:val="24"/>
        </w:rPr>
        <w:t xml:space="preserve"> – відносна кількість особин виду.</w:t>
      </w:r>
    </w:p>
    <w:p w14:paraId="57D84A1D"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Відносна кількість особин виду (</w:t>
      </w:r>
      <w:r w:rsidRPr="00706BED">
        <w:rPr>
          <w:rFonts w:ascii="Times New Roman" w:hAnsi="Times New Roman" w:cs="Times New Roman"/>
          <w:i/>
          <w:color w:val="000000" w:themeColor="text1"/>
          <w:sz w:val="24"/>
          <w:szCs w:val="24"/>
        </w:rPr>
        <w:t>h</w:t>
      </w:r>
      <w:r w:rsidRPr="00706BED">
        <w:rPr>
          <w:rFonts w:ascii="Times New Roman" w:hAnsi="Times New Roman" w:cs="Times New Roman"/>
          <w:color w:val="000000" w:themeColor="text1"/>
          <w:sz w:val="24"/>
          <w:szCs w:val="24"/>
        </w:rPr>
        <w:t>) оцінюється таким чи</w:t>
      </w:r>
      <w:r w:rsidRPr="00706BED">
        <w:rPr>
          <w:rFonts w:ascii="Times New Roman" w:hAnsi="Times New Roman" w:cs="Times New Roman"/>
          <w:color w:val="000000" w:themeColor="text1"/>
          <w:sz w:val="24"/>
          <w:szCs w:val="24"/>
        </w:rPr>
        <w:softHyphen/>
        <w:t>ном: випадкова зна</w:t>
      </w:r>
      <w:r w:rsidRPr="00706BED">
        <w:rPr>
          <w:rFonts w:ascii="Times New Roman" w:eastAsia="Microsoft Sans Serif" w:hAnsi="Times New Roman" w:cs="Times New Roman"/>
          <w:color w:val="000000" w:themeColor="text1"/>
          <w:sz w:val="24"/>
          <w:szCs w:val="24"/>
        </w:rPr>
        <w:t>хідк</w:t>
      </w:r>
      <w:r w:rsidRPr="00706BED">
        <w:rPr>
          <w:rFonts w:ascii="Times New Roman" w:hAnsi="Times New Roman" w:cs="Times New Roman"/>
          <w:color w:val="000000" w:themeColor="text1"/>
          <w:sz w:val="24"/>
          <w:szCs w:val="24"/>
        </w:rPr>
        <w:t>а – 1, трапляється часто – 3, масовий вид – 5. Щодо індивідуального індексу сапробності (</w:t>
      </w:r>
      <w:r w:rsidRPr="00706BED">
        <w:rPr>
          <w:rFonts w:ascii="Times New Roman" w:hAnsi="Times New Roman" w:cs="Times New Roman"/>
          <w:i/>
          <w:color w:val="000000" w:themeColor="text1"/>
          <w:sz w:val="24"/>
          <w:szCs w:val="24"/>
        </w:rPr>
        <w:t>S</w:t>
      </w:r>
      <w:r w:rsidRPr="00706BED">
        <w:rPr>
          <w:rFonts w:ascii="Times New Roman" w:hAnsi="Times New Roman" w:cs="Times New Roman"/>
          <w:color w:val="000000" w:themeColor="text1"/>
          <w:sz w:val="24"/>
          <w:szCs w:val="24"/>
        </w:rPr>
        <w:t>), то у спрощеному варіанті (модифікація Пантле-Букка) його зна</w:t>
      </w:r>
      <w:r w:rsidRPr="00706BED">
        <w:rPr>
          <w:rFonts w:ascii="Times New Roman" w:hAnsi="Times New Roman" w:cs="Times New Roman"/>
          <w:color w:val="000000" w:themeColor="text1"/>
          <w:sz w:val="24"/>
          <w:szCs w:val="24"/>
        </w:rPr>
        <w:softHyphen/>
        <w:t xml:space="preserve">чення може бути: для олігосапробів – 1, </w:t>
      </w:r>
      <w:r w:rsidRPr="00706BED">
        <w:rPr>
          <w:rFonts w:ascii="Times New Roman" w:eastAsia="Times New Roman" w:hAnsi="Times New Roman" w:cs="Times New Roman"/>
          <w:color w:val="000000" w:themeColor="text1"/>
          <w:sz w:val="24"/>
          <w:szCs w:val="24"/>
        </w:rPr>
        <w:t>ß</w:t>
      </w:r>
      <w:r w:rsidRPr="00706BED">
        <w:rPr>
          <w:rFonts w:ascii="Times New Roman" w:hAnsi="Times New Roman" w:cs="Times New Roman"/>
          <w:color w:val="000000" w:themeColor="text1"/>
          <w:sz w:val="24"/>
          <w:szCs w:val="24"/>
        </w:rPr>
        <w:t xml:space="preserve">-мезосапробів – 2, </w:t>
      </w:r>
      <w:r w:rsidRPr="00706BED">
        <w:rPr>
          <w:rFonts w:ascii="Times New Roman" w:hAnsi="Times New Roman" w:cs="Times New Roman"/>
          <w:color w:val="000000" w:themeColor="text1"/>
          <w:sz w:val="24"/>
          <w:szCs w:val="24"/>
          <w:shd w:val="clear" w:color="auto" w:fill="FFFFFF"/>
        </w:rPr>
        <w:t>α</w:t>
      </w:r>
      <w:r w:rsidRPr="00706BED">
        <w:rPr>
          <w:rFonts w:ascii="Times New Roman" w:hAnsi="Times New Roman" w:cs="Times New Roman"/>
          <w:color w:val="000000" w:themeColor="text1"/>
          <w:sz w:val="24"/>
          <w:szCs w:val="24"/>
        </w:rPr>
        <w:t>-мезосапробів – 3, полісапробів – 4.</w:t>
      </w:r>
    </w:p>
    <w:p w14:paraId="1FA01114" w14:textId="5EF2B4BF"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Розрахунок індексу сапробності за формулою дозволяє встановити якість води і ступінь її забруднення органічними речовинами. Співвідношення індексу сапробності, зони сапробності і класу якості води наведено у </w:t>
      </w:r>
      <w:r w:rsidRPr="00706BED">
        <w:rPr>
          <w:rFonts w:ascii="Times New Roman" w:hAnsi="Times New Roman" w:cs="Times New Roman"/>
          <w:color w:val="000000" w:themeColor="text1"/>
          <w:sz w:val="24"/>
          <w:szCs w:val="24"/>
          <w:lang w:eastAsia="ru-RU" w:bidi="ru-RU"/>
        </w:rPr>
        <w:t xml:space="preserve">табл. </w:t>
      </w:r>
      <w:r w:rsidRPr="00706BED">
        <w:rPr>
          <w:rFonts w:ascii="Times New Roman" w:hAnsi="Times New Roman" w:cs="Times New Roman"/>
          <w:color w:val="000000" w:themeColor="text1"/>
          <w:sz w:val="24"/>
          <w:szCs w:val="24"/>
        </w:rPr>
        <w:t>1.</w:t>
      </w:r>
    </w:p>
    <w:p w14:paraId="5ABBFE3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p>
    <w:p w14:paraId="7915390E" w14:textId="31700205" w:rsidR="00014722" w:rsidRPr="00706BED" w:rsidRDefault="00014722" w:rsidP="00014722">
      <w:pPr>
        <w:spacing w:after="0" w:line="240" w:lineRule="auto"/>
        <w:ind w:firstLine="397"/>
        <w:jc w:val="right"/>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Таблиця 1</w:t>
      </w:r>
    </w:p>
    <w:p w14:paraId="3E3AD88E" w14:textId="77777777" w:rsidR="00014722" w:rsidRPr="00706BED" w:rsidRDefault="00014722" w:rsidP="00014722">
      <w:pPr>
        <w:spacing w:after="0" w:line="240" w:lineRule="auto"/>
        <w:ind w:firstLine="397"/>
        <w:jc w:val="cente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Співвідношення індексу сапробності, зони сапробності і класу якості води</w:t>
      </w:r>
    </w:p>
    <w:p w14:paraId="72928CD6" w14:textId="77777777" w:rsidR="00014722" w:rsidRPr="00706BED" w:rsidRDefault="00014722" w:rsidP="00014722">
      <w:pPr>
        <w:spacing w:after="0" w:line="240" w:lineRule="auto"/>
        <w:ind w:firstLine="397"/>
        <w:jc w:val="center"/>
        <w:rPr>
          <w:rFonts w:ascii="Times New Roman" w:hAnsi="Times New Roman" w:cs="Times New Roman"/>
          <w:color w:val="000000" w:themeColor="text1"/>
          <w:sz w:val="24"/>
          <w:szCs w:val="24"/>
        </w:rPr>
      </w:pPr>
    </w:p>
    <w:tbl>
      <w:tblPr>
        <w:tblStyle w:val="af7"/>
        <w:tblW w:w="9356" w:type="dxa"/>
        <w:tblInd w:w="250" w:type="dxa"/>
        <w:tblLook w:val="04A0" w:firstRow="1" w:lastRow="0" w:firstColumn="1" w:lastColumn="0" w:noHBand="0" w:noVBand="1"/>
      </w:tblPr>
      <w:tblGrid>
        <w:gridCol w:w="3161"/>
        <w:gridCol w:w="3412"/>
        <w:gridCol w:w="2783"/>
      </w:tblGrid>
      <w:tr w:rsidR="00014722" w:rsidRPr="00706BED" w14:paraId="44E0C959" w14:textId="77777777" w:rsidTr="008A7DFF">
        <w:tc>
          <w:tcPr>
            <w:tcW w:w="3161" w:type="dxa"/>
          </w:tcPr>
          <w:p w14:paraId="7B31D1FE" w14:textId="77777777" w:rsidR="00014722" w:rsidRPr="00706BED" w:rsidRDefault="00014722" w:rsidP="008A7DFF">
            <w:pPr>
              <w:jc w:val="center"/>
              <w:rPr>
                <w:rFonts w:ascii="Times New Roman" w:hAnsi="Times New Roman" w:cs="Times New Roman"/>
                <w:b/>
                <w:bCs/>
                <w:color w:val="000000" w:themeColor="text1"/>
                <w:sz w:val="24"/>
                <w:szCs w:val="24"/>
              </w:rPr>
            </w:pPr>
            <w:r w:rsidRPr="00706BED">
              <w:rPr>
                <w:rFonts w:ascii="Times New Roman" w:eastAsia="Microsoft Sans Serif" w:hAnsi="Times New Roman" w:cs="Times New Roman"/>
                <w:b/>
                <w:bCs/>
                <w:color w:val="000000" w:themeColor="text1"/>
                <w:sz w:val="24"/>
                <w:szCs w:val="24"/>
              </w:rPr>
              <w:t>Клас якості води</w:t>
            </w:r>
          </w:p>
        </w:tc>
        <w:tc>
          <w:tcPr>
            <w:tcW w:w="3412" w:type="dxa"/>
            <w:vAlign w:val="bottom"/>
          </w:tcPr>
          <w:p w14:paraId="4151FEF9" w14:textId="77777777" w:rsidR="00014722" w:rsidRPr="00706BED" w:rsidRDefault="00014722" w:rsidP="008A7DFF">
            <w:pPr>
              <w:jc w:val="center"/>
              <w:rPr>
                <w:rFonts w:ascii="Times New Roman" w:hAnsi="Times New Roman" w:cs="Times New Roman"/>
                <w:b/>
                <w:bCs/>
                <w:color w:val="000000" w:themeColor="text1"/>
                <w:sz w:val="24"/>
                <w:szCs w:val="24"/>
              </w:rPr>
            </w:pPr>
            <w:r w:rsidRPr="00706BED">
              <w:rPr>
                <w:rFonts w:ascii="Times New Roman" w:eastAsia="Microsoft Sans Serif" w:hAnsi="Times New Roman" w:cs="Times New Roman"/>
                <w:b/>
                <w:bCs/>
                <w:color w:val="000000" w:themeColor="text1"/>
                <w:sz w:val="24"/>
                <w:szCs w:val="24"/>
              </w:rPr>
              <w:t>Індекс сапробності</w:t>
            </w:r>
          </w:p>
        </w:tc>
        <w:tc>
          <w:tcPr>
            <w:tcW w:w="2783" w:type="dxa"/>
          </w:tcPr>
          <w:p w14:paraId="01AF807C" w14:textId="77777777" w:rsidR="00014722" w:rsidRPr="00706BED" w:rsidRDefault="00014722" w:rsidP="008A7DFF">
            <w:pPr>
              <w:jc w:val="center"/>
              <w:rPr>
                <w:rFonts w:ascii="Times New Roman" w:hAnsi="Times New Roman" w:cs="Times New Roman"/>
                <w:b/>
                <w:bCs/>
                <w:color w:val="000000" w:themeColor="text1"/>
                <w:sz w:val="24"/>
                <w:szCs w:val="24"/>
              </w:rPr>
            </w:pPr>
            <w:r w:rsidRPr="00706BED">
              <w:rPr>
                <w:rFonts w:ascii="Times New Roman" w:eastAsia="Microsoft Sans Serif" w:hAnsi="Times New Roman" w:cs="Times New Roman"/>
                <w:b/>
                <w:bCs/>
                <w:color w:val="000000" w:themeColor="text1"/>
                <w:sz w:val="24"/>
                <w:szCs w:val="24"/>
              </w:rPr>
              <w:t>Зона сапробності</w:t>
            </w:r>
          </w:p>
        </w:tc>
      </w:tr>
      <w:tr w:rsidR="00014722" w:rsidRPr="00706BED" w14:paraId="37A30B76" w14:textId="77777777" w:rsidTr="008A7DFF">
        <w:tc>
          <w:tcPr>
            <w:tcW w:w="3161" w:type="dxa"/>
            <w:vAlign w:val="center"/>
          </w:tcPr>
          <w:p w14:paraId="7E992CEE"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eastAsia="Microsoft Sans Serif" w:hAnsi="Times New Roman" w:cs="Times New Roman"/>
                <w:color w:val="000000" w:themeColor="text1"/>
                <w:sz w:val="24"/>
                <w:szCs w:val="24"/>
              </w:rPr>
              <w:t>Дуже (гранично) чиста</w:t>
            </w:r>
          </w:p>
        </w:tc>
        <w:tc>
          <w:tcPr>
            <w:tcW w:w="3412" w:type="dxa"/>
            <w:vAlign w:val="center"/>
          </w:tcPr>
          <w:p w14:paraId="555D8FE2" w14:textId="77777777" w:rsidR="00014722" w:rsidRPr="00706BED" w:rsidRDefault="00014722" w:rsidP="008A7DFF">
            <w:pPr>
              <w:jc w:val="center"/>
              <w:rPr>
                <w:rFonts w:ascii="Times New Roman" w:hAnsi="Times New Roman" w:cs="Times New Roman"/>
                <w:color w:val="000000" w:themeColor="text1"/>
                <w:sz w:val="24"/>
                <w:szCs w:val="24"/>
              </w:rPr>
            </w:pPr>
            <w:r w:rsidRPr="00706BED">
              <w:rPr>
                <w:rFonts w:ascii="Times New Roman" w:eastAsia="Microsoft Sans Serif" w:hAnsi="Times New Roman" w:cs="Times New Roman"/>
                <w:color w:val="000000" w:themeColor="text1"/>
                <w:sz w:val="24"/>
                <w:szCs w:val="24"/>
              </w:rPr>
              <w:t>&lt;0,50</w:t>
            </w:r>
          </w:p>
        </w:tc>
        <w:tc>
          <w:tcPr>
            <w:tcW w:w="2783" w:type="dxa"/>
            <w:vAlign w:val="center"/>
          </w:tcPr>
          <w:p w14:paraId="0165C0D3" w14:textId="77777777" w:rsidR="00014722" w:rsidRPr="00706BED" w:rsidRDefault="00014722" w:rsidP="008A7DFF">
            <w:pPr>
              <w:jc w:val="center"/>
              <w:rPr>
                <w:rFonts w:ascii="Times New Roman" w:hAnsi="Times New Roman" w:cs="Times New Roman"/>
                <w:color w:val="000000" w:themeColor="text1"/>
                <w:sz w:val="24"/>
                <w:szCs w:val="24"/>
              </w:rPr>
            </w:pPr>
            <w:r w:rsidRPr="00706BED">
              <w:rPr>
                <w:rFonts w:ascii="Times New Roman" w:eastAsia="Microsoft Sans Serif" w:hAnsi="Times New Roman" w:cs="Times New Roman"/>
                <w:color w:val="000000" w:themeColor="text1"/>
                <w:sz w:val="24"/>
                <w:szCs w:val="24"/>
              </w:rPr>
              <w:t>ксеносапробна</w:t>
            </w:r>
          </w:p>
        </w:tc>
      </w:tr>
      <w:tr w:rsidR="00014722" w:rsidRPr="00706BED" w14:paraId="2F8BCC12" w14:textId="77777777" w:rsidTr="008A7DFF">
        <w:tc>
          <w:tcPr>
            <w:tcW w:w="3161" w:type="dxa"/>
            <w:vAlign w:val="bottom"/>
          </w:tcPr>
          <w:p w14:paraId="04FB792D"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eastAsia="Microsoft Sans Serif" w:hAnsi="Times New Roman" w:cs="Times New Roman"/>
                <w:color w:val="000000" w:themeColor="text1"/>
                <w:sz w:val="24"/>
                <w:szCs w:val="24"/>
              </w:rPr>
              <w:t>Чиста</w:t>
            </w:r>
          </w:p>
        </w:tc>
        <w:tc>
          <w:tcPr>
            <w:tcW w:w="3412" w:type="dxa"/>
            <w:vAlign w:val="bottom"/>
          </w:tcPr>
          <w:p w14:paraId="3E6460FB" w14:textId="77777777" w:rsidR="00014722" w:rsidRPr="00706BED" w:rsidRDefault="00014722" w:rsidP="008A7DFF">
            <w:pPr>
              <w:jc w:val="center"/>
              <w:rPr>
                <w:rFonts w:ascii="Times New Roman" w:hAnsi="Times New Roman" w:cs="Times New Roman"/>
                <w:color w:val="000000" w:themeColor="text1"/>
                <w:sz w:val="24"/>
                <w:szCs w:val="24"/>
              </w:rPr>
            </w:pPr>
            <w:r w:rsidRPr="00706BED">
              <w:rPr>
                <w:rFonts w:ascii="Times New Roman" w:eastAsia="Microsoft Sans Serif" w:hAnsi="Times New Roman" w:cs="Times New Roman"/>
                <w:color w:val="000000" w:themeColor="text1"/>
                <w:sz w:val="24"/>
                <w:szCs w:val="24"/>
              </w:rPr>
              <w:t>0,50–1,50</w:t>
            </w:r>
          </w:p>
        </w:tc>
        <w:tc>
          <w:tcPr>
            <w:tcW w:w="2783" w:type="dxa"/>
            <w:vAlign w:val="bottom"/>
          </w:tcPr>
          <w:p w14:paraId="2BE9486A" w14:textId="77777777" w:rsidR="00014722" w:rsidRPr="00706BED" w:rsidRDefault="00014722" w:rsidP="008A7DFF">
            <w:pPr>
              <w:jc w:val="center"/>
              <w:rPr>
                <w:rFonts w:ascii="Times New Roman" w:hAnsi="Times New Roman" w:cs="Times New Roman"/>
                <w:color w:val="000000" w:themeColor="text1"/>
                <w:sz w:val="24"/>
                <w:szCs w:val="24"/>
              </w:rPr>
            </w:pPr>
            <w:r w:rsidRPr="00706BED">
              <w:rPr>
                <w:rFonts w:ascii="Times New Roman" w:eastAsia="Microsoft Sans Serif" w:hAnsi="Times New Roman" w:cs="Times New Roman"/>
                <w:color w:val="000000" w:themeColor="text1"/>
                <w:sz w:val="24"/>
                <w:szCs w:val="24"/>
              </w:rPr>
              <w:t>олігосапробна</w:t>
            </w:r>
          </w:p>
        </w:tc>
      </w:tr>
      <w:tr w:rsidR="00014722" w:rsidRPr="00706BED" w14:paraId="6678F6CD" w14:textId="77777777" w:rsidTr="008A7DFF">
        <w:tc>
          <w:tcPr>
            <w:tcW w:w="3161" w:type="dxa"/>
            <w:vAlign w:val="bottom"/>
          </w:tcPr>
          <w:p w14:paraId="2120A5E8"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eastAsia="Microsoft Sans Serif" w:hAnsi="Times New Roman" w:cs="Times New Roman"/>
                <w:color w:val="000000" w:themeColor="text1"/>
                <w:sz w:val="24"/>
                <w:szCs w:val="24"/>
              </w:rPr>
              <w:t>Помірно забруднена</w:t>
            </w:r>
          </w:p>
        </w:tc>
        <w:tc>
          <w:tcPr>
            <w:tcW w:w="3412" w:type="dxa"/>
            <w:vAlign w:val="bottom"/>
          </w:tcPr>
          <w:p w14:paraId="7C89872D" w14:textId="77777777" w:rsidR="00014722" w:rsidRPr="00706BED" w:rsidRDefault="00014722" w:rsidP="008A7DFF">
            <w:pPr>
              <w:jc w:val="center"/>
              <w:rPr>
                <w:rFonts w:ascii="Times New Roman" w:hAnsi="Times New Roman" w:cs="Times New Roman"/>
                <w:color w:val="000000" w:themeColor="text1"/>
                <w:sz w:val="24"/>
                <w:szCs w:val="24"/>
              </w:rPr>
            </w:pPr>
            <w:r w:rsidRPr="00706BED">
              <w:rPr>
                <w:rFonts w:ascii="Times New Roman" w:eastAsia="Microsoft Sans Serif" w:hAnsi="Times New Roman" w:cs="Times New Roman"/>
                <w:color w:val="000000" w:themeColor="text1"/>
                <w:sz w:val="24"/>
                <w:szCs w:val="24"/>
              </w:rPr>
              <w:t>1,51–2,50</w:t>
            </w:r>
          </w:p>
        </w:tc>
        <w:tc>
          <w:tcPr>
            <w:tcW w:w="2783" w:type="dxa"/>
            <w:vAlign w:val="bottom"/>
          </w:tcPr>
          <w:p w14:paraId="4313B7A4" w14:textId="77777777" w:rsidR="00014722" w:rsidRPr="00706BED" w:rsidRDefault="00014722" w:rsidP="008A7DFF">
            <w:pPr>
              <w:jc w:val="center"/>
              <w:rPr>
                <w:rFonts w:ascii="Times New Roman" w:hAnsi="Times New Roman" w:cs="Times New Roman"/>
                <w:color w:val="000000" w:themeColor="text1"/>
                <w:sz w:val="24"/>
                <w:szCs w:val="24"/>
              </w:rPr>
            </w:pPr>
            <w:r w:rsidRPr="00706BED">
              <w:rPr>
                <w:rFonts w:ascii="Times New Roman" w:eastAsia="Times New Roman" w:hAnsi="Times New Roman" w:cs="Times New Roman"/>
                <w:color w:val="000000" w:themeColor="text1"/>
                <w:sz w:val="24"/>
                <w:szCs w:val="24"/>
              </w:rPr>
              <w:t>ß</w:t>
            </w:r>
            <w:r w:rsidRPr="00706BED">
              <w:rPr>
                <w:rFonts w:ascii="Times New Roman" w:eastAsia="Microsoft Sans Serif" w:hAnsi="Times New Roman" w:cs="Times New Roman"/>
                <w:color w:val="000000" w:themeColor="text1"/>
                <w:sz w:val="24"/>
                <w:szCs w:val="24"/>
              </w:rPr>
              <w:t>-мезосапробна</w:t>
            </w:r>
          </w:p>
        </w:tc>
      </w:tr>
      <w:tr w:rsidR="00014722" w:rsidRPr="00706BED" w14:paraId="320EA1E7" w14:textId="77777777" w:rsidTr="008A7DFF">
        <w:tc>
          <w:tcPr>
            <w:tcW w:w="3161" w:type="dxa"/>
            <w:vAlign w:val="bottom"/>
          </w:tcPr>
          <w:p w14:paraId="49A109B6"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eastAsia="Microsoft Sans Serif" w:hAnsi="Times New Roman" w:cs="Times New Roman"/>
                <w:color w:val="000000" w:themeColor="text1"/>
                <w:sz w:val="24"/>
                <w:szCs w:val="24"/>
              </w:rPr>
              <w:t>Забруднена</w:t>
            </w:r>
          </w:p>
        </w:tc>
        <w:tc>
          <w:tcPr>
            <w:tcW w:w="3412" w:type="dxa"/>
            <w:vAlign w:val="bottom"/>
          </w:tcPr>
          <w:p w14:paraId="41FE72E5" w14:textId="77777777" w:rsidR="00014722" w:rsidRPr="00706BED" w:rsidRDefault="00014722" w:rsidP="008A7DFF">
            <w:pPr>
              <w:jc w:val="center"/>
              <w:rPr>
                <w:rFonts w:ascii="Times New Roman" w:hAnsi="Times New Roman" w:cs="Times New Roman"/>
                <w:color w:val="000000" w:themeColor="text1"/>
                <w:sz w:val="24"/>
                <w:szCs w:val="24"/>
              </w:rPr>
            </w:pPr>
            <w:r w:rsidRPr="00706BED">
              <w:rPr>
                <w:rFonts w:ascii="Times New Roman" w:eastAsia="Microsoft Sans Serif" w:hAnsi="Times New Roman" w:cs="Times New Roman"/>
                <w:color w:val="000000" w:themeColor="text1"/>
                <w:sz w:val="24"/>
                <w:szCs w:val="24"/>
              </w:rPr>
              <w:t>2,51–3,50</w:t>
            </w:r>
          </w:p>
        </w:tc>
        <w:tc>
          <w:tcPr>
            <w:tcW w:w="2783" w:type="dxa"/>
            <w:vAlign w:val="bottom"/>
          </w:tcPr>
          <w:p w14:paraId="598A849F" w14:textId="77777777" w:rsidR="00014722" w:rsidRPr="00706BED" w:rsidRDefault="00014722" w:rsidP="008A7DFF">
            <w:pPr>
              <w:jc w:val="cente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shd w:val="clear" w:color="auto" w:fill="FFFFFF"/>
              </w:rPr>
              <w:t>α</w:t>
            </w:r>
            <w:r w:rsidRPr="00706BED">
              <w:rPr>
                <w:rFonts w:ascii="Times New Roman" w:eastAsia="Microsoft Sans Serif" w:hAnsi="Times New Roman" w:cs="Times New Roman"/>
                <w:color w:val="000000" w:themeColor="text1"/>
                <w:sz w:val="24"/>
                <w:szCs w:val="24"/>
              </w:rPr>
              <w:t>-мезосапробна</w:t>
            </w:r>
          </w:p>
        </w:tc>
      </w:tr>
      <w:tr w:rsidR="00014722" w:rsidRPr="00706BED" w14:paraId="6C1170C5" w14:textId="77777777" w:rsidTr="008A7DFF">
        <w:tc>
          <w:tcPr>
            <w:tcW w:w="3161" w:type="dxa"/>
            <w:vAlign w:val="bottom"/>
          </w:tcPr>
          <w:p w14:paraId="7665E219"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eastAsia="Microsoft Sans Serif" w:hAnsi="Times New Roman" w:cs="Times New Roman"/>
                <w:color w:val="000000" w:themeColor="text1"/>
                <w:sz w:val="24"/>
                <w:szCs w:val="24"/>
              </w:rPr>
              <w:t>Брудна</w:t>
            </w:r>
          </w:p>
        </w:tc>
        <w:tc>
          <w:tcPr>
            <w:tcW w:w="3412" w:type="dxa"/>
            <w:vAlign w:val="bottom"/>
          </w:tcPr>
          <w:p w14:paraId="3D9FC85A" w14:textId="77777777" w:rsidR="00014722" w:rsidRPr="00706BED" w:rsidRDefault="00014722" w:rsidP="008A7DFF">
            <w:pPr>
              <w:jc w:val="center"/>
              <w:rPr>
                <w:rFonts w:ascii="Times New Roman" w:hAnsi="Times New Roman" w:cs="Times New Roman"/>
                <w:color w:val="000000" w:themeColor="text1"/>
                <w:sz w:val="24"/>
                <w:szCs w:val="24"/>
              </w:rPr>
            </w:pPr>
            <w:r w:rsidRPr="00706BED">
              <w:rPr>
                <w:rFonts w:ascii="Times New Roman" w:eastAsia="Microsoft Sans Serif" w:hAnsi="Times New Roman" w:cs="Times New Roman"/>
                <w:color w:val="000000" w:themeColor="text1"/>
                <w:sz w:val="24"/>
                <w:szCs w:val="24"/>
              </w:rPr>
              <w:t>&gt;3,51</w:t>
            </w:r>
          </w:p>
        </w:tc>
        <w:tc>
          <w:tcPr>
            <w:tcW w:w="2783" w:type="dxa"/>
            <w:vAlign w:val="bottom"/>
          </w:tcPr>
          <w:p w14:paraId="35D5F47F" w14:textId="77777777" w:rsidR="00014722" w:rsidRPr="00706BED" w:rsidRDefault="00014722" w:rsidP="008A7DFF">
            <w:pPr>
              <w:jc w:val="center"/>
              <w:rPr>
                <w:rFonts w:ascii="Times New Roman" w:hAnsi="Times New Roman" w:cs="Times New Roman"/>
                <w:color w:val="000000" w:themeColor="text1"/>
                <w:sz w:val="24"/>
                <w:szCs w:val="24"/>
              </w:rPr>
            </w:pPr>
            <w:r w:rsidRPr="00706BED">
              <w:rPr>
                <w:rFonts w:ascii="Times New Roman" w:eastAsia="Microsoft Sans Serif" w:hAnsi="Times New Roman" w:cs="Times New Roman"/>
                <w:color w:val="000000" w:themeColor="text1"/>
                <w:sz w:val="24"/>
                <w:szCs w:val="24"/>
              </w:rPr>
              <w:t>полісапробна</w:t>
            </w:r>
          </w:p>
        </w:tc>
      </w:tr>
    </w:tbl>
    <w:p w14:paraId="74201E17" w14:textId="77777777" w:rsidR="00014722" w:rsidRPr="00706BED" w:rsidRDefault="00014722" w:rsidP="00014722">
      <w:pPr>
        <w:spacing w:after="0" w:line="240" w:lineRule="auto"/>
        <w:jc w:val="both"/>
        <w:rPr>
          <w:rFonts w:ascii="Times New Roman" w:hAnsi="Times New Roman" w:cs="Times New Roman"/>
          <w:color w:val="000000" w:themeColor="text1"/>
          <w:sz w:val="24"/>
          <w:szCs w:val="24"/>
        </w:rPr>
      </w:pPr>
    </w:p>
    <w:p w14:paraId="0F2F412F"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Метод визначення сапробності є чи не найбільше розробленою системою біоіндикації. Однак, його використання екологами-початківцями обмежене через такі причини:</w:t>
      </w:r>
    </w:p>
    <w:p w14:paraId="22E4600C" w14:textId="77777777" w:rsidR="00014722" w:rsidRPr="00706BED" w:rsidRDefault="00014722" w:rsidP="0049291A">
      <w:pPr>
        <w:widowControl w:val="0"/>
        <w:numPr>
          <w:ilvl w:val="0"/>
          <w:numId w:val="2"/>
        </w:numPr>
        <w:tabs>
          <w:tab w:val="left" w:pos="65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визначення організмів необхідно проводити до виду, а це потребує фахових знань;</w:t>
      </w:r>
    </w:p>
    <w:p w14:paraId="2E457A23" w14:textId="77777777" w:rsidR="00014722" w:rsidRPr="00706BED" w:rsidRDefault="00014722" w:rsidP="0049291A">
      <w:pPr>
        <w:widowControl w:val="0"/>
        <w:numPr>
          <w:ilvl w:val="0"/>
          <w:numId w:val="2"/>
        </w:numPr>
        <w:tabs>
          <w:tab w:val="left" w:pos="65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необхідний відбір і обробка значного об'єму кількісних даних;</w:t>
      </w:r>
    </w:p>
    <w:p w14:paraId="3A6B5905" w14:textId="77777777" w:rsidR="00014722" w:rsidRPr="00706BED" w:rsidRDefault="00014722" w:rsidP="0049291A">
      <w:pPr>
        <w:widowControl w:val="0"/>
        <w:numPr>
          <w:ilvl w:val="0"/>
          <w:numId w:val="2"/>
        </w:numPr>
        <w:tabs>
          <w:tab w:val="left" w:pos="65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списки видів-індикаторів включають здебільшого західно-європейські види.</w:t>
      </w:r>
    </w:p>
    <w:p w14:paraId="4342F985" w14:textId="77777777" w:rsidR="00014722" w:rsidRPr="00706BED" w:rsidRDefault="00014722" w:rsidP="00014722">
      <w:pPr>
        <w:pStyle w:val="90"/>
        <w:shd w:val="clear" w:color="auto" w:fill="auto"/>
        <w:spacing w:before="0" w:after="0" w:line="240" w:lineRule="auto"/>
        <w:ind w:firstLine="397"/>
        <w:jc w:val="center"/>
        <w:rPr>
          <w:rFonts w:ascii="Times New Roman" w:hAnsi="Times New Roman" w:cs="Times New Roman"/>
          <w:b w:val="0"/>
          <w:bCs w:val="0"/>
          <w:i/>
          <w:iCs/>
          <w:color w:val="000000" w:themeColor="text1"/>
          <w:sz w:val="24"/>
          <w:szCs w:val="24"/>
        </w:rPr>
      </w:pPr>
      <w:r w:rsidRPr="00706BED">
        <w:rPr>
          <w:rFonts w:ascii="Times New Roman" w:eastAsia="Microsoft Sans Serif" w:hAnsi="Times New Roman" w:cs="Times New Roman"/>
          <w:i/>
          <w:iCs/>
          <w:color w:val="000000" w:themeColor="text1"/>
          <w:sz w:val="24"/>
          <w:szCs w:val="24"/>
          <w:lang w:eastAsia="uk-UA" w:bidi="uk-UA"/>
        </w:rPr>
        <w:t>Біоіндикація за визначенням трофічного статусу водойми</w:t>
      </w:r>
    </w:p>
    <w:p w14:paraId="7B6B41F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Природні водойми відрізняються за хімічним складом води, донними відкладами, речовинами, що потрапляють з прилеглих територій, комплексом гідрологічних, морфометричних параметрів. Кожна водна екосистема має свої певні біологічні характеристики: видове різноманіття водяних організмів, їх чисельність, біомаса. Одним з найважливіших показників екосистеми є продуктивність – кількість органічної речовини, </w:t>
      </w:r>
      <w:r w:rsidRPr="00706BED">
        <w:rPr>
          <w:rFonts w:ascii="Times New Roman" w:hAnsi="Times New Roman" w:cs="Times New Roman"/>
          <w:color w:val="000000" w:themeColor="text1"/>
          <w:sz w:val="24"/>
          <w:szCs w:val="24"/>
        </w:rPr>
        <w:lastRenderedPageBreak/>
        <w:t xml:space="preserve">що утворюється організмами за одиницю часу. Продуктивність водойми визначає її трофність (дослівно: </w:t>
      </w:r>
      <w:r w:rsidRPr="00014722">
        <w:rPr>
          <w:rStyle w:val="24"/>
          <w:rFonts w:ascii="Times New Roman" w:eastAsia="Microsoft Sans Serif" w:hAnsi="Times New Roman" w:cs="Times New Roman"/>
          <w:color w:val="000000" w:themeColor="text1"/>
          <w:sz w:val="24"/>
          <w:szCs w:val="24"/>
          <w:lang w:val="uk-UA"/>
        </w:rPr>
        <w:t>кормність, поживність)</w:t>
      </w:r>
      <w:r w:rsidRPr="00706BED">
        <w:rPr>
          <w:rFonts w:ascii="Times New Roman" w:eastAsia="Microsoft Sans Serif"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 xml:space="preserve"> потенційну можливість екосистеми виробляти біологічну продукцію. І якщо продуктивність – це властивість угруповань живих організмів, то трофність – властивість біотопу, екосистеми (місця поселення даних організмів).</w:t>
      </w:r>
    </w:p>
    <w:p w14:paraId="5CCDF0ED" w14:textId="02EA5A8A"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Трофічний рівень водойм тісно пов'язаний із вмістом у во</w:t>
      </w:r>
      <w:r w:rsidRPr="00706BED">
        <w:rPr>
          <w:rFonts w:ascii="Times New Roman" w:hAnsi="Times New Roman" w:cs="Times New Roman"/>
          <w:color w:val="000000" w:themeColor="text1"/>
          <w:sz w:val="24"/>
          <w:szCs w:val="24"/>
        </w:rPr>
        <w:softHyphen/>
        <w:t>ді біогенних елементів (насамперед, нітрогену і фосфору). Трофічна класифікація ґрунтується на рівні утворення первин</w:t>
      </w:r>
      <w:r w:rsidRPr="00706BED">
        <w:rPr>
          <w:rFonts w:ascii="Times New Roman" w:hAnsi="Times New Roman" w:cs="Times New Roman"/>
          <w:color w:val="000000" w:themeColor="text1"/>
          <w:sz w:val="24"/>
          <w:szCs w:val="24"/>
        </w:rPr>
        <w:softHyphen/>
        <w:t>ної продукції автотрофними організмами (мікроскопічними водоростями і макрофітами). При встановленні трофічного статусу водойми слід враховувати й інші показники: чисельність і біомаса фітопланктону, кількість біогенних речовин у водоймі, вміст хлорофілу у воді та ін. Виділяють 4 основних трофічних типи водойм: оліготрофні (малопродуктивні), мезотрофні (середньопродуктивні), евтрофні (високопродуктивні), дистрофні (непродуктивні), які розрізняються за основними фізико-хімічними і гідробіологічними показниками (табл. 2).</w:t>
      </w:r>
    </w:p>
    <w:p w14:paraId="63A0926E"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Оліготрофні водойми</w:t>
      </w:r>
      <w:r w:rsidRPr="00706BED">
        <w:rPr>
          <w:rFonts w:ascii="Times New Roman" w:hAnsi="Times New Roman" w:cs="Times New Roman"/>
          <w:color w:val="000000" w:themeColor="text1"/>
          <w:sz w:val="24"/>
          <w:szCs w:val="24"/>
        </w:rPr>
        <w:t xml:space="preserve"> – їм притаманний незначний вміст біогенних елементів і невисокий рівень первинної продукції. Це великі глибокі озера і гірські річки з холодною, прозорою, насиченою киснем і бідною на біогенні елементи водою. У таких водоймах органічні сполуки, зазвичай, майже повністю мінералізуються у товщі води, тому донні відклади ними бідні. Оліготрофні водойми в Україні надзвичайно рідкісні. Вони є цінними джерелами чистої води.</w:t>
      </w:r>
    </w:p>
    <w:p w14:paraId="221E7A1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Мезотрофні</w:t>
      </w:r>
      <w:r w:rsidRPr="00706BED">
        <w:rPr>
          <w:rFonts w:ascii="Times New Roman" w:hAnsi="Times New Roman" w:cs="Times New Roman"/>
          <w:color w:val="000000" w:themeColor="text1"/>
          <w:sz w:val="24"/>
          <w:szCs w:val="24"/>
        </w:rPr>
        <w:t xml:space="preserve"> – це водойми із середнім рівнем первинної продукції і помірним вмістом елементів мінерального живлення.</w:t>
      </w:r>
    </w:p>
    <w:p w14:paraId="063EFFC1" w14:textId="388E114E" w:rsidR="00014722" w:rsidRPr="00706BED" w:rsidRDefault="00014722" w:rsidP="00014722">
      <w:pPr>
        <w:spacing w:after="0" w:line="240" w:lineRule="auto"/>
        <w:ind w:firstLine="397"/>
        <w:jc w:val="right"/>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lang w:eastAsia="uk-UA" w:bidi="uk-UA"/>
        </w:rPr>
        <w:t>Таблиця 2</w:t>
      </w:r>
    </w:p>
    <w:p w14:paraId="39E64D74" w14:textId="77777777" w:rsidR="00014722" w:rsidRPr="00706BED" w:rsidRDefault="00014722" w:rsidP="00014722">
      <w:pPr>
        <w:spacing w:after="0" w:line="240" w:lineRule="auto"/>
        <w:ind w:firstLine="397"/>
        <w:jc w:val="cente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lang w:eastAsia="uk-UA" w:bidi="uk-UA"/>
        </w:rPr>
        <w:t>Комплексна екологічна класифікація якості поверхневих вод суходолу (модифікована за (</w:t>
      </w:r>
      <w:r w:rsidRPr="00706BED">
        <w:rPr>
          <w:rFonts w:ascii="Times New Roman" w:hAnsi="Times New Roman" w:cs="Times New Roman"/>
          <w:color w:val="000000" w:themeColor="text1"/>
          <w:sz w:val="24"/>
          <w:szCs w:val="24"/>
        </w:rPr>
        <w:t>Оксиюк и др., 1993</w:t>
      </w:r>
      <w:r w:rsidRPr="00706BED">
        <w:rPr>
          <w:rFonts w:ascii="Times New Roman" w:hAnsi="Times New Roman" w:cs="Times New Roman"/>
          <w:color w:val="000000" w:themeColor="text1"/>
          <w:sz w:val="24"/>
          <w:szCs w:val="24"/>
          <w:lang w:eastAsia="uk-UA" w:bidi="uk-UA"/>
        </w:rPr>
        <w:t>)</w:t>
      </w:r>
    </w:p>
    <w:p w14:paraId="533639C6" w14:textId="77777777" w:rsidR="00014722" w:rsidRPr="00706BED" w:rsidRDefault="00014722" w:rsidP="00014722">
      <w:pPr>
        <w:spacing w:after="0" w:line="240" w:lineRule="auto"/>
        <w:jc w:val="both"/>
        <w:rPr>
          <w:rFonts w:ascii="Times New Roman" w:hAnsi="Times New Roman" w:cs="Times New Roman"/>
          <w:color w:val="000000" w:themeColor="text1"/>
          <w:sz w:val="24"/>
          <w:szCs w:val="24"/>
        </w:rPr>
      </w:pPr>
    </w:p>
    <w:tbl>
      <w:tblPr>
        <w:tblStyle w:val="af7"/>
        <w:tblW w:w="0" w:type="auto"/>
        <w:tblInd w:w="108" w:type="dxa"/>
        <w:tblLook w:val="04A0" w:firstRow="1" w:lastRow="0" w:firstColumn="1" w:lastColumn="0" w:noHBand="0" w:noVBand="1"/>
      </w:tblPr>
      <w:tblGrid>
        <w:gridCol w:w="1907"/>
        <w:gridCol w:w="1517"/>
        <w:gridCol w:w="1661"/>
        <w:gridCol w:w="1458"/>
        <w:gridCol w:w="1327"/>
        <w:gridCol w:w="1367"/>
      </w:tblGrid>
      <w:tr w:rsidR="00014722" w:rsidRPr="00706BED" w14:paraId="1195697C" w14:textId="77777777" w:rsidTr="008A7DFF">
        <w:tc>
          <w:tcPr>
            <w:tcW w:w="1978" w:type="dxa"/>
            <w:vMerge w:val="restart"/>
            <w:vAlign w:val="center"/>
          </w:tcPr>
          <w:p w14:paraId="62534A94" w14:textId="77777777" w:rsidR="00014722" w:rsidRPr="00706BED" w:rsidRDefault="00014722" w:rsidP="008A7DFF">
            <w:pPr>
              <w:jc w:val="center"/>
              <w:rPr>
                <w:rFonts w:ascii="Times New Roman" w:hAnsi="Times New Roman" w:cs="Times New Roman"/>
                <w:color w:val="000000" w:themeColor="text1"/>
                <w:sz w:val="20"/>
                <w:szCs w:val="20"/>
                <w:u w:val="single"/>
              </w:rPr>
            </w:pPr>
            <w:r w:rsidRPr="00706BED">
              <w:rPr>
                <w:rFonts w:ascii="Times New Roman" w:eastAsia="Microsoft Sans Serif" w:hAnsi="Times New Roman" w:cs="Times New Roman"/>
                <w:b/>
                <w:bCs/>
                <w:color w:val="000000" w:themeColor="text1"/>
                <w:sz w:val="20"/>
                <w:szCs w:val="20"/>
              </w:rPr>
              <w:t>Показники</w:t>
            </w:r>
          </w:p>
        </w:tc>
        <w:tc>
          <w:tcPr>
            <w:tcW w:w="7661" w:type="dxa"/>
            <w:gridSpan w:val="5"/>
            <w:vAlign w:val="center"/>
          </w:tcPr>
          <w:p w14:paraId="3060EDF4" w14:textId="77777777" w:rsidR="00014722" w:rsidRPr="00706BED" w:rsidRDefault="00014722" w:rsidP="008A7DFF">
            <w:pPr>
              <w:jc w:val="center"/>
              <w:rPr>
                <w:rFonts w:ascii="Times New Roman" w:hAnsi="Times New Roman" w:cs="Times New Roman"/>
                <w:b/>
                <w:bCs/>
                <w:color w:val="000000" w:themeColor="text1"/>
                <w:sz w:val="20"/>
                <w:szCs w:val="20"/>
              </w:rPr>
            </w:pPr>
            <w:r w:rsidRPr="00706BED">
              <w:rPr>
                <w:rFonts w:ascii="Times New Roman" w:eastAsia="Microsoft Sans Serif" w:hAnsi="Times New Roman" w:cs="Times New Roman"/>
                <w:b/>
                <w:bCs/>
                <w:color w:val="000000" w:themeColor="text1"/>
                <w:sz w:val="20"/>
                <w:szCs w:val="20"/>
              </w:rPr>
              <w:t>Класи якості води</w:t>
            </w:r>
          </w:p>
        </w:tc>
      </w:tr>
      <w:tr w:rsidR="00014722" w:rsidRPr="00706BED" w14:paraId="2107872E" w14:textId="77777777" w:rsidTr="008A7DFF">
        <w:tc>
          <w:tcPr>
            <w:tcW w:w="1978" w:type="dxa"/>
            <w:vMerge/>
          </w:tcPr>
          <w:p w14:paraId="2BFC643C" w14:textId="77777777" w:rsidR="00014722" w:rsidRPr="00706BED" w:rsidRDefault="00014722" w:rsidP="008A7DFF">
            <w:pPr>
              <w:jc w:val="both"/>
              <w:rPr>
                <w:rFonts w:ascii="Times New Roman" w:hAnsi="Times New Roman" w:cs="Times New Roman"/>
                <w:color w:val="000000" w:themeColor="text1"/>
                <w:sz w:val="20"/>
                <w:szCs w:val="20"/>
              </w:rPr>
            </w:pPr>
          </w:p>
        </w:tc>
        <w:tc>
          <w:tcPr>
            <w:tcW w:w="1517" w:type="dxa"/>
            <w:vAlign w:val="center"/>
          </w:tcPr>
          <w:p w14:paraId="0C9E0F64" w14:textId="77777777" w:rsidR="00014722" w:rsidRPr="00706BED" w:rsidRDefault="00014722" w:rsidP="008A7DFF">
            <w:pPr>
              <w:jc w:val="center"/>
              <w:rPr>
                <w:rFonts w:ascii="Times New Roman" w:hAnsi="Times New Roman" w:cs="Times New Roman"/>
                <w:b/>
                <w:bCs/>
                <w:color w:val="000000" w:themeColor="text1"/>
                <w:sz w:val="20"/>
                <w:szCs w:val="20"/>
              </w:rPr>
            </w:pPr>
            <w:r w:rsidRPr="00706BED">
              <w:rPr>
                <w:rFonts w:ascii="Times New Roman" w:eastAsia="Microsoft Sans Serif" w:hAnsi="Times New Roman" w:cs="Times New Roman"/>
                <w:b/>
                <w:bCs/>
                <w:color w:val="000000" w:themeColor="text1"/>
                <w:sz w:val="20"/>
                <w:szCs w:val="20"/>
              </w:rPr>
              <w:t>Дуже чиста</w:t>
            </w:r>
          </w:p>
        </w:tc>
        <w:tc>
          <w:tcPr>
            <w:tcW w:w="1661" w:type="dxa"/>
            <w:vAlign w:val="center"/>
          </w:tcPr>
          <w:p w14:paraId="26C12EA5" w14:textId="77777777" w:rsidR="00014722" w:rsidRPr="00706BED" w:rsidRDefault="00014722" w:rsidP="008A7DFF">
            <w:pPr>
              <w:jc w:val="center"/>
              <w:rPr>
                <w:rFonts w:ascii="Times New Roman" w:hAnsi="Times New Roman" w:cs="Times New Roman"/>
                <w:b/>
                <w:bCs/>
                <w:color w:val="000000" w:themeColor="text1"/>
                <w:sz w:val="20"/>
                <w:szCs w:val="20"/>
              </w:rPr>
            </w:pPr>
            <w:r w:rsidRPr="00706BED">
              <w:rPr>
                <w:rFonts w:ascii="Times New Roman" w:eastAsia="Microsoft Sans Serif" w:hAnsi="Times New Roman" w:cs="Times New Roman"/>
                <w:b/>
                <w:bCs/>
                <w:color w:val="000000" w:themeColor="text1"/>
                <w:sz w:val="20"/>
                <w:szCs w:val="20"/>
              </w:rPr>
              <w:t>Чиста</w:t>
            </w:r>
          </w:p>
        </w:tc>
        <w:tc>
          <w:tcPr>
            <w:tcW w:w="1633" w:type="dxa"/>
            <w:vAlign w:val="center"/>
          </w:tcPr>
          <w:p w14:paraId="5C273613" w14:textId="77777777" w:rsidR="00014722" w:rsidRPr="00706BED" w:rsidRDefault="00014722" w:rsidP="008A7DFF">
            <w:pPr>
              <w:jc w:val="center"/>
              <w:rPr>
                <w:rFonts w:ascii="Times New Roman" w:hAnsi="Times New Roman" w:cs="Times New Roman"/>
                <w:b/>
                <w:bCs/>
                <w:color w:val="000000" w:themeColor="text1"/>
                <w:sz w:val="20"/>
                <w:szCs w:val="20"/>
              </w:rPr>
            </w:pPr>
            <w:r w:rsidRPr="00706BED">
              <w:rPr>
                <w:rFonts w:ascii="Times New Roman" w:eastAsia="Microsoft Sans Serif" w:hAnsi="Times New Roman" w:cs="Times New Roman"/>
                <w:b/>
                <w:bCs/>
                <w:color w:val="000000" w:themeColor="text1"/>
                <w:sz w:val="20"/>
                <w:szCs w:val="20"/>
              </w:rPr>
              <w:t>Забруднена</w:t>
            </w:r>
          </w:p>
        </w:tc>
        <w:tc>
          <w:tcPr>
            <w:tcW w:w="1466" w:type="dxa"/>
            <w:vAlign w:val="center"/>
          </w:tcPr>
          <w:p w14:paraId="67525157" w14:textId="77777777" w:rsidR="00014722" w:rsidRPr="00706BED" w:rsidRDefault="00014722" w:rsidP="008A7DFF">
            <w:pPr>
              <w:jc w:val="center"/>
              <w:rPr>
                <w:rFonts w:ascii="Times New Roman" w:hAnsi="Times New Roman" w:cs="Times New Roman"/>
                <w:b/>
                <w:bCs/>
                <w:color w:val="000000" w:themeColor="text1"/>
                <w:sz w:val="20"/>
                <w:szCs w:val="20"/>
              </w:rPr>
            </w:pPr>
            <w:r w:rsidRPr="00706BED">
              <w:rPr>
                <w:rFonts w:ascii="Times New Roman" w:eastAsia="Microsoft Sans Serif" w:hAnsi="Times New Roman" w:cs="Times New Roman"/>
                <w:b/>
                <w:bCs/>
                <w:color w:val="000000" w:themeColor="text1"/>
                <w:sz w:val="20"/>
                <w:szCs w:val="20"/>
              </w:rPr>
              <w:t>Брудна</w:t>
            </w:r>
          </w:p>
        </w:tc>
        <w:tc>
          <w:tcPr>
            <w:tcW w:w="1384" w:type="dxa"/>
            <w:vAlign w:val="center"/>
          </w:tcPr>
          <w:p w14:paraId="5C0759A9" w14:textId="77777777" w:rsidR="00014722" w:rsidRPr="00706BED" w:rsidRDefault="00014722" w:rsidP="008A7DFF">
            <w:pPr>
              <w:jc w:val="center"/>
              <w:rPr>
                <w:rFonts w:ascii="Times New Roman" w:hAnsi="Times New Roman" w:cs="Times New Roman"/>
                <w:b/>
                <w:bCs/>
                <w:color w:val="000000" w:themeColor="text1"/>
                <w:sz w:val="20"/>
                <w:szCs w:val="20"/>
              </w:rPr>
            </w:pPr>
            <w:r w:rsidRPr="00706BED">
              <w:rPr>
                <w:rFonts w:ascii="Times New Roman" w:eastAsia="Microsoft Sans Serif" w:hAnsi="Times New Roman" w:cs="Times New Roman"/>
                <w:b/>
                <w:bCs/>
                <w:color w:val="000000" w:themeColor="text1"/>
                <w:sz w:val="20"/>
                <w:szCs w:val="20"/>
              </w:rPr>
              <w:t>Дуже брудна</w:t>
            </w:r>
          </w:p>
        </w:tc>
      </w:tr>
      <w:tr w:rsidR="00014722" w:rsidRPr="00706BED" w14:paraId="74C8F540" w14:textId="77777777" w:rsidTr="008A7DFF">
        <w:tc>
          <w:tcPr>
            <w:tcW w:w="1978" w:type="dxa"/>
            <w:vAlign w:val="center"/>
          </w:tcPr>
          <w:p w14:paraId="38D9C0EF" w14:textId="77777777" w:rsidR="00014722" w:rsidRPr="00706BED" w:rsidRDefault="00014722" w:rsidP="008A7DFF">
            <w:pP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Зависи, мг/дм</w:t>
            </w:r>
            <w:r w:rsidRPr="00706BED">
              <w:rPr>
                <w:rFonts w:ascii="Times New Roman" w:eastAsia="Microsoft Sans Serif" w:hAnsi="Times New Roman" w:cs="Times New Roman"/>
                <w:color w:val="000000" w:themeColor="text1"/>
                <w:sz w:val="20"/>
                <w:szCs w:val="20"/>
                <w:vertAlign w:val="superscript"/>
              </w:rPr>
              <w:t>3</w:t>
            </w:r>
          </w:p>
        </w:tc>
        <w:tc>
          <w:tcPr>
            <w:tcW w:w="1517" w:type="dxa"/>
            <w:vAlign w:val="center"/>
          </w:tcPr>
          <w:p w14:paraId="14CB66C5"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&lt;5</w:t>
            </w:r>
          </w:p>
        </w:tc>
        <w:tc>
          <w:tcPr>
            <w:tcW w:w="1661" w:type="dxa"/>
            <w:vAlign w:val="center"/>
          </w:tcPr>
          <w:p w14:paraId="5A325427"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5–14</w:t>
            </w:r>
          </w:p>
        </w:tc>
        <w:tc>
          <w:tcPr>
            <w:tcW w:w="1633" w:type="dxa"/>
            <w:vAlign w:val="center"/>
          </w:tcPr>
          <w:p w14:paraId="57D34C09"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15–30</w:t>
            </w:r>
          </w:p>
        </w:tc>
        <w:tc>
          <w:tcPr>
            <w:tcW w:w="1466" w:type="dxa"/>
            <w:vAlign w:val="center"/>
          </w:tcPr>
          <w:p w14:paraId="6018D660"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31–100</w:t>
            </w:r>
          </w:p>
        </w:tc>
        <w:tc>
          <w:tcPr>
            <w:tcW w:w="1384" w:type="dxa"/>
            <w:vAlign w:val="center"/>
          </w:tcPr>
          <w:p w14:paraId="33E50A4D"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&gt;101</w:t>
            </w:r>
          </w:p>
        </w:tc>
      </w:tr>
      <w:tr w:rsidR="00014722" w:rsidRPr="00706BED" w14:paraId="2B16D25F" w14:textId="77777777" w:rsidTr="008A7DFF">
        <w:tc>
          <w:tcPr>
            <w:tcW w:w="1978" w:type="dxa"/>
            <w:vAlign w:val="center"/>
          </w:tcPr>
          <w:p w14:paraId="5C758AD0" w14:textId="77777777" w:rsidR="00014722" w:rsidRPr="00706BED" w:rsidRDefault="00014722" w:rsidP="008A7DFF">
            <w:pP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Прозорість, м</w:t>
            </w:r>
          </w:p>
        </w:tc>
        <w:tc>
          <w:tcPr>
            <w:tcW w:w="1517" w:type="dxa"/>
            <w:vAlign w:val="center"/>
          </w:tcPr>
          <w:p w14:paraId="245B436D"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&gt;3,0</w:t>
            </w:r>
          </w:p>
        </w:tc>
        <w:tc>
          <w:tcPr>
            <w:tcW w:w="1661" w:type="dxa"/>
            <w:vAlign w:val="center"/>
          </w:tcPr>
          <w:p w14:paraId="5C367BB8"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0,55–3,00</w:t>
            </w:r>
          </w:p>
        </w:tc>
        <w:tc>
          <w:tcPr>
            <w:tcW w:w="1633" w:type="dxa"/>
            <w:vAlign w:val="center"/>
          </w:tcPr>
          <w:p w14:paraId="31353ADB"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0,35–0,50</w:t>
            </w:r>
          </w:p>
        </w:tc>
        <w:tc>
          <w:tcPr>
            <w:tcW w:w="1466" w:type="dxa"/>
            <w:vAlign w:val="center"/>
          </w:tcPr>
          <w:p w14:paraId="621FA472"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0,15–0,30</w:t>
            </w:r>
          </w:p>
        </w:tc>
        <w:tc>
          <w:tcPr>
            <w:tcW w:w="1384" w:type="dxa"/>
            <w:vAlign w:val="center"/>
          </w:tcPr>
          <w:p w14:paraId="72F48ECA"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&lt;0,1</w:t>
            </w:r>
          </w:p>
        </w:tc>
      </w:tr>
      <w:tr w:rsidR="00014722" w:rsidRPr="00706BED" w14:paraId="310B652C" w14:textId="77777777" w:rsidTr="008A7DFF">
        <w:tc>
          <w:tcPr>
            <w:tcW w:w="1978" w:type="dxa"/>
            <w:vAlign w:val="center"/>
          </w:tcPr>
          <w:p w14:paraId="25914B13" w14:textId="77777777" w:rsidR="00014722" w:rsidRPr="00706BED" w:rsidRDefault="00014722" w:rsidP="008A7DFF">
            <w:pP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Колір води</w:t>
            </w:r>
          </w:p>
        </w:tc>
        <w:tc>
          <w:tcPr>
            <w:tcW w:w="1517" w:type="dxa"/>
            <w:vAlign w:val="center"/>
          </w:tcPr>
          <w:p w14:paraId="51F9D318"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Голубуватий</w:t>
            </w:r>
          </w:p>
        </w:tc>
        <w:tc>
          <w:tcPr>
            <w:tcW w:w="1661" w:type="dxa"/>
            <w:vAlign w:val="center"/>
          </w:tcPr>
          <w:p w14:paraId="78242C96"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Голубувато-зелений</w:t>
            </w:r>
          </w:p>
        </w:tc>
        <w:tc>
          <w:tcPr>
            <w:tcW w:w="1633" w:type="dxa"/>
            <w:vAlign w:val="center"/>
          </w:tcPr>
          <w:p w14:paraId="1ECF73C6"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Зелено-жовтий, жовтий</w:t>
            </w:r>
          </w:p>
        </w:tc>
        <w:tc>
          <w:tcPr>
            <w:tcW w:w="1466" w:type="dxa"/>
            <w:vAlign w:val="center"/>
          </w:tcPr>
          <w:p w14:paraId="17994162"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Буро-</w:t>
            </w:r>
            <w:r w:rsidRPr="00706BED">
              <w:rPr>
                <w:rStyle w:val="265pt0pt"/>
                <w:rFonts w:eastAsia="Microsoft Sans Serif"/>
                <w:color w:val="000000" w:themeColor="text1"/>
                <w:sz w:val="20"/>
                <w:szCs w:val="20"/>
              </w:rPr>
              <w:t>жовтий</w:t>
            </w:r>
          </w:p>
        </w:tc>
        <w:tc>
          <w:tcPr>
            <w:tcW w:w="1384" w:type="dxa"/>
            <w:vAlign w:val="center"/>
          </w:tcPr>
          <w:p w14:paraId="6D6E06E5"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Бурий</w:t>
            </w:r>
          </w:p>
        </w:tc>
      </w:tr>
      <w:tr w:rsidR="00014722" w:rsidRPr="00706BED" w14:paraId="41DAA2C6" w14:textId="77777777" w:rsidTr="008A7DFF">
        <w:tc>
          <w:tcPr>
            <w:tcW w:w="1978" w:type="dxa"/>
            <w:vAlign w:val="center"/>
          </w:tcPr>
          <w:p w14:paraId="1D3504B4" w14:textId="77777777" w:rsidR="00014722" w:rsidRPr="00706BED" w:rsidRDefault="00014722" w:rsidP="008A7DFF">
            <w:pP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рН</w:t>
            </w:r>
          </w:p>
        </w:tc>
        <w:tc>
          <w:tcPr>
            <w:tcW w:w="1517" w:type="dxa"/>
            <w:vAlign w:val="center"/>
          </w:tcPr>
          <w:p w14:paraId="16023E51"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hAnsi="Times New Roman" w:cs="Times New Roman"/>
                <w:color w:val="000000" w:themeColor="text1"/>
                <w:sz w:val="20"/>
                <w:szCs w:val="20"/>
              </w:rPr>
              <w:t>7,0</w:t>
            </w:r>
          </w:p>
        </w:tc>
        <w:tc>
          <w:tcPr>
            <w:tcW w:w="1661" w:type="dxa"/>
            <w:vAlign w:val="center"/>
          </w:tcPr>
          <w:p w14:paraId="6F1D637E"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hAnsi="Times New Roman" w:cs="Times New Roman"/>
                <w:color w:val="000000" w:themeColor="text1"/>
                <w:sz w:val="20"/>
                <w:szCs w:val="20"/>
              </w:rPr>
              <w:t>6,1–6,9</w:t>
            </w:r>
          </w:p>
          <w:p w14:paraId="557ED035"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hAnsi="Times New Roman" w:cs="Times New Roman"/>
                <w:color w:val="000000" w:themeColor="text1"/>
                <w:sz w:val="20"/>
                <w:szCs w:val="20"/>
              </w:rPr>
              <w:t>7,1–7,9</w:t>
            </w:r>
          </w:p>
        </w:tc>
        <w:tc>
          <w:tcPr>
            <w:tcW w:w="1633" w:type="dxa"/>
            <w:vAlign w:val="center"/>
          </w:tcPr>
          <w:p w14:paraId="7D066FC5"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hAnsi="Times New Roman" w:cs="Times New Roman"/>
                <w:color w:val="000000" w:themeColor="text1"/>
                <w:sz w:val="20"/>
                <w:szCs w:val="20"/>
              </w:rPr>
              <w:t>5,7–6,0</w:t>
            </w:r>
          </w:p>
          <w:p w14:paraId="7AFAD5B2"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hAnsi="Times New Roman" w:cs="Times New Roman"/>
                <w:color w:val="000000" w:themeColor="text1"/>
                <w:sz w:val="20"/>
                <w:szCs w:val="20"/>
              </w:rPr>
              <w:t>8,0–8,3</w:t>
            </w:r>
          </w:p>
        </w:tc>
        <w:tc>
          <w:tcPr>
            <w:tcW w:w="1466" w:type="dxa"/>
            <w:vAlign w:val="center"/>
          </w:tcPr>
          <w:p w14:paraId="03E4F4B2"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hAnsi="Times New Roman" w:cs="Times New Roman"/>
                <w:color w:val="000000" w:themeColor="text1"/>
                <w:sz w:val="20"/>
                <w:szCs w:val="20"/>
              </w:rPr>
              <w:t>5,3–5,6</w:t>
            </w:r>
          </w:p>
          <w:p w14:paraId="018BFADA"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hAnsi="Times New Roman" w:cs="Times New Roman"/>
                <w:color w:val="000000" w:themeColor="text1"/>
                <w:sz w:val="20"/>
                <w:szCs w:val="20"/>
              </w:rPr>
              <w:t>8,4–8,7</w:t>
            </w:r>
          </w:p>
        </w:tc>
        <w:tc>
          <w:tcPr>
            <w:tcW w:w="1384" w:type="dxa"/>
            <w:vAlign w:val="center"/>
          </w:tcPr>
          <w:p w14:paraId="72233AC9" w14:textId="77777777" w:rsidR="00014722" w:rsidRPr="00706BED" w:rsidRDefault="00014722" w:rsidP="008A7DFF">
            <w:pPr>
              <w:jc w:val="center"/>
              <w:rPr>
                <w:rFonts w:ascii="Times New Roman" w:eastAsia="Microsoft Sans Serif"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&lt; 5,2</w:t>
            </w:r>
          </w:p>
          <w:p w14:paraId="4C9316B3"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&lt; 8,8</w:t>
            </w:r>
          </w:p>
        </w:tc>
      </w:tr>
      <w:tr w:rsidR="00014722" w:rsidRPr="00706BED" w14:paraId="149E974B" w14:textId="77777777" w:rsidTr="008A7DFF">
        <w:tc>
          <w:tcPr>
            <w:tcW w:w="1978" w:type="dxa"/>
            <w:vAlign w:val="center"/>
          </w:tcPr>
          <w:p w14:paraId="7BA36649" w14:textId="77777777" w:rsidR="00014722" w:rsidRPr="00706BED" w:rsidRDefault="00014722" w:rsidP="008A7DFF">
            <w:pP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N</w:t>
            </w:r>
            <w:r w:rsidRPr="00706BED">
              <w:rPr>
                <w:rFonts w:ascii="Times New Roman" w:eastAsia="Microsoft Sans Serif" w:hAnsi="Times New Roman" w:cs="Times New Roman"/>
                <w:color w:val="000000" w:themeColor="text1"/>
                <w:sz w:val="20"/>
                <w:szCs w:val="20"/>
                <w:vertAlign w:val="subscript"/>
              </w:rPr>
              <w:t>заг</w:t>
            </w:r>
            <w:r w:rsidRPr="00706BED">
              <w:rPr>
                <w:rFonts w:ascii="Times New Roman" w:eastAsia="Microsoft Sans Serif" w:hAnsi="Times New Roman" w:cs="Times New Roman"/>
                <w:color w:val="000000" w:themeColor="text1"/>
                <w:sz w:val="20"/>
                <w:szCs w:val="20"/>
              </w:rPr>
              <w:t>., мг</w:t>
            </w:r>
            <w:r w:rsidRPr="00706BED">
              <w:rPr>
                <w:rFonts w:ascii="Times New Roman" w:eastAsia="Microsoft Sans Serif" w:hAnsi="Times New Roman" w:cs="Times New Roman"/>
                <w:color w:val="000000" w:themeColor="text1"/>
                <w:sz w:val="20"/>
                <w:szCs w:val="20"/>
                <w:lang w:val="en-US"/>
              </w:rPr>
              <w:t> </w:t>
            </w:r>
            <w:r w:rsidRPr="00706BED">
              <w:rPr>
                <w:rFonts w:ascii="Times New Roman" w:eastAsia="Microsoft Sans Serif" w:hAnsi="Times New Roman" w:cs="Times New Roman"/>
                <w:color w:val="000000" w:themeColor="text1"/>
                <w:sz w:val="20"/>
                <w:szCs w:val="20"/>
              </w:rPr>
              <w:t>N/дм</w:t>
            </w:r>
            <w:r w:rsidRPr="00706BED">
              <w:rPr>
                <w:rFonts w:ascii="Times New Roman" w:eastAsia="Microsoft Sans Serif" w:hAnsi="Times New Roman" w:cs="Times New Roman"/>
                <w:color w:val="000000" w:themeColor="text1"/>
                <w:sz w:val="20"/>
                <w:szCs w:val="20"/>
                <w:vertAlign w:val="superscript"/>
              </w:rPr>
              <w:t>3</w:t>
            </w:r>
          </w:p>
        </w:tc>
        <w:tc>
          <w:tcPr>
            <w:tcW w:w="1517" w:type="dxa"/>
            <w:vAlign w:val="center"/>
          </w:tcPr>
          <w:p w14:paraId="4697EEFD"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&lt;0,30</w:t>
            </w:r>
          </w:p>
        </w:tc>
        <w:tc>
          <w:tcPr>
            <w:tcW w:w="1661" w:type="dxa"/>
            <w:vAlign w:val="center"/>
          </w:tcPr>
          <w:p w14:paraId="4DB82C1D"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0,30–0,70</w:t>
            </w:r>
          </w:p>
        </w:tc>
        <w:tc>
          <w:tcPr>
            <w:tcW w:w="1633" w:type="dxa"/>
            <w:vAlign w:val="center"/>
          </w:tcPr>
          <w:p w14:paraId="2D8123F6"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0,71–1,50</w:t>
            </w:r>
          </w:p>
        </w:tc>
        <w:tc>
          <w:tcPr>
            <w:tcW w:w="1466" w:type="dxa"/>
            <w:vAlign w:val="center"/>
          </w:tcPr>
          <w:p w14:paraId="4E4D5C86"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1,51–5,00</w:t>
            </w:r>
          </w:p>
        </w:tc>
        <w:tc>
          <w:tcPr>
            <w:tcW w:w="1384" w:type="dxa"/>
            <w:vAlign w:val="center"/>
          </w:tcPr>
          <w:p w14:paraId="08E35773"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&gt;5,01</w:t>
            </w:r>
          </w:p>
        </w:tc>
      </w:tr>
      <w:tr w:rsidR="00014722" w:rsidRPr="00706BED" w14:paraId="0C5BBCC4" w14:textId="77777777" w:rsidTr="008A7DFF">
        <w:tc>
          <w:tcPr>
            <w:tcW w:w="1978" w:type="dxa"/>
            <w:vAlign w:val="center"/>
          </w:tcPr>
          <w:p w14:paraId="231EDAC9" w14:textId="77777777" w:rsidR="00014722" w:rsidRPr="00706BED" w:rsidRDefault="00014722" w:rsidP="008A7DFF">
            <w:pP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Р</w:t>
            </w:r>
            <w:r w:rsidRPr="00706BED">
              <w:rPr>
                <w:rFonts w:ascii="Times New Roman" w:eastAsia="Microsoft Sans Serif" w:hAnsi="Times New Roman" w:cs="Times New Roman"/>
                <w:color w:val="000000" w:themeColor="text1"/>
                <w:sz w:val="20"/>
                <w:szCs w:val="20"/>
                <w:vertAlign w:val="subscript"/>
              </w:rPr>
              <w:t>заг</w:t>
            </w:r>
            <w:r w:rsidRPr="00706BED">
              <w:rPr>
                <w:rFonts w:ascii="Times New Roman" w:eastAsia="Microsoft Sans Serif" w:hAnsi="Times New Roman" w:cs="Times New Roman"/>
                <w:color w:val="000000" w:themeColor="text1"/>
                <w:sz w:val="20"/>
                <w:szCs w:val="20"/>
              </w:rPr>
              <w:t>., мг</w:t>
            </w:r>
            <w:r w:rsidRPr="00706BED">
              <w:rPr>
                <w:rFonts w:ascii="Times New Roman" w:eastAsia="Microsoft Sans Serif" w:hAnsi="Times New Roman" w:cs="Times New Roman"/>
                <w:color w:val="000000" w:themeColor="text1"/>
                <w:sz w:val="20"/>
                <w:szCs w:val="20"/>
                <w:lang w:val="en-US"/>
              </w:rPr>
              <w:t xml:space="preserve"> </w:t>
            </w:r>
            <w:r w:rsidRPr="00706BED">
              <w:rPr>
                <w:rFonts w:ascii="Times New Roman" w:eastAsia="Microsoft Sans Serif" w:hAnsi="Times New Roman" w:cs="Times New Roman"/>
                <w:color w:val="000000" w:themeColor="text1"/>
                <w:sz w:val="20"/>
                <w:szCs w:val="20"/>
              </w:rPr>
              <w:t>Р/дм</w:t>
            </w:r>
            <w:r w:rsidRPr="00706BED">
              <w:rPr>
                <w:rFonts w:ascii="Times New Roman" w:eastAsia="Microsoft Sans Serif" w:hAnsi="Times New Roman" w:cs="Times New Roman"/>
                <w:color w:val="000000" w:themeColor="text1"/>
                <w:sz w:val="20"/>
                <w:szCs w:val="20"/>
                <w:vertAlign w:val="superscript"/>
              </w:rPr>
              <w:t>3</w:t>
            </w:r>
          </w:p>
        </w:tc>
        <w:tc>
          <w:tcPr>
            <w:tcW w:w="1517" w:type="dxa"/>
            <w:vAlign w:val="center"/>
          </w:tcPr>
          <w:p w14:paraId="71BC0FE2"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&lt;0,01</w:t>
            </w:r>
          </w:p>
        </w:tc>
        <w:tc>
          <w:tcPr>
            <w:tcW w:w="1661" w:type="dxa"/>
            <w:vAlign w:val="center"/>
          </w:tcPr>
          <w:p w14:paraId="56BA3A26"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0,01–0,05</w:t>
            </w:r>
          </w:p>
        </w:tc>
        <w:tc>
          <w:tcPr>
            <w:tcW w:w="1633" w:type="dxa"/>
            <w:vAlign w:val="center"/>
          </w:tcPr>
          <w:p w14:paraId="4155B71F"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0,051–0,200</w:t>
            </w:r>
          </w:p>
        </w:tc>
        <w:tc>
          <w:tcPr>
            <w:tcW w:w="1466" w:type="dxa"/>
            <w:vAlign w:val="center"/>
          </w:tcPr>
          <w:p w14:paraId="105EE8A5"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0,201–0,500</w:t>
            </w:r>
          </w:p>
        </w:tc>
        <w:tc>
          <w:tcPr>
            <w:tcW w:w="1384" w:type="dxa"/>
            <w:vAlign w:val="center"/>
          </w:tcPr>
          <w:p w14:paraId="240FC741"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&gt;0,501</w:t>
            </w:r>
          </w:p>
        </w:tc>
      </w:tr>
      <w:tr w:rsidR="00014722" w:rsidRPr="00706BED" w14:paraId="7C2182B1" w14:textId="77777777" w:rsidTr="008A7DFF">
        <w:tc>
          <w:tcPr>
            <w:tcW w:w="1978" w:type="dxa"/>
            <w:vAlign w:val="center"/>
          </w:tcPr>
          <w:p w14:paraId="36656EDD" w14:textId="77777777" w:rsidR="00014722" w:rsidRPr="00706BED" w:rsidRDefault="00014722" w:rsidP="008A7DFF">
            <w:pP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О</w:t>
            </w:r>
            <w:r w:rsidRPr="00706BED">
              <w:rPr>
                <w:rFonts w:ascii="Times New Roman" w:eastAsia="Microsoft Sans Serif" w:hAnsi="Times New Roman" w:cs="Times New Roman"/>
                <w:color w:val="000000" w:themeColor="text1"/>
                <w:sz w:val="20"/>
                <w:szCs w:val="20"/>
                <w:vertAlign w:val="subscript"/>
              </w:rPr>
              <w:t>2</w:t>
            </w:r>
            <w:r w:rsidRPr="00706BED">
              <w:rPr>
                <w:rFonts w:ascii="Times New Roman" w:eastAsia="Microsoft Sans Serif" w:hAnsi="Times New Roman" w:cs="Times New Roman"/>
                <w:color w:val="000000" w:themeColor="text1"/>
                <w:sz w:val="20"/>
                <w:szCs w:val="20"/>
              </w:rPr>
              <w:t xml:space="preserve">, </w:t>
            </w:r>
            <w:r w:rsidRPr="00706BED">
              <w:rPr>
                <w:rStyle w:val="25"/>
                <w:rFonts w:ascii="Times New Roman" w:eastAsia="Microsoft Sans Serif" w:hAnsi="Times New Roman" w:cs="Times New Roman"/>
                <w:color w:val="000000" w:themeColor="text1"/>
              </w:rPr>
              <w:t>%</w:t>
            </w:r>
            <w:r w:rsidRPr="00706BED">
              <w:rPr>
                <w:rFonts w:ascii="Times New Roman" w:eastAsia="Microsoft Sans Serif" w:hAnsi="Times New Roman" w:cs="Times New Roman"/>
                <w:color w:val="000000" w:themeColor="text1"/>
                <w:sz w:val="20"/>
                <w:szCs w:val="20"/>
              </w:rPr>
              <w:t xml:space="preserve"> насичення</w:t>
            </w:r>
          </w:p>
        </w:tc>
        <w:tc>
          <w:tcPr>
            <w:tcW w:w="1517" w:type="dxa"/>
            <w:vAlign w:val="center"/>
          </w:tcPr>
          <w:p w14:paraId="6C5AEEF2"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100</w:t>
            </w:r>
          </w:p>
        </w:tc>
        <w:tc>
          <w:tcPr>
            <w:tcW w:w="1661" w:type="dxa"/>
            <w:vAlign w:val="center"/>
          </w:tcPr>
          <w:p w14:paraId="778DB1DF"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81–100</w:t>
            </w:r>
          </w:p>
        </w:tc>
        <w:tc>
          <w:tcPr>
            <w:tcW w:w="1633" w:type="dxa"/>
            <w:vAlign w:val="center"/>
          </w:tcPr>
          <w:p w14:paraId="11EDB0E0"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61–80</w:t>
            </w:r>
          </w:p>
        </w:tc>
        <w:tc>
          <w:tcPr>
            <w:tcW w:w="1466" w:type="dxa"/>
            <w:vAlign w:val="center"/>
          </w:tcPr>
          <w:p w14:paraId="66A73466"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31–60</w:t>
            </w:r>
          </w:p>
        </w:tc>
        <w:tc>
          <w:tcPr>
            <w:tcW w:w="1384" w:type="dxa"/>
            <w:vAlign w:val="center"/>
          </w:tcPr>
          <w:p w14:paraId="379221A5"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&lt;10</w:t>
            </w:r>
          </w:p>
        </w:tc>
      </w:tr>
      <w:tr w:rsidR="00014722" w:rsidRPr="00706BED" w14:paraId="41A84E28" w14:textId="77777777" w:rsidTr="008A7DFF">
        <w:tc>
          <w:tcPr>
            <w:tcW w:w="1978" w:type="dxa"/>
            <w:vAlign w:val="center"/>
          </w:tcPr>
          <w:p w14:paraId="2C9FB2A5" w14:textId="77777777" w:rsidR="00014722" w:rsidRPr="00706BED" w:rsidRDefault="00014722" w:rsidP="008A7DFF">
            <w:pP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Біомаса фітопланктону, мг/дм</w:t>
            </w:r>
            <w:r w:rsidRPr="00706BED">
              <w:rPr>
                <w:rFonts w:ascii="Times New Roman" w:eastAsia="Microsoft Sans Serif" w:hAnsi="Times New Roman" w:cs="Times New Roman"/>
                <w:color w:val="000000" w:themeColor="text1"/>
                <w:sz w:val="20"/>
                <w:szCs w:val="20"/>
                <w:vertAlign w:val="superscript"/>
              </w:rPr>
              <w:t>3</w:t>
            </w:r>
          </w:p>
        </w:tc>
        <w:tc>
          <w:tcPr>
            <w:tcW w:w="1517" w:type="dxa"/>
            <w:vAlign w:val="center"/>
          </w:tcPr>
          <w:p w14:paraId="05951E9D"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&lt;0,1</w:t>
            </w:r>
          </w:p>
        </w:tc>
        <w:tc>
          <w:tcPr>
            <w:tcW w:w="1661" w:type="dxa"/>
            <w:vAlign w:val="center"/>
          </w:tcPr>
          <w:p w14:paraId="44C42921"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0,1–1,0</w:t>
            </w:r>
          </w:p>
        </w:tc>
        <w:tc>
          <w:tcPr>
            <w:tcW w:w="1633" w:type="dxa"/>
            <w:vAlign w:val="center"/>
          </w:tcPr>
          <w:p w14:paraId="346AA464"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1,1–5,0</w:t>
            </w:r>
          </w:p>
        </w:tc>
        <w:tc>
          <w:tcPr>
            <w:tcW w:w="1466" w:type="dxa"/>
            <w:vAlign w:val="center"/>
          </w:tcPr>
          <w:p w14:paraId="7A315C27"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5,1–50,0</w:t>
            </w:r>
          </w:p>
        </w:tc>
        <w:tc>
          <w:tcPr>
            <w:tcW w:w="1384" w:type="dxa"/>
            <w:vAlign w:val="center"/>
          </w:tcPr>
          <w:p w14:paraId="52A93D7A"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&lt;50,0</w:t>
            </w:r>
          </w:p>
        </w:tc>
      </w:tr>
      <w:tr w:rsidR="00014722" w:rsidRPr="00706BED" w14:paraId="1283DB37" w14:textId="77777777" w:rsidTr="008A7DFF">
        <w:tc>
          <w:tcPr>
            <w:tcW w:w="1978" w:type="dxa"/>
            <w:vAlign w:val="center"/>
          </w:tcPr>
          <w:p w14:paraId="70CB3064" w14:textId="77777777" w:rsidR="00014722" w:rsidRPr="00706BED" w:rsidRDefault="00014722" w:rsidP="008A7DFF">
            <w:pP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Чисельність бактеріопланктону, млн кл./мл</w:t>
            </w:r>
          </w:p>
        </w:tc>
        <w:tc>
          <w:tcPr>
            <w:tcW w:w="1517" w:type="dxa"/>
            <w:vAlign w:val="center"/>
          </w:tcPr>
          <w:p w14:paraId="3E0C60B1"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&lt;0,3</w:t>
            </w:r>
          </w:p>
        </w:tc>
        <w:tc>
          <w:tcPr>
            <w:tcW w:w="1661" w:type="dxa"/>
            <w:vAlign w:val="center"/>
          </w:tcPr>
          <w:p w14:paraId="7BE64395"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0,3–1,5</w:t>
            </w:r>
          </w:p>
        </w:tc>
        <w:tc>
          <w:tcPr>
            <w:tcW w:w="1633" w:type="dxa"/>
            <w:vAlign w:val="center"/>
          </w:tcPr>
          <w:p w14:paraId="4BBBB0CD"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1,6–5,0</w:t>
            </w:r>
          </w:p>
        </w:tc>
        <w:tc>
          <w:tcPr>
            <w:tcW w:w="1466" w:type="dxa"/>
            <w:vAlign w:val="center"/>
          </w:tcPr>
          <w:p w14:paraId="7A7A841B"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5,1–10,0</w:t>
            </w:r>
          </w:p>
        </w:tc>
        <w:tc>
          <w:tcPr>
            <w:tcW w:w="1384" w:type="dxa"/>
            <w:vAlign w:val="center"/>
          </w:tcPr>
          <w:p w14:paraId="492B05A1"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&lt;10,0</w:t>
            </w:r>
          </w:p>
        </w:tc>
      </w:tr>
      <w:tr w:rsidR="00014722" w:rsidRPr="00706BED" w14:paraId="3FC064E3" w14:textId="77777777" w:rsidTr="008A7DFF">
        <w:tc>
          <w:tcPr>
            <w:tcW w:w="1978" w:type="dxa"/>
            <w:vAlign w:val="center"/>
          </w:tcPr>
          <w:p w14:paraId="677D8BC5" w14:textId="77777777" w:rsidR="00014722" w:rsidRPr="00706BED" w:rsidRDefault="00014722" w:rsidP="008A7DFF">
            <w:pP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Індекс сапробності</w:t>
            </w:r>
          </w:p>
        </w:tc>
        <w:tc>
          <w:tcPr>
            <w:tcW w:w="1517" w:type="dxa"/>
            <w:vAlign w:val="center"/>
          </w:tcPr>
          <w:p w14:paraId="5667E6A6"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&lt;0,5</w:t>
            </w:r>
          </w:p>
        </w:tc>
        <w:tc>
          <w:tcPr>
            <w:tcW w:w="1661" w:type="dxa"/>
            <w:vAlign w:val="center"/>
          </w:tcPr>
          <w:p w14:paraId="6B083F3A"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0,5–1,5</w:t>
            </w:r>
          </w:p>
        </w:tc>
        <w:tc>
          <w:tcPr>
            <w:tcW w:w="1633" w:type="dxa"/>
            <w:vAlign w:val="center"/>
          </w:tcPr>
          <w:p w14:paraId="366E7481"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1,6–2,5</w:t>
            </w:r>
          </w:p>
        </w:tc>
        <w:tc>
          <w:tcPr>
            <w:tcW w:w="1466" w:type="dxa"/>
            <w:vAlign w:val="center"/>
          </w:tcPr>
          <w:p w14:paraId="46784A03"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2,6–3,5</w:t>
            </w:r>
          </w:p>
        </w:tc>
        <w:tc>
          <w:tcPr>
            <w:tcW w:w="1384" w:type="dxa"/>
            <w:vAlign w:val="center"/>
          </w:tcPr>
          <w:p w14:paraId="0FBC2411"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&lt;3,6</w:t>
            </w:r>
          </w:p>
        </w:tc>
      </w:tr>
      <w:tr w:rsidR="00014722" w:rsidRPr="00706BED" w14:paraId="711CEF7E" w14:textId="77777777" w:rsidTr="008A7DFF">
        <w:tc>
          <w:tcPr>
            <w:tcW w:w="1978" w:type="dxa"/>
            <w:vAlign w:val="center"/>
          </w:tcPr>
          <w:p w14:paraId="52EB2198" w14:textId="77777777" w:rsidR="00014722" w:rsidRPr="00706BED" w:rsidRDefault="00014722" w:rsidP="008A7DFF">
            <w:pP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Класи сапробності</w:t>
            </w:r>
          </w:p>
        </w:tc>
        <w:tc>
          <w:tcPr>
            <w:tcW w:w="1517" w:type="dxa"/>
            <w:vAlign w:val="center"/>
          </w:tcPr>
          <w:p w14:paraId="2174A8DA"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Ксеносапробна</w:t>
            </w:r>
          </w:p>
        </w:tc>
        <w:tc>
          <w:tcPr>
            <w:tcW w:w="1661" w:type="dxa"/>
            <w:vAlign w:val="center"/>
          </w:tcPr>
          <w:p w14:paraId="137E6480"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Олігосапробна</w:t>
            </w:r>
          </w:p>
        </w:tc>
        <w:tc>
          <w:tcPr>
            <w:tcW w:w="1633" w:type="dxa"/>
            <w:vAlign w:val="center"/>
          </w:tcPr>
          <w:p w14:paraId="72E249E7"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Times New Roman" w:hAnsi="Times New Roman" w:cs="Times New Roman"/>
                <w:color w:val="000000" w:themeColor="text1"/>
                <w:sz w:val="20"/>
                <w:szCs w:val="20"/>
              </w:rPr>
              <w:t>ß-</w:t>
            </w:r>
            <w:r w:rsidRPr="00706BED">
              <w:rPr>
                <w:rFonts w:ascii="Times New Roman" w:eastAsia="Microsoft Sans Serif" w:hAnsi="Times New Roman" w:cs="Times New Roman"/>
                <w:color w:val="000000" w:themeColor="text1"/>
                <w:sz w:val="20"/>
                <w:szCs w:val="20"/>
              </w:rPr>
              <w:t>мезосапробна</w:t>
            </w:r>
          </w:p>
        </w:tc>
        <w:tc>
          <w:tcPr>
            <w:tcW w:w="1466" w:type="dxa"/>
            <w:vAlign w:val="center"/>
          </w:tcPr>
          <w:p w14:paraId="6E3A2717" w14:textId="77777777" w:rsidR="00014722" w:rsidRPr="00706BED" w:rsidRDefault="00014722" w:rsidP="008A7DFF">
            <w:pPr>
              <w:jc w:val="center"/>
              <w:rPr>
                <w:rFonts w:ascii="Times New Roman" w:hAnsi="Times New Roman" w:cs="Times New Roman"/>
                <w:color w:val="000000" w:themeColor="text1"/>
                <w:sz w:val="18"/>
                <w:szCs w:val="18"/>
              </w:rPr>
            </w:pPr>
            <w:r w:rsidRPr="00706BED">
              <w:rPr>
                <w:rFonts w:ascii="Times New Roman" w:hAnsi="Times New Roman" w:cs="Times New Roman"/>
                <w:color w:val="000000" w:themeColor="text1"/>
                <w:sz w:val="18"/>
                <w:szCs w:val="18"/>
                <w:shd w:val="clear" w:color="auto" w:fill="FFFFFF"/>
              </w:rPr>
              <w:t>α</w:t>
            </w:r>
            <w:r w:rsidRPr="00706BED">
              <w:rPr>
                <w:rStyle w:val="212pt"/>
                <w:rFonts w:eastAsia="Microsoft Sans Serif"/>
                <w:color w:val="000000" w:themeColor="text1"/>
                <w:sz w:val="18"/>
                <w:szCs w:val="18"/>
                <w:lang w:val="uk-UA"/>
              </w:rPr>
              <w:t>-</w:t>
            </w:r>
            <w:r w:rsidRPr="00706BED">
              <w:rPr>
                <w:rFonts w:ascii="Times New Roman" w:eastAsia="Microsoft Sans Serif" w:hAnsi="Times New Roman" w:cs="Times New Roman"/>
                <w:color w:val="000000" w:themeColor="text1"/>
                <w:sz w:val="18"/>
                <w:szCs w:val="18"/>
              </w:rPr>
              <w:t>мезосапробна</w:t>
            </w:r>
          </w:p>
        </w:tc>
        <w:tc>
          <w:tcPr>
            <w:tcW w:w="1384" w:type="dxa"/>
            <w:vAlign w:val="center"/>
          </w:tcPr>
          <w:p w14:paraId="47FA8714"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полісапробна</w:t>
            </w:r>
          </w:p>
        </w:tc>
      </w:tr>
      <w:tr w:rsidR="00014722" w:rsidRPr="00706BED" w14:paraId="14F221FD" w14:textId="77777777" w:rsidTr="008A7DFF">
        <w:tc>
          <w:tcPr>
            <w:tcW w:w="1978" w:type="dxa"/>
            <w:vAlign w:val="center"/>
          </w:tcPr>
          <w:p w14:paraId="7E1C9DD2" w14:textId="77777777" w:rsidR="00014722" w:rsidRPr="00706BED" w:rsidRDefault="00014722" w:rsidP="008A7DFF">
            <w:pP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Категорії трофності</w:t>
            </w:r>
          </w:p>
        </w:tc>
        <w:tc>
          <w:tcPr>
            <w:tcW w:w="1517" w:type="dxa"/>
            <w:vAlign w:val="center"/>
          </w:tcPr>
          <w:p w14:paraId="2ADF749B"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оліготрофна</w:t>
            </w:r>
          </w:p>
        </w:tc>
        <w:tc>
          <w:tcPr>
            <w:tcW w:w="1661" w:type="dxa"/>
            <w:vAlign w:val="center"/>
          </w:tcPr>
          <w:p w14:paraId="598926C3"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олігомезотрофна</w:t>
            </w:r>
          </w:p>
        </w:tc>
        <w:tc>
          <w:tcPr>
            <w:tcW w:w="1633" w:type="dxa"/>
            <w:vAlign w:val="center"/>
          </w:tcPr>
          <w:p w14:paraId="7DA0F97A"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мезо-евтрофна</w:t>
            </w:r>
          </w:p>
        </w:tc>
        <w:tc>
          <w:tcPr>
            <w:tcW w:w="1466" w:type="dxa"/>
            <w:vAlign w:val="center"/>
          </w:tcPr>
          <w:p w14:paraId="238FBA14"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евтрофна</w:t>
            </w:r>
          </w:p>
        </w:tc>
        <w:tc>
          <w:tcPr>
            <w:tcW w:w="1384" w:type="dxa"/>
            <w:vAlign w:val="center"/>
          </w:tcPr>
          <w:p w14:paraId="5BE25560" w14:textId="77777777" w:rsidR="00014722" w:rsidRPr="00706BED" w:rsidRDefault="00014722" w:rsidP="008A7DFF">
            <w:pPr>
              <w:jc w:val="center"/>
              <w:rPr>
                <w:rFonts w:ascii="Times New Roman" w:hAnsi="Times New Roman" w:cs="Times New Roman"/>
                <w:color w:val="000000" w:themeColor="text1"/>
                <w:sz w:val="20"/>
                <w:szCs w:val="20"/>
              </w:rPr>
            </w:pPr>
            <w:r w:rsidRPr="00706BED">
              <w:rPr>
                <w:rFonts w:ascii="Times New Roman" w:eastAsia="Microsoft Sans Serif" w:hAnsi="Times New Roman" w:cs="Times New Roman"/>
                <w:color w:val="000000" w:themeColor="text1"/>
                <w:sz w:val="20"/>
                <w:szCs w:val="20"/>
              </w:rPr>
              <w:t>гіпертрофна</w:t>
            </w:r>
          </w:p>
        </w:tc>
      </w:tr>
    </w:tbl>
    <w:p w14:paraId="280E9FC8" w14:textId="77777777" w:rsidR="00014722" w:rsidRPr="00706BED" w:rsidRDefault="00014722" w:rsidP="00014722">
      <w:pPr>
        <w:spacing w:after="0" w:line="240" w:lineRule="auto"/>
        <w:jc w:val="both"/>
        <w:rPr>
          <w:rFonts w:ascii="Times New Roman" w:hAnsi="Times New Roman" w:cs="Times New Roman"/>
          <w:color w:val="000000" w:themeColor="text1"/>
          <w:sz w:val="24"/>
          <w:szCs w:val="24"/>
        </w:rPr>
      </w:pPr>
    </w:p>
    <w:p w14:paraId="5414905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Евтрофні</w:t>
      </w:r>
      <w:r w:rsidRPr="00706BED">
        <w:rPr>
          <w:rFonts w:ascii="Times New Roman" w:hAnsi="Times New Roman" w:cs="Times New Roman"/>
          <w:color w:val="000000" w:themeColor="text1"/>
          <w:sz w:val="24"/>
          <w:szCs w:val="24"/>
        </w:rPr>
        <w:t xml:space="preserve"> – водойми з високим рівнем первинної продукції, багаті на біогенні елементи. Якість води у них низька, часто спос</w:t>
      </w:r>
      <w:r w:rsidRPr="00706BED">
        <w:rPr>
          <w:rFonts w:ascii="Times New Roman" w:hAnsi="Times New Roman" w:cs="Times New Roman"/>
          <w:color w:val="000000" w:themeColor="text1"/>
          <w:sz w:val="24"/>
          <w:szCs w:val="24"/>
        </w:rPr>
        <w:softHyphen/>
        <w:t>терігається явище «цвітіння» води через масовий розвиток здебільшого синьо-зелених водоростей. Частина надлишкових органічних речовин накопичується у донних відкладах, призводячи до замулення, заболочення і пониження якості води. Це мілководні озера, малі водосховища і ставки, що інтенсивно заростають. Переважна більшість водойм України належить до мезо-</w:t>
      </w:r>
      <w:r w:rsidRPr="00706BED">
        <w:rPr>
          <w:rFonts w:ascii="Times New Roman" w:hAnsi="Times New Roman" w:cs="Times New Roman"/>
          <w:color w:val="000000" w:themeColor="text1"/>
          <w:sz w:val="24"/>
          <w:szCs w:val="24"/>
        </w:rPr>
        <w:lastRenderedPageBreak/>
        <w:t xml:space="preserve">евтрофного або евтрофного типу. Граничний ступінь евтрофікації виділяється у категорію </w:t>
      </w:r>
      <w:r w:rsidRPr="00706BED">
        <w:rPr>
          <w:rStyle w:val="25"/>
          <w:rFonts w:ascii="Times New Roman" w:eastAsia="Microsoft Sans Serif" w:hAnsi="Times New Roman" w:cs="Times New Roman"/>
          <w:color w:val="000000" w:themeColor="text1"/>
          <w:sz w:val="24"/>
          <w:szCs w:val="24"/>
        </w:rPr>
        <w:t>гіпертрофні</w:t>
      </w:r>
      <w:r w:rsidRPr="00706BED">
        <w:rPr>
          <w:rFonts w:ascii="Times New Roman" w:hAnsi="Times New Roman" w:cs="Times New Roman"/>
          <w:color w:val="000000" w:themeColor="text1"/>
          <w:sz w:val="24"/>
          <w:szCs w:val="24"/>
        </w:rPr>
        <w:t xml:space="preserve"> води.</w:t>
      </w:r>
    </w:p>
    <w:p w14:paraId="33F1A3B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Окремо виділяють </w:t>
      </w:r>
      <w:r w:rsidRPr="00706BED">
        <w:rPr>
          <w:rStyle w:val="25"/>
          <w:rFonts w:ascii="Times New Roman" w:eastAsia="Microsoft Sans Serif" w:hAnsi="Times New Roman" w:cs="Times New Roman"/>
          <w:color w:val="000000" w:themeColor="text1"/>
          <w:sz w:val="24"/>
          <w:szCs w:val="24"/>
        </w:rPr>
        <w:t>дистрофні</w:t>
      </w:r>
      <w:r w:rsidRPr="00706BED">
        <w:rPr>
          <w:rFonts w:ascii="Times New Roman" w:hAnsi="Times New Roman" w:cs="Times New Roman"/>
          <w:color w:val="000000" w:themeColor="text1"/>
          <w:sz w:val="24"/>
          <w:szCs w:val="24"/>
        </w:rPr>
        <w:t xml:space="preserve"> водойми з дуже малим вмістом доступних біогенних елементів і органічної речови</w:t>
      </w:r>
      <w:r w:rsidRPr="00706BED">
        <w:rPr>
          <w:rFonts w:ascii="Times New Roman" w:hAnsi="Times New Roman" w:cs="Times New Roman"/>
          <w:color w:val="000000" w:themeColor="text1"/>
          <w:sz w:val="24"/>
          <w:szCs w:val="24"/>
        </w:rPr>
        <w:softHyphen/>
        <w:t>ни, і саме через це – надзвичайно бідним біотичним різноманіттям і низькою продуктивністю. Зазначимо, що ор</w:t>
      </w:r>
      <w:r w:rsidRPr="00706BED">
        <w:rPr>
          <w:rFonts w:ascii="Times New Roman" w:hAnsi="Times New Roman" w:cs="Times New Roman"/>
          <w:color w:val="000000" w:themeColor="text1"/>
          <w:sz w:val="24"/>
          <w:szCs w:val="24"/>
        </w:rPr>
        <w:softHyphen/>
        <w:t>ганічної речовини у таких водоймах з надлишком, однак вона зв'язана і недоступна для використання живими організмами, а лише консервується і накопичується. Внаслідок специфіч</w:t>
      </w:r>
      <w:r w:rsidRPr="00706BED">
        <w:rPr>
          <w:rFonts w:ascii="Times New Roman" w:hAnsi="Times New Roman" w:cs="Times New Roman"/>
          <w:color w:val="000000" w:themeColor="text1"/>
          <w:sz w:val="24"/>
          <w:szCs w:val="24"/>
        </w:rPr>
        <w:softHyphen/>
        <w:t>них умов середовища тут відбувається накопичення ор</w:t>
      </w:r>
      <w:r w:rsidRPr="00706BED">
        <w:rPr>
          <w:rFonts w:ascii="Times New Roman" w:hAnsi="Times New Roman" w:cs="Times New Roman"/>
          <w:color w:val="000000" w:themeColor="text1"/>
          <w:sz w:val="24"/>
          <w:szCs w:val="24"/>
        </w:rPr>
        <w:softHyphen/>
        <w:t xml:space="preserve">ганічної речовини рослинного походження, що важко </w:t>
      </w:r>
      <w:r w:rsidRPr="00706BED">
        <w:rPr>
          <w:rFonts w:ascii="Times New Roman" w:eastAsia="Microsoft Sans Serif" w:hAnsi="Times New Roman" w:cs="Times New Roman"/>
          <w:color w:val="000000" w:themeColor="text1"/>
          <w:sz w:val="24"/>
          <w:szCs w:val="24"/>
        </w:rPr>
        <w:t>підд</w:t>
      </w:r>
      <w:r w:rsidRPr="00706BED">
        <w:rPr>
          <w:rFonts w:ascii="Times New Roman" w:hAnsi="Times New Roman" w:cs="Times New Roman"/>
          <w:color w:val="000000" w:themeColor="text1"/>
          <w:sz w:val="24"/>
          <w:szCs w:val="24"/>
        </w:rPr>
        <w:t>ається розкладанню. Дистрофні водойми надзвичайно за</w:t>
      </w:r>
      <w:r w:rsidRPr="00706BED">
        <w:rPr>
          <w:rFonts w:ascii="Times New Roman" w:hAnsi="Times New Roman" w:cs="Times New Roman"/>
          <w:color w:val="000000" w:themeColor="text1"/>
          <w:sz w:val="24"/>
          <w:szCs w:val="24"/>
        </w:rPr>
        <w:softHyphen/>
        <w:t>мулені, вода у них темно-коричневого кольору через значну кількість гумінових кислот, вміст розчиненого у воді кисню мінімальний, однак спостерігається високий вміст сірководню і метану, рівень рН води кислий. Водойми такого типу трапля</w:t>
      </w:r>
      <w:r w:rsidRPr="00706BED">
        <w:rPr>
          <w:rFonts w:ascii="Times New Roman" w:hAnsi="Times New Roman" w:cs="Times New Roman"/>
          <w:color w:val="000000" w:themeColor="text1"/>
          <w:sz w:val="24"/>
          <w:szCs w:val="24"/>
        </w:rPr>
        <w:softHyphen/>
        <w:t>ються, здебільшого, у заболочених районах Полісся і у внутрішніх водоймах очеретяних плавнів.</w:t>
      </w:r>
    </w:p>
    <w:p w14:paraId="58232622"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Розподіл водойм на 4 трофічні типи має спрощений вигляд, оскільки природні водойми, зазвичай, належать до різноманітних перехідних форм (оліго-мезотрофні, мезо-евтрофні). Навіть у межах одного озера чи річки різні ділянки мо</w:t>
      </w:r>
      <w:r w:rsidRPr="00706BED">
        <w:rPr>
          <w:rFonts w:ascii="Times New Roman" w:hAnsi="Times New Roman" w:cs="Times New Roman"/>
          <w:color w:val="000000" w:themeColor="text1"/>
          <w:sz w:val="24"/>
          <w:szCs w:val="24"/>
        </w:rPr>
        <w:softHyphen/>
        <w:t>жуть мати різний трофічний стан. Збільшення трофності во</w:t>
      </w:r>
      <w:r w:rsidRPr="00706BED">
        <w:rPr>
          <w:rFonts w:ascii="Times New Roman" w:hAnsi="Times New Roman" w:cs="Times New Roman"/>
          <w:color w:val="000000" w:themeColor="text1"/>
          <w:sz w:val="24"/>
          <w:szCs w:val="24"/>
        </w:rPr>
        <w:softHyphen/>
        <w:t>дойми – природний процес, оскільки до водойм, навіть за умови відсутності антропогенного впливу, постійно потрапля</w:t>
      </w:r>
      <w:r w:rsidRPr="00706BED">
        <w:rPr>
          <w:rFonts w:ascii="Times New Roman" w:hAnsi="Times New Roman" w:cs="Times New Roman"/>
          <w:color w:val="000000" w:themeColor="text1"/>
          <w:sz w:val="24"/>
          <w:szCs w:val="24"/>
        </w:rPr>
        <w:softHyphen/>
        <w:t>ють біогенні елементи з водозбору. Для наочності прослідкує</w:t>
      </w:r>
      <w:r w:rsidRPr="00706BED">
        <w:rPr>
          <w:rFonts w:ascii="Times New Roman" w:hAnsi="Times New Roman" w:cs="Times New Roman"/>
          <w:color w:val="000000" w:themeColor="text1"/>
          <w:sz w:val="24"/>
          <w:szCs w:val="24"/>
        </w:rPr>
        <w:softHyphen/>
        <w:t>мо, що відбувається у річці від її витоків до гирла.</w:t>
      </w:r>
    </w:p>
    <w:p w14:paraId="577AC117"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Витоки річки, зазвичай, беруть свій початок із джерел з чистою прохолодною водою, яка містить мало поживних речо</w:t>
      </w:r>
      <w:r w:rsidRPr="00706BED">
        <w:rPr>
          <w:rFonts w:ascii="Times New Roman" w:hAnsi="Times New Roman" w:cs="Times New Roman"/>
          <w:color w:val="000000" w:themeColor="text1"/>
          <w:sz w:val="24"/>
          <w:szCs w:val="24"/>
        </w:rPr>
        <w:softHyphen/>
        <w:t>вин. Їх населяють організми чистих швидкоплинних вод – личинки комах (веснянки, одноденки), ракоподібні (бокоплави). Серед рослин зрідка трапляються водяні мохи. Нижче за течією, коли маленькі струмки зливаються і утворюють більшу річку, концентрація біогенних елементів у воді зростає, здебільшого завдяки потраплянню їх з навколишніх земель.</w:t>
      </w:r>
    </w:p>
    <w:p w14:paraId="1B4E67E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Різноманіття водяних організмів різко збільшується і видо</w:t>
      </w:r>
      <w:r w:rsidRPr="00706BED">
        <w:rPr>
          <w:rFonts w:ascii="Times New Roman" w:hAnsi="Times New Roman" w:cs="Times New Roman"/>
          <w:color w:val="000000" w:themeColor="text1"/>
          <w:sz w:val="24"/>
          <w:szCs w:val="24"/>
        </w:rPr>
        <w:softHyphen/>
        <w:t>вий склад змінюється – чутливі до високої якості води види замінюються на менш чутливі. Тепер тут трапляються личин</w:t>
      </w:r>
      <w:r w:rsidRPr="00706BED">
        <w:rPr>
          <w:rFonts w:ascii="Times New Roman" w:hAnsi="Times New Roman" w:cs="Times New Roman"/>
          <w:color w:val="000000" w:themeColor="text1"/>
          <w:sz w:val="24"/>
          <w:szCs w:val="24"/>
        </w:rPr>
        <w:softHyphen/>
        <w:t>ки волохокрильців, п'явки, молюски, ракоподібні. За наяв</w:t>
      </w:r>
      <w:r w:rsidRPr="00706BED">
        <w:rPr>
          <w:rFonts w:ascii="Times New Roman" w:hAnsi="Times New Roman" w:cs="Times New Roman"/>
          <w:color w:val="000000" w:themeColor="text1"/>
          <w:sz w:val="24"/>
          <w:szCs w:val="24"/>
        </w:rPr>
        <w:softHyphen/>
        <w:t>ності сприятливих гідрологічних умов добре розвиваються різноманітні водяні рослини. Чим ближче до гирла, тим більше вода у річці стає насиченою біогенними елементами, ор</w:t>
      </w:r>
      <w:r w:rsidRPr="00706BED">
        <w:rPr>
          <w:rFonts w:ascii="Times New Roman" w:hAnsi="Times New Roman" w:cs="Times New Roman"/>
          <w:color w:val="000000" w:themeColor="text1"/>
          <w:sz w:val="24"/>
          <w:szCs w:val="24"/>
        </w:rPr>
        <w:softHyphen/>
        <w:t>ганічною речовиною, на ділянках з уповільненою течією на дні накопичується мул. Біопродуктивність такої екосистеми висо</w:t>
      </w:r>
      <w:r w:rsidRPr="00706BED">
        <w:rPr>
          <w:rFonts w:ascii="Times New Roman" w:hAnsi="Times New Roman" w:cs="Times New Roman"/>
          <w:color w:val="000000" w:themeColor="text1"/>
          <w:sz w:val="24"/>
          <w:szCs w:val="24"/>
        </w:rPr>
        <w:softHyphen/>
        <w:t>ка, відмічаються значні біомаси фіто-, зоопланктону, меш</w:t>
      </w:r>
      <w:r w:rsidRPr="00706BED">
        <w:rPr>
          <w:rFonts w:ascii="Times New Roman" w:hAnsi="Times New Roman" w:cs="Times New Roman"/>
          <w:color w:val="000000" w:themeColor="text1"/>
          <w:sz w:val="24"/>
          <w:szCs w:val="24"/>
        </w:rPr>
        <w:softHyphen/>
        <w:t>канців дна. Вздовж берега формується високопродуктивний пояс водяних і прибережно-водяних рослин. На дні розвива</w:t>
      </w:r>
      <w:r w:rsidRPr="00706BED">
        <w:rPr>
          <w:rFonts w:ascii="Times New Roman" w:hAnsi="Times New Roman" w:cs="Times New Roman"/>
          <w:color w:val="000000" w:themeColor="text1"/>
          <w:sz w:val="24"/>
          <w:szCs w:val="24"/>
        </w:rPr>
        <w:softHyphen/>
        <w:t>ються невибагливі до якості води черви, личинки комарів-дзвінц</w:t>
      </w:r>
      <w:r w:rsidRPr="00706BED">
        <w:rPr>
          <w:rFonts w:ascii="Times New Roman" w:eastAsia="Microsoft Sans Serif" w:hAnsi="Times New Roman" w:cs="Times New Roman"/>
          <w:color w:val="000000" w:themeColor="text1"/>
          <w:sz w:val="24"/>
          <w:szCs w:val="24"/>
        </w:rPr>
        <w:t>ів</w:t>
      </w:r>
      <w:r w:rsidRPr="00706BED">
        <w:rPr>
          <w:rFonts w:ascii="Times New Roman" w:hAnsi="Times New Roman" w:cs="Times New Roman"/>
          <w:color w:val="000000" w:themeColor="text1"/>
          <w:sz w:val="24"/>
          <w:szCs w:val="24"/>
        </w:rPr>
        <w:t xml:space="preserve"> (хірономіди). Отже, навіть у водоймі, що не зазнає впливу діяльності людини, природним шляхом змінюється якість води.</w:t>
      </w:r>
    </w:p>
    <w:p w14:paraId="29F59709"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Процес збагачення води сполуками біогенних елементів, насамперед нітрогену і фосфору, що сприяє збільшенню первин</w:t>
      </w:r>
      <w:r w:rsidRPr="00706BED">
        <w:rPr>
          <w:rFonts w:ascii="Times New Roman" w:hAnsi="Times New Roman" w:cs="Times New Roman"/>
          <w:color w:val="000000" w:themeColor="text1"/>
          <w:sz w:val="24"/>
          <w:szCs w:val="24"/>
        </w:rPr>
        <w:softHyphen/>
        <w:t>ної продукції водойми (через розвиток водоростей і ви</w:t>
      </w:r>
      <w:r w:rsidRPr="00706BED">
        <w:rPr>
          <w:rFonts w:ascii="Times New Roman" w:hAnsi="Times New Roman" w:cs="Times New Roman"/>
          <w:color w:val="000000" w:themeColor="text1"/>
          <w:sz w:val="24"/>
          <w:szCs w:val="24"/>
        </w:rPr>
        <w:softHyphen/>
        <w:t xml:space="preserve">щих водяних рослин), називається </w:t>
      </w:r>
      <w:r w:rsidRPr="00706BED">
        <w:rPr>
          <w:rStyle w:val="25"/>
          <w:rFonts w:ascii="Times New Roman" w:eastAsia="Microsoft Sans Serif" w:hAnsi="Times New Roman" w:cs="Times New Roman"/>
          <w:color w:val="000000" w:themeColor="text1"/>
          <w:sz w:val="24"/>
          <w:szCs w:val="24"/>
        </w:rPr>
        <w:t>евтрофікацією водойми.</w:t>
      </w:r>
      <w:r w:rsidRPr="00706BED">
        <w:rPr>
          <w:rFonts w:ascii="Times New Roman" w:hAnsi="Times New Roman" w:cs="Times New Roman"/>
          <w:color w:val="000000" w:themeColor="text1"/>
          <w:sz w:val="24"/>
          <w:szCs w:val="24"/>
        </w:rPr>
        <w:t xml:space="preserve"> Ос</w:t>
      </w:r>
      <w:r w:rsidRPr="00706BED">
        <w:rPr>
          <w:rFonts w:ascii="Times New Roman" w:hAnsi="Times New Roman" w:cs="Times New Roman"/>
          <w:color w:val="000000" w:themeColor="text1"/>
          <w:sz w:val="24"/>
          <w:szCs w:val="24"/>
        </w:rPr>
        <w:softHyphen/>
        <w:t>новною ознакою даного процесу є масовий розвиток мікроско</w:t>
      </w:r>
      <w:r w:rsidRPr="00706BED">
        <w:rPr>
          <w:rFonts w:ascii="Times New Roman" w:hAnsi="Times New Roman" w:cs="Times New Roman"/>
          <w:color w:val="000000" w:themeColor="text1"/>
          <w:sz w:val="24"/>
          <w:szCs w:val="24"/>
        </w:rPr>
        <w:softHyphen/>
        <w:t>пічних водоростей до рівня «цвітіння» води, зменшення концентрації кисню під час їх загибелі і розкладання. Як вже зазначалося, це природний процес, але з середини XX ст. швидкість його проходження стрімко зросла у резуль</w:t>
      </w:r>
      <w:r w:rsidRPr="00706BED">
        <w:rPr>
          <w:rFonts w:ascii="Times New Roman" w:hAnsi="Times New Roman" w:cs="Times New Roman"/>
          <w:color w:val="000000" w:themeColor="text1"/>
          <w:sz w:val="24"/>
          <w:szCs w:val="24"/>
        </w:rPr>
        <w:softHyphen/>
        <w:t>таті діяльності людини.</w:t>
      </w:r>
    </w:p>
    <w:p w14:paraId="4DB006FD"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Підвищення трофічного статусу водойм внаслідок впливу людини називають </w:t>
      </w:r>
      <w:r w:rsidRPr="00706BED">
        <w:rPr>
          <w:rStyle w:val="25"/>
          <w:rFonts w:ascii="Times New Roman" w:eastAsia="Microsoft Sans Serif" w:hAnsi="Times New Roman" w:cs="Times New Roman"/>
          <w:color w:val="000000" w:themeColor="text1"/>
          <w:sz w:val="24"/>
          <w:szCs w:val="24"/>
        </w:rPr>
        <w:t xml:space="preserve">антропогенною </w:t>
      </w:r>
      <w:bookmarkStart w:id="5" w:name="_Hlk41744902"/>
      <w:r w:rsidRPr="00706BED">
        <w:rPr>
          <w:rStyle w:val="25"/>
          <w:rFonts w:ascii="Times New Roman" w:eastAsia="Microsoft Sans Serif" w:hAnsi="Times New Roman" w:cs="Times New Roman"/>
          <w:color w:val="000000" w:themeColor="text1"/>
          <w:sz w:val="24"/>
          <w:szCs w:val="24"/>
        </w:rPr>
        <w:t>евтрофікацією</w:t>
      </w:r>
      <w:bookmarkEnd w:id="5"/>
      <w:r w:rsidRPr="00706BED">
        <w:rPr>
          <w:rStyle w:val="25"/>
          <w:rFonts w:ascii="Times New Roman" w:eastAsia="Microsoft Sans Serif" w:hAnsi="Times New Roman" w:cs="Times New Roman"/>
          <w:color w:val="000000" w:themeColor="text1"/>
          <w:sz w:val="24"/>
          <w:szCs w:val="24"/>
        </w:rPr>
        <w:t>.</w:t>
      </w:r>
    </w:p>
    <w:p w14:paraId="75090620"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Збільшення кількості біогенних елементів і органічної ре</w:t>
      </w:r>
      <w:r w:rsidRPr="00706BED">
        <w:rPr>
          <w:rFonts w:ascii="Times New Roman" w:hAnsi="Times New Roman" w:cs="Times New Roman"/>
          <w:color w:val="000000" w:themeColor="text1"/>
          <w:sz w:val="24"/>
          <w:szCs w:val="24"/>
        </w:rPr>
        <w:softHyphen/>
        <w:t>човини у водоймі, насамперед, відбувається через розорювання великих площ ґрунту і, як наслідок, посилення процесів ерозії і поверхневого змиву.</w:t>
      </w:r>
    </w:p>
    <w:p w14:paraId="763D013E"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До антропогенної евтрофікації водойм призводить і неконтрольоване використання мінеральних добрив і хімічних речо</w:t>
      </w:r>
      <w:r w:rsidRPr="00706BED">
        <w:rPr>
          <w:rFonts w:ascii="Times New Roman" w:hAnsi="Times New Roman" w:cs="Times New Roman"/>
          <w:color w:val="000000" w:themeColor="text1"/>
          <w:sz w:val="24"/>
          <w:szCs w:val="24"/>
        </w:rPr>
        <w:softHyphen/>
        <w:t>вин захисту рослин, потрапляння до водойм недостатньо очи</w:t>
      </w:r>
      <w:r w:rsidRPr="00706BED">
        <w:rPr>
          <w:rFonts w:ascii="Times New Roman" w:hAnsi="Times New Roman" w:cs="Times New Roman"/>
          <w:color w:val="000000" w:themeColor="text1"/>
          <w:sz w:val="24"/>
          <w:szCs w:val="24"/>
        </w:rPr>
        <w:softHyphen/>
        <w:t xml:space="preserve">щених стічних вод, об'єми яких подекуди співставні з водністю водойми та </w:t>
      </w:r>
      <w:r w:rsidRPr="00706BED">
        <w:rPr>
          <w:rFonts w:ascii="Times New Roman" w:hAnsi="Times New Roman" w:cs="Times New Roman"/>
          <w:color w:val="000000" w:themeColor="text1"/>
          <w:sz w:val="24"/>
          <w:szCs w:val="24"/>
        </w:rPr>
        <w:lastRenderedPageBreak/>
        <w:t>ін. Масштаби цього явища просто вражають: про</w:t>
      </w:r>
      <w:r w:rsidRPr="00706BED">
        <w:rPr>
          <w:rFonts w:ascii="Times New Roman" w:hAnsi="Times New Roman" w:cs="Times New Roman"/>
          <w:color w:val="000000" w:themeColor="text1"/>
          <w:sz w:val="24"/>
          <w:szCs w:val="24"/>
        </w:rPr>
        <w:softHyphen/>
        <w:t>цеси антропогенної евтрофікації сьогодні охопили майже всі водойми на різних континентах Землі.</w:t>
      </w:r>
    </w:p>
    <w:p w14:paraId="1D659F09"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Існує ціла низка заходів щодо запобігання цього явища. Так, необхідними і важливими є якісне очищення стічних вод, провадження екологічно дружнього сільського господарства, створення водоохоронних зон вздовж берегів водойм, фітомеліорація (культивування рослин у прибережних зонах для за</w:t>
      </w:r>
      <w:r w:rsidRPr="00706BED">
        <w:rPr>
          <w:rFonts w:ascii="Times New Roman" w:hAnsi="Times New Roman" w:cs="Times New Roman"/>
          <w:color w:val="000000" w:themeColor="text1"/>
          <w:sz w:val="24"/>
          <w:szCs w:val="24"/>
        </w:rPr>
        <w:softHyphen/>
        <w:t>тримання різноманітних речовин, які забруднюють воду, потрапляючи до водойм з полів, ферм, населених пунктів) та ін.</w:t>
      </w:r>
    </w:p>
    <w:p w14:paraId="5E92EB51" w14:textId="77777777" w:rsidR="00014722" w:rsidRPr="00CF0A00" w:rsidRDefault="00014722" w:rsidP="00014722">
      <w:pPr>
        <w:pStyle w:val="32"/>
        <w:keepNext/>
        <w:keepLines/>
        <w:shd w:val="clear" w:color="auto" w:fill="auto"/>
        <w:spacing w:line="240" w:lineRule="auto"/>
        <w:ind w:firstLine="397"/>
        <w:jc w:val="center"/>
        <w:rPr>
          <w:b w:val="0"/>
          <w:bCs w:val="0"/>
          <w:color w:val="000000" w:themeColor="text1"/>
          <w:sz w:val="24"/>
          <w:szCs w:val="24"/>
          <w:lang w:val="uk-UA"/>
        </w:rPr>
      </w:pPr>
      <w:bookmarkStart w:id="6" w:name="bookmark7"/>
      <w:r w:rsidRPr="00CF0A00">
        <w:rPr>
          <w:rFonts w:eastAsia="Microsoft Sans Serif"/>
          <w:color w:val="000000" w:themeColor="text1"/>
          <w:sz w:val="24"/>
          <w:szCs w:val="24"/>
          <w:lang w:val="uk-UA" w:eastAsia="uk-UA" w:bidi="uk-UA"/>
        </w:rPr>
        <w:t>Біоіндикатори</w:t>
      </w:r>
      <w:bookmarkEnd w:id="6"/>
    </w:p>
    <w:p w14:paraId="455A7477"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Біоіндикатори</w:t>
      </w:r>
      <w:r w:rsidRPr="00706BED">
        <w:rPr>
          <w:rFonts w:ascii="Times New Roman" w:hAnsi="Times New Roman" w:cs="Times New Roman"/>
          <w:color w:val="000000" w:themeColor="text1"/>
          <w:sz w:val="24"/>
          <w:szCs w:val="24"/>
        </w:rPr>
        <w:t xml:space="preserve"> (</w:t>
      </w:r>
      <w:r w:rsidRPr="00706BED">
        <w:rPr>
          <w:rStyle w:val="25"/>
          <w:rFonts w:ascii="Times New Roman" w:eastAsia="Microsoft Sans Serif" w:hAnsi="Times New Roman" w:cs="Times New Roman"/>
          <w:b w:val="0"/>
          <w:bCs w:val="0"/>
          <w:color w:val="000000" w:themeColor="text1"/>
          <w:sz w:val="24"/>
          <w:szCs w:val="24"/>
        </w:rPr>
        <w:t>іпdico</w:t>
      </w:r>
      <w:r w:rsidRPr="00706BED">
        <w:rPr>
          <w:rFonts w:ascii="Times New Roman" w:hAnsi="Times New Roman" w:cs="Times New Roman"/>
          <w:color w:val="000000" w:themeColor="text1"/>
          <w:sz w:val="24"/>
          <w:szCs w:val="24"/>
        </w:rPr>
        <w:t xml:space="preserve"> – вказую, визначаю) – це ор</w:t>
      </w:r>
      <w:r w:rsidRPr="00706BED">
        <w:rPr>
          <w:rFonts w:ascii="Times New Roman" w:hAnsi="Times New Roman" w:cs="Times New Roman"/>
          <w:color w:val="000000" w:themeColor="text1"/>
          <w:sz w:val="24"/>
          <w:szCs w:val="24"/>
        </w:rPr>
        <w:softHyphen/>
        <w:t>ганізми, групи особин одного виду (популяції) або угрупован</w:t>
      </w:r>
      <w:r w:rsidRPr="00706BED">
        <w:rPr>
          <w:rFonts w:ascii="Times New Roman" w:hAnsi="Times New Roman" w:cs="Times New Roman"/>
          <w:color w:val="000000" w:themeColor="text1"/>
          <w:sz w:val="24"/>
          <w:szCs w:val="24"/>
        </w:rPr>
        <w:softHyphen/>
        <w:t>ня, наявність та інтенсивність розвитку яких є показником певних природних процесів або умов довкілля (зокрема і антропогенного впливу). Будь-який чинник се</w:t>
      </w:r>
      <w:r w:rsidRPr="00706BED">
        <w:rPr>
          <w:rFonts w:ascii="Times New Roman" w:hAnsi="Times New Roman" w:cs="Times New Roman"/>
          <w:color w:val="000000" w:themeColor="text1"/>
          <w:sz w:val="24"/>
          <w:szCs w:val="24"/>
        </w:rPr>
        <w:softHyphen/>
        <w:t>редовища, якщо він виходить за межі «зони комфорту», для біоіндикаторів є стресовим; біоіндикатор (організм, популя</w:t>
      </w:r>
      <w:r w:rsidRPr="00706BED">
        <w:rPr>
          <w:rFonts w:ascii="Times New Roman" w:hAnsi="Times New Roman" w:cs="Times New Roman"/>
          <w:color w:val="000000" w:themeColor="text1"/>
          <w:sz w:val="24"/>
          <w:szCs w:val="24"/>
        </w:rPr>
        <w:softHyphen/>
        <w:t>ція, угруповання) реагує на це відповідною реакцією. Саме цю реакцію і визначають методи біоіндикації. Види-біоіндикатори реагують на зміну комплексу чинників довкілля своєю наявністю або відсутністю, зміною зовнішнього вигляду, чисельністю, біомасою, хімічним складом, по</w:t>
      </w:r>
      <w:r w:rsidRPr="00706BED">
        <w:rPr>
          <w:rFonts w:ascii="Times New Roman" w:hAnsi="Times New Roman" w:cs="Times New Roman"/>
          <w:color w:val="000000" w:themeColor="text1"/>
          <w:sz w:val="24"/>
          <w:szCs w:val="24"/>
        </w:rPr>
        <w:softHyphen/>
        <w:t>ведінкою, особливостями індивідуального розвитку та ін. Отже, біоіндикатори свідчать про ту чи іншу якість життя у даному середовищі.</w:t>
      </w:r>
    </w:p>
    <w:p w14:paraId="3A32E49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Існує група дуже чутливих до забруднення організмів, які при забрудненні водойми першими зникають зі складу її мешканців. Це </w:t>
      </w:r>
      <w:r w:rsidRPr="00706BED">
        <w:rPr>
          <w:rStyle w:val="25"/>
          <w:rFonts w:ascii="Times New Roman" w:eastAsia="Microsoft Sans Serif" w:hAnsi="Times New Roman" w:cs="Times New Roman"/>
          <w:color w:val="000000" w:themeColor="text1"/>
          <w:sz w:val="24"/>
          <w:szCs w:val="24"/>
        </w:rPr>
        <w:t>індикатори чистої води.</w:t>
      </w:r>
      <w:r w:rsidRPr="00706BED">
        <w:rPr>
          <w:rFonts w:ascii="Times New Roman" w:hAnsi="Times New Roman" w:cs="Times New Roman"/>
          <w:color w:val="000000" w:themeColor="text1"/>
          <w:sz w:val="24"/>
          <w:szCs w:val="24"/>
        </w:rPr>
        <w:t xml:space="preserve"> Діаметрально протилежною є група видів, що пристосовані до життя у дуже за</w:t>
      </w:r>
      <w:r w:rsidRPr="00706BED">
        <w:rPr>
          <w:rFonts w:ascii="Times New Roman" w:hAnsi="Times New Roman" w:cs="Times New Roman"/>
          <w:color w:val="000000" w:themeColor="text1"/>
          <w:sz w:val="24"/>
          <w:szCs w:val="24"/>
        </w:rPr>
        <w:softHyphen/>
        <w:t xml:space="preserve">бруднених водоймах. Вони не </w:t>
      </w:r>
      <w:r w:rsidRPr="00706BED">
        <w:rPr>
          <w:rFonts w:ascii="Times New Roman" w:hAnsi="Times New Roman" w:cs="Times New Roman"/>
          <w:color w:val="000000" w:themeColor="text1"/>
          <w:sz w:val="24"/>
          <w:szCs w:val="24"/>
          <w:lang w:eastAsia="uk-UA" w:bidi="uk-UA"/>
        </w:rPr>
        <w:t xml:space="preserve">лише </w:t>
      </w:r>
      <w:r w:rsidRPr="00706BED">
        <w:rPr>
          <w:rFonts w:ascii="Times New Roman" w:hAnsi="Times New Roman" w:cs="Times New Roman"/>
          <w:color w:val="000000" w:themeColor="text1"/>
          <w:sz w:val="24"/>
          <w:szCs w:val="24"/>
        </w:rPr>
        <w:t xml:space="preserve">почувають там себе дуже комфортно, але і не можуть жити у воді, бідній на органічні і мінеральні речовини. Ці толерантні до забруднення види – </w:t>
      </w:r>
      <w:r w:rsidRPr="00706BED">
        <w:rPr>
          <w:rStyle w:val="25"/>
          <w:rFonts w:ascii="Times New Roman" w:eastAsia="Microsoft Sans Serif" w:hAnsi="Times New Roman" w:cs="Times New Roman"/>
          <w:color w:val="000000" w:themeColor="text1"/>
          <w:sz w:val="24"/>
          <w:szCs w:val="24"/>
        </w:rPr>
        <w:t>індикатори значного забруднення.</w:t>
      </w:r>
      <w:r w:rsidRPr="00706BED">
        <w:rPr>
          <w:rFonts w:ascii="Times New Roman" w:hAnsi="Times New Roman" w:cs="Times New Roman"/>
          <w:color w:val="000000" w:themeColor="text1"/>
          <w:sz w:val="24"/>
          <w:szCs w:val="24"/>
        </w:rPr>
        <w:t xml:space="preserve"> Поміж цими «екстремалами» або стенобіонтами, знаходиться група помірно чутли</w:t>
      </w:r>
      <w:r w:rsidRPr="00706BED">
        <w:rPr>
          <w:rFonts w:ascii="Times New Roman" w:hAnsi="Times New Roman" w:cs="Times New Roman"/>
          <w:color w:val="000000" w:themeColor="text1"/>
          <w:sz w:val="24"/>
          <w:szCs w:val="24"/>
        </w:rPr>
        <w:softHyphen/>
        <w:t>вих організмів. Цікавим є той факт, що кількість видів першої і другої груп незначна, тоді як помірно чутливих видів набага</w:t>
      </w:r>
      <w:r w:rsidRPr="00706BED">
        <w:rPr>
          <w:rFonts w:ascii="Times New Roman" w:hAnsi="Times New Roman" w:cs="Times New Roman"/>
          <w:color w:val="000000" w:themeColor="text1"/>
          <w:sz w:val="24"/>
          <w:szCs w:val="24"/>
        </w:rPr>
        <w:softHyphen/>
        <w:t xml:space="preserve">то більше. Види, що здатні жити у воді з широким діапазоном значень показників (від чистої до забрудненої) називаються </w:t>
      </w:r>
      <w:r w:rsidRPr="00706BED">
        <w:rPr>
          <w:rStyle w:val="25"/>
          <w:rFonts w:ascii="Times New Roman" w:eastAsia="Microsoft Sans Serif" w:hAnsi="Times New Roman" w:cs="Times New Roman"/>
          <w:color w:val="000000" w:themeColor="text1"/>
          <w:sz w:val="24"/>
          <w:szCs w:val="24"/>
        </w:rPr>
        <w:t>видами з широкою екологічною пластичністю</w:t>
      </w:r>
      <w:r w:rsidRPr="00706BED">
        <w:rPr>
          <w:rFonts w:ascii="Times New Roman" w:hAnsi="Times New Roman" w:cs="Times New Roman"/>
          <w:color w:val="000000" w:themeColor="text1"/>
          <w:sz w:val="24"/>
          <w:szCs w:val="24"/>
        </w:rPr>
        <w:t xml:space="preserve"> (або </w:t>
      </w:r>
      <w:r w:rsidRPr="00706BED">
        <w:rPr>
          <w:rStyle w:val="25"/>
          <w:rFonts w:ascii="Times New Roman" w:eastAsia="Microsoft Sans Serif" w:hAnsi="Times New Roman" w:cs="Times New Roman"/>
          <w:color w:val="000000" w:themeColor="text1"/>
          <w:sz w:val="24"/>
          <w:szCs w:val="24"/>
        </w:rPr>
        <w:t>ев</w:t>
      </w:r>
      <w:r w:rsidRPr="00CF0A00">
        <w:rPr>
          <w:rStyle w:val="24"/>
          <w:rFonts w:ascii="Times New Roman" w:eastAsia="Microsoft Sans Serif" w:hAnsi="Times New Roman" w:cs="Times New Roman"/>
          <w:color w:val="000000" w:themeColor="text1"/>
          <w:sz w:val="24"/>
          <w:szCs w:val="24"/>
          <w:lang w:val="uk-UA"/>
        </w:rPr>
        <w:t>рибіонтами).</w:t>
      </w:r>
    </w:p>
    <w:p w14:paraId="4D78CCF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Для біоіндикації обирають ті види, що мають відносно вузьку «спеціалізацію», тобто живуть у досить неширокому діапазоні умов середовища. Однак, і еврибіонти подекуди виступають у ролі біоіндикаторів. Так, масовий розвиток цих видів у водоймах, що вважалися чистими, є свідченням їх забруднення. Як вже зазначалося, оцінка екологічного ста</w:t>
      </w:r>
      <w:r w:rsidRPr="00706BED">
        <w:rPr>
          <w:rFonts w:ascii="Times New Roman" w:hAnsi="Times New Roman" w:cs="Times New Roman"/>
          <w:color w:val="000000" w:themeColor="text1"/>
          <w:sz w:val="24"/>
          <w:szCs w:val="24"/>
        </w:rPr>
        <w:softHyphen/>
        <w:t>ну водойми з використанням біоіндикаторів зазвичай дає ціннішу інформацію, ніж визначення ступеня забруднення спеціальними приладами (гідрохімічний аналіз), оскільки біоіндикатори реагують на загальний комплекс забруднювачів або змін зов</w:t>
      </w:r>
      <w:r w:rsidRPr="00706BED">
        <w:rPr>
          <w:rFonts w:ascii="Times New Roman" w:eastAsia="Microsoft Sans Serif" w:hAnsi="Times New Roman" w:cs="Times New Roman"/>
          <w:color w:val="000000" w:themeColor="text1"/>
          <w:sz w:val="24"/>
          <w:szCs w:val="24"/>
        </w:rPr>
        <w:t>нішн</w:t>
      </w:r>
      <w:r w:rsidRPr="00706BED">
        <w:rPr>
          <w:rFonts w:ascii="Times New Roman" w:hAnsi="Times New Roman" w:cs="Times New Roman"/>
          <w:color w:val="000000" w:themeColor="text1"/>
          <w:sz w:val="24"/>
          <w:szCs w:val="24"/>
        </w:rPr>
        <w:t>іх умов.</w:t>
      </w:r>
    </w:p>
    <w:p w14:paraId="2E5B5A6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Процес відбору біоіндикаторів є складним завданням. Найважливішими вимогами до біоіндикаторів є:</w:t>
      </w:r>
    </w:p>
    <w:p w14:paraId="01A8BA67" w14:textId="77777777" w:rsidR="00014722" w:rsidRPr="00706BED" w:rsidRDefault="00014722" w:rsidP="0049291A">
      <w:pPr>
        <w:widowControl w:val="0"/>
        <w:numPr>
          <w:ilvl w:val="0"/>
          <w:numId w:val="3"/>
        </w:numPr>
        <w:tabs>
          <w:tab w:val="left" w:pos="762"/>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наявність у локальній екосистемі комплексу в</w:t>
      </w:r>
      <w:r w:rsidRPr="00706BED">
        <w:rPr>
          <w:rFonts w:ascii="Times New Roman" w:eastAsia="Microsoft Sans Serif" w:hAnsi="Times New Roman" w:cs="Times New Roman"/>
          <w:color w:val="000000" w:themeColor="text1"/>
          <w:sz w:val="24"/>
          <w:szCs w:val="24"/>
        </w:rPr>
        <w:t>идів</w:t>
      </w:r>
      <w:r w:rsidRPr="00706BED">
        <w:rPr>
          <w:rFonts w:ascii="Times New Roman" w:hAnsi="Times New Roman" w:cs="Times New Roman"/>
          <w:color w:val="000000" w:themeColor="text1"/>
          <w:sz w:val="24"/>
          <w:szCs w:val="24"/>
        </w:rPr>
        <w:t>-індикаторів (значне таксономічне і екологічне різно</w:t>
      </w:r>
      <w:r w:rsidRPr="00706BED">
        <w:rPr>
          <w:rFonts w:ascii="Times New Roman" w:hAnsi="Times New Roman" w:cs="Times New Roman"/>
          <w:color w:val="000000" w:themeColor="text1"/>
          <w:sz w:val="24"/>
          <w:szCs w:val="24"/>
        </w:rPr>
        <w:softHyphen/>
        <w:t>маніття);</w:t>
      </w:r>
    </w:p>
    <w:p w14:paraId="4103BABD" w14:textId="77777777" w:rsidR="00014722" w:rsidRPr="00706BED" w:rsidRDefault="00014722" w:rsidP="0049291A">
      <w:pPr>
        <w:widowControl w:val="0"/>
        <w:numPr>
          <w:ilvl w:val="0"/>
          <w:numId w:val="3"/>
        </w:numPr>
        <w:tabs>
          <w:tab w:val="left" w:pos="772"/>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висока екологічна точність реакції біоіндикатора на зміну чинника середовища, який визначається;</w:t>
      </w:r>
    </w:p>
    <w:p w14:paraId="471FBCC7" w14:textId="77777777" w:rsidR="00014722" w:rsidRPr="00706BED" w:rsidRDefault="00014722" w:rsidP="0049291A">
      <w:pPr>
        <w:widowControl w:val="0"/>
        <w:numPr>
          <w:ilvl w:val="0"/>
          <w:numId w:val="3"/>
        </w:numPr>
        <w:tabs>
          <w:tab w:val="left" w:pos="772"/>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відносно висока чисельність виду-індикатора;</w:t>
      </w:r>
    </w:p>
    <w:p w14:paraId="2799F49D" w14:textId="77777777" w:rsidR="00014722" w:rsidRPr="00706BED" w:rsidRDefault="00014722" w:rsidP="0049291A">
      <w:pPr>
        <w:widowControl w:val="0"/>
        <w:numPr>
          <w:ilvl w:val="0"/>
          <w:numId w:val="3"/>
        </w:numPr>
        <w:tabs>
          <w:tab w:val="left" w:pos="772"/>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широке розповсюдження у екосистемі;</w:t>
      </w:r>
    </w:p>
    <w:p w14:paraId="5849E81A" w14:textId="77777777" w:rsidR="00014722" w:rsidRPr="00706BED" w:rsidRDefault="00014722" w:rsidP="0049291A">
      <w:pPr>
        <w:widowControl w:val="0"/>
        <w:numPr>
          <w:ilvl w:val="0"/>
          <w:numId w:val="3"/>
        </w:numPr>
        <w:tabs>
          <w:tab w:val="left" w:pos="772"/>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простота у визначенні таксономічної приналежності;</w:t>
      </w:r>
    </w:p>
    <w:p w14:paraId="265A08B6" w14:textId="77777777" w:rsidR="00014722" w:rsidRPr="00706BED" w:rsidRDefault="00014722" w:rsidP="0049291A">
      <w:pPr>
        <w:widowControl w:val="0"/>
        <w:numPr>
          <w:ilvl w:val="0"/>
          <w:numId w:val="3"/>
        </w:numPr>
        <w:tabs>
          <w:tab w:val="left" w:pos="772"/>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наявність інформації про екологічні особливості виду.</w:t>
      </w:r>
    </w:p>
    <w:p w14:paraId="670CEABB"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Як біоіндикатори можна використовувати значну кількість груп організмів, однак при цьому дуже важливо, аби метод був відносно маловитратним і швидким. А при досліджен</w:t>
      </w:r>
      <w:r w:rsidRPr="00706BED">
        <w:rPr>
          <w:rFonts w:ascii="Times New Roman" w:hAnsi="Times New Roman" w:cs="Times New Roman"/>
          <w:color w:val="000000" w:themeColor="text1"/>
          <w:sz w:val="24"/>
          <w:szCs w:val="24"/>
        </w:rPr>
        <w:softHyphen/>
        <w:t>ні громадськими екологічними організаціями, волонтерами при</w:t>
      </w:r>
      <w:r w:rsidRPr="00706BED">
        <w:rPr>
          <w:rFonts w:ascii="Times New Roman" w:hAnsi="Times New Roman" w:cs="Times New Roman"/>
          <w:color w:val="000000" w:themeColor="text1"/>
          <w:sz w:val="24"/>
          <w:szCs w:val="24"/>
        </w:rPr>
        <w:softHyphen/>
        <w:t>родоохоронного руху чи школярами – не вимагав значної науко</w:t>
      </w:r>
      <w:r w:rsidRPr="00706BED">
        <w:rPr>
          <w:rFonts w:ascii="Times New Roman" w:hAnsi="Times New Roman" w:cs="Times New Roman"/>
          <w:color w:val="000000" w:themeColor="text1"/>
          <w:sz w:val="24"/>
          <w:szCs w:val="24"/>
        </w:rPr>
        <w:softHyphen/>
        <w:t>вої підготовки. З цього погляду найбільш розробленою є мето</w:t>
      </w:r>
      <w:r w:rsidRPr="00706BED">
        <w:rPr>
          <w:rFonts w:ascii="Times New Roman" w:hAnsi="Times New Roman" w:cs="Times New Roman"/>
          <w:color w:val="000000" w:themeColor="text1"/>
          <w:sz w:val="24"/>
          <w:szCs w:val="24"/>
        </w:rPr>
        <w:softHyphen/>
        <w:t xml:space="preserve">дика оцінки якості води за допомогою досить великих і помітних організмів, що населяють дно водойми (макрозообентос). У наш час все більшого розвитку набуває </w:t>
      </w:r>
      <w:r w:rsidRPr="00706BED">
        <w:rPr>
          <w:rFonts w:ascii="Times New Roman" w:hAnsi="Times New Roman" w:cs="Times New Roman"/>
          <w:color w:val="000000" w:themeColor="text1"/>
          <w:sz w:val="24"/>
          <w:szCs w:val="24"/>
          <w:lang w:eastAsia="uk-UA" w:bidi="uk-UA"/>
        </w:rPr>
        <w:t xml:space="preserve">дослідження </w:t>
      </w:r>
      <w:r w:rsidRPr="00706BED">
        <w:rPr>
          <w:rFonts w:ascii="Times New Roman" w:hAnsi="Times New Roman" w:cs="Times New Roman"/>
          <w:color w:val="000000" w:themeColor="text1"/>
          <w:sz w:val="24"/>
          <w:szCs w:val="24"/>
        </w:rPr>
        <w:t>мож</w:t>
      </w:r>
      <w:r w:rsidRPr="00706BED">
        <w:rPr>
          <w:rFonts w:ascii="Times New Roman" w:hAnsi="Times New Roman" w:cs="Times New Roman"/>
          <w:color w:val="000000" w:themeColor="text1"/>
          <w:sz w:val="24"/>
          <w:szCs w:val="24"/>
        </w:rPr>
        <w:softHyphen/>
        <w:t xml:space="preserve">ливостей використання у ролі біоіндикаторів видів макрофітів, </w:t>
      </w:r>
      <w:r w:rsidRPr="00706BED">
        <w:rPr>
          <w:rFonts w:ascii="Times New Roman" w:hAnsi="Times New Roman" w:cs="Times New Roman"/>
          <w:color w:val="000000" w:themeColor="text1"/>
          <w:sz w:val="24"/>
          <w:szCs w:val="24"/>
        </w:rPr>
        <w:lastRenderedPageBreak/>
        <w:t>риб, а також мікроскопічних мешка</w:t>
      </w:r>
      <w:r w:rsidRPr="00706BED">
        <w:rPr>
          <w:rFonts w:ascii="Times New Roman" w:eastAsia="Microsoft Sans Serif" w:hAnsi="Times New Roman" w:cs="Times New Roman"/>
          <w:color w:val="000000" w:themeColor="text1"/>
          <w:sz w:val="24"/>
          <w:szCs w:val="24"/>
        </w:rPr>
        <w:t>нців</w:t>
      </w:r>
      <w:r w:rsidRPr="00706BED">
        <w:rPr>
          <w:rFonts w:ascii="Times New Roman" w:hAnsi="Times New Roman" w:cs="Times New Roman"/>
          <w:color w:val="000000" w:themeColor="text1"/>
          <w:sz w:val="24"/>
          <w:szCs w:val="24"/>
        </w:rPr>
        <w:t xml:space="preserve"> товщі води – фіто</w:t>
      </w:r>
      <w:r w:rsidRPr="00706BED">
        <w:rPr>
          <w:rFonts w:ascii="Times New Roman" w:hAnsi="Times New Roman" w:cs="Times New Roman"/>
          <w:color w:val="000000" w:themeColor="text1"/>
          <w:sz w:val="24"/>
          <w:szCs w:val="24"/>
        </w:rPr>
        <w:softHyphen/>
        <w:t xml:space="preserve">планктону і зоопланктону. Найточніші результати біоіндикації водойм дає спостереження за організмами, які під час змін комплексу умов середовища не можуть швидко і назавжди зникнути з біотопу. До таких належать водяні рослини – </w:t>
      </w:r>
      <w:r w:rsidRPr="00706BED">
        <w:rPr>
          <w:rFonts w:ascii="Times New Roman" w:hAnsi="Times New Roman" w:cs="Times New Roman"/>
          <w:i/>
          <w:iCs/>
          <w:color w:val="000000" w:themeColor="text1"/>
          <w:sz w:val="24"/>
          <w:szCs w:val="24"/>
        </w:rPr>
        <w:t>макрофіти</w:t>
      </w:r>
      <w:r w:rsidRPr="00706BED">
        <w:rPr>
          <w:rFonts w:ascii="Times New Roman" w:hAnsi="Times New Roman" w:cs="Times New Roman"/>
          <w:color w:val="000000" w:themeColor="text1"/>
          <w:sz w:val="24"/>
          <w:szCs w:val="24"/>
        </w:rPr>
        <w:t>, а також тварини – мешканці дна водойми – макрозообентос. Це досить великі організми, яких можна легко зібрати у водоймі і визначити до певного таксономічного рівня без збільшувальних приладів і спеціальної підготовки.</w:t>
      </w:r>
    </w:p>
    <w:p w14:paraId="7596061C" w14:textId="77777777" w:rsidR="00014722" w:rsidRPr="00706BED" w:rsidRDefault="00014722" w:rsidP="00014722">
      <w:pPr>
        <w:pStyle w:val="90"/>
        <w:shd w:val="clear" w:color="auto" w:fill="auto"/>
        <w:spacing w:before="0" w:after="0" w:line="240" w:lineRule="auto"/>
        <w:ind w:firstLine="397"/>
        <w:jc w:val="center"/>
        <w:rPr>
          <w:rFonts w:ascii="Times New Roman" w:hAnsi="Times New Roman" w:cs="Times New Roman"/>
          <w:b w:val="0"/>
          <w:bCs w:val="0"/>
          <w:i/>
          <w:iCs/>
          <w:color w:val="000000" w:themeColor="text1"/>
          <w:sz w:val="24"/>
          <w:szCs w:val="24"/>
        </w:rPr>
      </w:pPr>
      <w:r w:rsidRPr="00706BED">
        <w:rPr>
          <w:rFonts w:ascii="Times New Roman" w:eastAsia="Microsoft Sans Serif" w:hAnsi="Times New Roman" w:cs="Times New Roman"/>
          <w:i/>
          <w:iCs/>
          <w:color w:val="000000" w:themeColor="text1"/>
          <w:sz w:val="24"/>
          <w:szCs w:val="24"/>
          <w:lang w:eastAsia="uk-UA" w:bidi="uk-UA"/>
        </w:rPr>
        <w:t>Особливості біоіндикації у водоймах різного типу</w:t>
      </w:r>
    </w:p>
    <w:p w14:paraId="17755BE2"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Процедура біоіндикації для природних водних екосистем різних типів має свої особливості. Життя у водоймі залежить від комплексу </w:t>
      </w:r>
      <w:r w:rsidRPr="00706BED">
        <w:rPr>
          <w:rFonts w:ascii="Times New Roman" w:hAnsi="Times New Roman" w:cs="Times New Roman"/>
          <w:color w:val="000000" w:themeColor="text1"/>
          <w:sz w:val="24"/>
          <w:szCs w:val="24"/>
          <w:lang w:eastAsia="uk-UA" w:bidi="uk-UA"/>
        </w:rPr>
        <w:t>чинників</w:t>
      </w:r>
      <w:r w:rsidRPr="00706BED">
        <w:rPr>
          <w:rFonts w:ascii="Times New Roman" w:hAnsi="Times New Roman" w:cs="Times New Roman"/>
          <w:color w:val="000000" w:themeColor="text1"/>
          <w:sz w:val="24"/>
          <w:szCs w:val="24"/>
        </w:rPr>
        <w:t xml:space="preserve">, серед яких виділяють абіотичні, біотичні і антропогенні (антропічні). </w:t>
      </w:r>
      <w:r w:rsidRPr="00706BED">
        <w:rPr>
          <w:rStyle w:val="25"/>
          <w:rFonts w:ascii="Times New Roman" w:eastAsia="Microsoft Sans Serif" w:hAnsi="Times New Roman" w:cs="Times New Roman"/>
          <w:color w:val="000000" w:themeColor="text1"/>
          <w:sz w:val="24"/>
          <w:szCs w:val="24"/>
        </w:rPr>
        <w:t xml:space="preserve">Абіотичні </w:t>
      </w:r>
      <w:r w:rsidRPr="00706BED">
        <w:rPr>
          <w:rFonts w:ascii="Times New Roman" w:hAnsi="Times New Roman" w:cs="Times New Roman"/>
          <w:color w:val="000000" w:themeColor="text1"/>
          <w:sz w:val="24"/>
          <w:szCs w:val="24"/>
          <w:lang w:eastAsia="uk-UA" w:bidi="uk-UA"/>
        </w:rPr>
        <w:t xml:space="preserve">чинники </w:t>
      </w:r>
      <w:r w:rsidRPr="00706BED">
        <w:rPr>
          <w:rFonts w:ascii="Times New Roman" w:hAnsi="Times New Roman" w:cs="Times New Roman"/>
          <w:color w:val="000000" w:themeColor="text1"/>
          <w:sz w:val="24"/>
          <w:szCs w:val="24"/>
        </w:rPr>
        <w:t>відображають фізичні і хімічні властивості води: концент</w:t>
      </w:r>
      <w:r w:rsidRPr="00706BED">
        <w:rPr>
          <w:rFonts w:ascii="Times New Roman" w:hAnsi="Times New Roman" w:cs="Times New Roman"/>
          <w:color w:val="000000" w:themeColor="text1"/>
          <w:sz w:val="24"/>
          <w:szCs w:val="24"/>
        </w:rPr>
        <w:softHyphen/>
        <w:t>рація кисню, розчиненого у ній, її прозорість і здатність пропускати сонячне світло для забезпечення фотосинтезу, темпе</w:t>
      </w:r>
      <w:r w:rsidRPr="00706BED">
        <w:rPr>
          <w:rFonts w:ascii="Times New Roman" w:hAnsi="Times New Roman" w:cs="Times New Roman"/>
          <w:color w:val="000000" w:themeColor="text1"/>
          <w:sz w:val="24"/>
          <w:szCs w:val="24"/>
        </w:rPr>
        <w:softHyphen/>
        <w:t>ратура, солоність і жорсткість, наявність доступної органіч</w:t>
      </w:r>
      <w:r w:rsidRPr="00706BED">
        <w:rPr>
          <w:rFonts w:ascii="Times New Roman" w:hAnsi="Times New Roman" w:cs="Times New Roman"/>
          <w:color w:val="000000" w:themeColor="text1"/>
          <w:sz w:val="24"/>
          <w:szCs w:val="24"/>
        </w:rPr>
        <w:softHyphen/>
        <w:t>ної речовини і біогенних елементів. Специфіку живого насе</w:t>
      </w:r>
      <w:r w:rsidRPr="00706BED">
        <w:rPr>
          <w:rFonts w:ascii="Times New Roman" w:hAnsi="Times New Roman" w:cs="Times New Roman"/>
          <w:color w:val="000000" w:themeColor="text1"/>
          <w:sz w:val="24"/>
          <w:szCs w:val="24"/>
        </w:rPr>
        <w:softHyphen/>
        <w:t xml:space="preserve">лення водойми визначають також динаміка водних мас, швидкість течії, тип донних відкладів та ін. </w:t>
      </w:r>
      <w:r w:rsidRPr="00706BED">
        <w:rPr>
          <w:rStyle w:val="25"/>
          <w:rFonts w:ascii="Times New Roman" w:eastAsia="Microsoft Sans Serif" w:hAnsi="Times New Roman" w:cs="Times New Roman"/>
          <w:color w:val="000000" w:themeColor="text1"/>
          <w:sz w:val="24"/>
          <w:szCs w:val="24"/>
        </w:rPr>
        <w:t xml:space="preserve">Біотичні </w:t>
      </w:r>
      <w:r w:rsidRPr="00706BED">
        <w:rPr>
          <w:rFonts w:ascii="Times New Roman" w:hAnsi="Times New Roman" w:cs="Times New Roman"/>
          <w:color w:val="000000" w:themeColor="text1"/>
          <w:sz w:val="24"/>
          <w:szCs w:val="24"/>
          <w:lang w:eastAsia="uk-UA" w:bidi="uk-UA"/>
        </w:rPr>
        <w:t xml:space="preserve">чинники </w:t>
      </w:r>
      <w:r w:rsidRPr="00706BED">
        <w:rPr>
          <w:rFonts w:ascii="Times New Roman" w:hAnsi="Times New Roman" w:cs="Times New Roman"/>
          <w:color w:val="000000" w:themeColor="text1"/>
          <w:sz w:val="24"/>
          <w:szCs w:val="24"/>
        </w:rPr>
        <w:t>формуються у результаті впливу водяних організмів на середовище (наприклад, насичення киснем води внаслідок фотосинтезу водяних рослин) або один на одного (симбіоз, па</w:t>
      </w:r>
      <w:r w:rsidRPr="00706BED">
        <w:rPr>
          <w:rFonts w:ascii="Times New Roman" w:hAnsi="Times New Roman" w:cs="Times New Roman"/>
          <w:color w:val="000000" w:themeColor="text1"/>
          <w:sz w:val="24"/>
          <w:szCs w:val="24"/>
        </w:rPr>
        <w:softHyphen/>
        <w:t xml:space="preserve">разитизм, хижацтво). </w:t>
      </w:r>
      <w:r w:rsidRPr="00706BED">
        <w:rPr>
          <w:rStyle w:val="25"/>
          <w:rFonts w:ascii="Times New Roman" w:eastAsia="Microsoft Sans Serif" w:hAnsi="Times New Roman" w:cs="Times New Roman"/>
          <w:color w:val="000000" w:themeColor="text1"/>
          <w:sz w:val="24"/>
          <w:szCs w:val="24"/>
        </w:rPr>
        <w:t xml:space="preserve">Антропогенні </w:t>
      </w:r>
      <w:r w:rsidRPr="00706BED">
        <w:rPr>
          <w:rStyle w:val="25"/>
          <w:rFonts w:ascii="Times New Roman" w:eastAsia="Microsoft Sans Serif" w:hAnsi="Times New Roman" w:cs="Times New Roman"/>
          <w:b w:val="0"/>
          <w:bCs w:val="0"/>
          <w:color w:val="000000" w:themeColor="text1"/>
          <w:sz w:val="24"/>
          <w:szCs w:val="24"/>
        </w:rPr>
        <w:t>чинники</w:t>
      </w:r>
      <w:r w:rsidRPr="00706BED">
        <w:rPr>
          <w:rFonts w:ascii="Times New Roman" w:hAnsi="Times New Roman" w:cs="Times New Roman"/>
          <w:color w:val="000000" w:themeColor="text1"/>
          <w:sz w:val="24"/>
          <w:szCs w:val="24"/>
        </w:rPr>
        <w:t xml:space="preserve"> визначаються діяльністю людини на водні екосисте</w:t>
      </w:r>
      <w:r w:rsidRPr="00706BED">
        <w:rPr>
          <w:rFonts w:ascii="Times New Roman" w:hAnsi="Times New Roman" w:cs="Times New Roman"/>
          <w:color w:val="000000" w:themeColor="text1"/>
          <w:sz w:val="24"/>
          <w:szCs w:val="24"/>
        </w:rPr>
        <w:softHyphen/>
        <w:t>ми. До тих із них, що у XX ст. набули надзвичайно великого впливу на водні екосистеми, належать: зарегулювання річок, незворотне водокористування, забруднення водойм стоками різного походження і нераціональний промисел.</w:t>
      </w:r>
    </w:p>
    <w:p w14:paraId="0C529C6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Водойма – це складна система різноманітних біотопів, найбільшими серед яких є товща води (або </w:t>
      </w:r>
      <w:r w:rsidRPr="00706BED">
        <w:rPr>
          <w:rStyle w:val="25"/>
          <w:rFonts w:ascii="Times New Roman" w:eastAsia="Microsoft Sans Serif" w:hAnsi="Times New Roman" w:cs="Times New Roman"/>
          <w:color w:val="000000" w:themeColor="text1"/>
          <w:sz w:val="24"/>
          <w:szCs w:val="24"/>
        </w:rPr>
        <w:t>пелагіаль),</w:t>
      </w:r>
      <w:r w:rsidRPr="00706BED">
        <w:rPr>
          <w:rFonts w:ascii="Times New Roman" w:hAnsi="Times New Roman" w:cs="Times New Roman"/>
          <w:color w:val="000000" w:themeColor="text1"/>
          <w:sz w:val="24"/>
          <w:szCs w:val="24"/>
        </w:rPr>
        <w:t xml:space="preserve"> дно з прилеглим шаром води (</w:t>
      </w:r>
      <w:r w:rsidRPr="00706BED">
        <w:rPr>
          <w:rStyle w:val="25"/>
          <w:rFonts w:ascii="Times New Roman" w:eastAsia="Microsoft Sans Serif" w:hAnsi="Times New Roman" w:cs="Times New Roman"/>
          <w:color w:val="000000" w:themeColor="text1"/>
          <w:sz w:val="24"/>
          <w:szCs w:val="24"/>
        </w:rPr>
        <w:t>бенталь</w:t>
      </w:r>
      <w:r w:rsidRPr="00706BED">
        <w:rPr>
          <w:rFonts w:ascii="Times New Roman" w:hAnsi="Times New Roman" w:cs="Times New Roman"/>
          <w:color w:val="000000" w:themeColor="text1"/>
          <w:sz w:val="24"/>
          <w:szCs w:val="24"/>
        </w:rPr>
        <w:t>) і поверхневий шар води, який межує з атмосферою (</w:t>
      </w:r>
      <w:r w:rsidRPr="00706BED">
        <w:rPr>
          <w:rStyle w:val="25"/>
          <w:rFonts w:ascii="Times New Roman" w:eastAsia="Microsoft Sans Serif" w:hAnsi="Times New Roman" w:cs="Times New Roman"/>
          <w:color w:val="000000" w:themeColor="text1"/>
          <w:sz w:val="24"/>
          <w:szCs w:val="24"/>
        </w:rPr>
        <w:t>нейсталь</w:t>
      </w:r>
      <w:r w:rsidRPr="00706BED">
        <w:rPr>
          <w:rFonts w:ascii="Times New Roman" w:hAnsi="Times New Roman" w:cs="Times New Roman"/>
          <w:color w:val="000000" w:themeColor="text1"/>
          <w:sz w:val="24"/>
          <w:szCs w:val="24"/>
        </w:rPr>
        <w:t xml:space="preserve">). </w:t>
      </w:r>
    </w:p>
    <w:p w14:paraId="584626AE"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Організми різних екологічних груп адаптуються до певних умов середовища, саме тому представники однієї гру</w:t>
      </w:r>
      <w:r w:rsidRPr="00706BED">
        <w:rPr>
          <w:rFonts w:ascii="Times New Roman" w:hAnsi="Times New Roman" w:cs="Times New Roman"/>
          <w:color w:val="000000" w:themeColor="text1"/>
          <w:sz w:val="24"/>
          <w:szCs w:val="24"/>
        </w:rPr>
        <w:softHyphen/>
        <w:t>пи (мешканці одного біотопу), незалежно від їх систематичної приналежності, у процесі еволюції можуть набувати подібних адаптацій, утворюючи характерні життєві форми.</w:t>
      </w:r>
    </w:p>
    <w:p w14:paraId="1646BB34"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Кожна екологічна група організмів може використовувати</w:t>
      </w:r>
      <w:r w:rsidRPr="00706BED">
        <w:rPr>
          <w:rFonts w:ascii="Times New Roman" w:hAnsi="Times New Roman" w:cs="Times New Roman"/>
          <w:color w:val="000000" w:themeColor="text1"/>
          <w:sz w:val="24"/>
          <w:szCs w:val="24"/>
        </w:rPr>
        <w:softHyphen/>
        <w:t>ся для біологічної оцінки якості води і має свої переваги і не</w:t>
      </w:r>
      <w:r w:rsidRPr="00706BED">
        <w:rPr>
          <w:rFonts w:ascii="Times New Roman" w:hAnsi="Times New Roman" w:cs="Times New Roman"/>
          <w:color w:val="000000" w:themeColor="text1"/>
          <w:sz w:val="24"/>
          <w:szCs w:val="24"/>
        </w:rPr>
        <w:softHyphen/>
        <w:t>доліки. Для оцінки екологічного стану необхідно лише якнайповніше охопити дослідженнями усі ділянки водойми (прибе</w:t>
      </w:r>
      <w:r w:rsidRPr="00706BED">
        <w:rPr>
          <w:rFonts w:ascii="Times New Roman" w:hAnsi="Times New Roman" w:cs="Times New Roman"/>
          <w:color w:val="000000" w:themeColor="text1"/>
          <w:sz w:val="24"/>
          <w:szCs w:val="24"/>
        </w:rPr>
        <w:softHyphen/>
        <w:t xml:space="preserve">режну зону, плесо, затоки та ін.). Озерам характерні стоячі води і, зазвичай, більш гомогенні екологічні умови. Тому тут більшу увагу можна приділити </w:t>
      </w:r>
      <w:r w:rsidRPr="00706BED">
        <w:rPr>
          <w:rFonts w:ascii="Times New Roman" w:hAnsi="Times New Roman" w:cs="Times New Roman"/>
          <w:color w:val="000000" w:themeColor="text1"/>
          <w:sz w:val="24"/>
          <w:szCs w:val="24"/>
          <w:lang w:eastAsia="uk-UA" w:bidi="uk-UA"/>
        </w:rPr>
        <w:t xml:space="preserve">дослідженню </w:t>
      </w:r>
      <w:r w:rsidRPr="00706BED">
        <w:rPr>
          <w:rFonts w:ascii="Times New Roman" w:hAnsi="Times New Roman" w:cs="Times New Roman"/>
          <w:color w:val="000000" w:themeColor="text1"/>
          <w:sz w:val="24"/>
          <w:szCs w:val="24"/>
        </w:rPr>
        <w:t>населення дна (бентосу) і водної товщі (планктону), які є відносно сталими для водойми. Чим більша водойма – тим більше станцій необхідно дослідити.</w:t>
      </w:r>
    </w:p>
    <w:p w14:paraId="3288732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Аби мати уявлення про повну картину якості води у річках, необхідно намагатися дослідити усі струк</w:t>
      </w:r>
      <w:r w:rsidRPr="00706BED">
        <w:rPr>
          <w:rFonts w:ascii="Times New Roman" w:hAnsi="Times New Roman" w:cs="Times New Roman"/>
          <w:color w:val="000000" w:themeColor="text1"/>
          <w:sz w:val="24"/>
          <w:szCs w:val="24"/>
        </w:rPr>
        <w:softHyphen/>
        <w:t xml:space="preserve">турні складові </w:t>
      </w:r>
      <w:r w:rsidRPr="00706BED">
        <w:rPr>
          <w:rFonts w:ascii="Times New Roman" w:hAnsi="Times New Roman" w:cs="Times New Roman"/>
          <w:color w:val="000000" w:themeColor="text1"/>
          <w:sz w:val="24"/>
          <w:szCs w:val="24"/>
          <w:lang w:eastAsia="ru-RU" w:bidi="ru-RU"/>
        </w:rPr>
        <w:t xml:space="preserve">водотоку </w:t>
      </w:r>
      <w:r w:rsidRPr="00706BED">
        <w:rPr>
          <w:rFonts w:ascii="Times New Roman" w:hAnsi="Times New Roman" w:cs="Times New Roman"/>
          <w:color w:val="000000" w:themeColor="text1"/>
          <w:sz w:val="24"/>
          <w:szCs w:val="24"/>
        </w:rPr>
        <w:t>– перекати, плеса, затоки-заводі, прибережну зону. Течія здатна досить швидко знести вниз як за</w:t>
      </w:r>
      <w:r w:rsidRPr="00706BED">
        <w:rPr>
          <w:rFonts w:ascii="Times New Roman" w:hAnsi="Times New Roman" w:cs="Times New Roman"/>
          <w:color w:val="000000" w:themeColor="text1"/>
          <w:sz w:val="24"/>
          <w:szCs w:val="24"/>
        </w:rPr>
        <w:softHyphen/>
        <w:t>бруднюючі речовини, так і групи організмів товщі води, які відреагували на ці зміни. Саме тому як біоіндикатори тут більш показовими будуть перифітон (організми, що оброста</w:t>
      </w:r>
      <w:r w:rsidRPr="00706BED">
        <w:rPr>
          <w:rFonts w:ascii="Times New Roman" w:hAnsi="Times New Roman" w:cs="Times New Roman"/>
          <w:color w:val="000000" w:themeColor="text1"/>
          <w:sz w:val="24"/>
          <w:szCs w:val="24"/>
        </w:rPr>
        <w:softHyphen/>
        <w:t>ють каміння і корчі, які є на дні річки) і бентос. Саме ці гру</w:t>
      </w:r>
      <w:r w:rsidRPr="00706BED">
        <w:rPr>
          <w:rFonts w:ascii="Times New Roman" w:hAnsi="Times New Roman" w:cs="Times New Roman"/>
          <w:color w:val="000000" w:themeColor="text1"/>
          <w:sz w:val="24"/>
          <w:szCs w:val="24"/>
        </w:rPr>
        <w:softHyphen/>
        <w:t>пи гідробіонтів не зносяться водою вниз за течією, і за їх скла</w:t>
      </w:r>
      <w:r w:rsidRPr="00706BED">
        <w:rPr>
          <w:rFonts w:ascii="Times New Roman" w:hAnsi="Times New Roman" w:cs="Times New Roman"/>
          <w:color w:val="000000" w:themeColor="text1"/>
          <w:sz w:val="24"/>
          <w:szCs w:val="24"/>
        </w:rPr>
        <w:softHyphen/>
        <w:t xml:space="preserve">дом можна оцінити загальний стан </w:t>
      </w:r>
      <w:r w:rsidRPr="00706BED">
        <w:rPr>
          <w:rFonts w:ascii="Times New Roman" w:hAnsi="Times New Roman" w:cs="Times New Roman"/>
          <w:color w:val="000000" w:themeColor="text1"/>
          <w:sz w:val="24"/>
          <w:szCs w:val="24"/>
          <w:lang w:eastAsia="ru-RU" w:bidi="ru-RU"/>
        </w:rPr>
        <w:t xml:space="preserve">водотоку </w:t>
      </w:r>
      <w:r w:rsidRPr="00706BED">
        <w:rPr>
          <w:rFonts w:ascii="Times New Roman" w:hAnsi="Times New Roman" w:cs="Times New Roman"/>
          <w:color w:val="000000" w:themeColor="text1"/>
          <w:sz w:val="24"/>
          <w:szCs w:val="24"/>
        </w:rPr>
        <w:t>за тривалий проміжок часу. Планктон у цьому випадку є менш показовим. Необхідно враховувати і те, що після потрапляння у водотік забруднювачів, останні зносяться течією вниз і акумулюються на ділянках річки з уповільненою течією. Тому бажано дослі</w:t>
      </w:r>
      <w:r w:rsidRPr="00706BED">
        <w:rPr>
          <w:rFonts w:ascii="Times New Roman" w:hAnsi="Times New Roman" w:cs="Times New Roman"/>
          <w:color w:val="000000" w:themeColor="text1"/>
          <w:sz w:val="24"/>
          <w:szCs w:val="24"/>
        </w:rPr>
        <w:softHyphen/>
        <w:t>дити ці ділянки.</w:t>
      </w:r>
    </w:p>
    <w:p w14:paraId="37B5D6DD"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Якщо необхідно оцінити вплив забруднених притоків або населених пунктів на якість води головної річки, необхідно досліджувати ділянки, які розташовані вище і нижче за течією від місць наявного або можливого забруднення.</w:t>
      </w:r>
    </w:p>
    <w:p w14:paraId="5600AB42"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Слід звернути увагу на час проведення досліджень. При вико</w:t>
      </w:r>
      <w:r w:rsidRPr="00706BED">
        <w:rPr>
          <w:rFonts w:ascii="Times New Roman" w:hAnsi="Times New Roman" w:cs="Times New Roman"/>
          <w:color w:val="000000" w:themeColor="text1"/>
          <w:sz w:val="24"/>
          <w:szCs w:val="24"/>
        </w:rPr>
        <w:softHyphen/>
        <w:t xml:space="preserve">ристанні </w:t>
      </w:r>
      <w:r w:rsidRPr="00706BED">
        <w:rPr>
          <w:rFonts w:ascii="Times New Roman" w:hAnsi="Times New Roman" w:cs="Times New Roman"/>
          <w:color w:val="000000" w:themeColor="text1"/>
          <w:sz w:val="24"/>
          <w:szCs w:val="24"/>
          <w:lang w:eastAsia="ru-RU" w:bidi="ru-RU"/>
        </w:rPr>
        <w:t xml:space="preserve">макрозообентосу </w:t>
      </w:r>
      <w:r w:rsidRPr="00706BED">
        <w:rPr>
          <w:rFonts w:ascii="Times New Roman" w:hAnsi="Times New Roman" w:cs="Times New Roman"/>
          <w:color w:val="000000" w:themeColor="text1"/>
          <w:sz w:val="24"/>
          <w:szCs w:val="24"/>
        </w:rPr>
        <w:t>як біоіндикатора дослідження мож</w:t>
      </w:r>
      <w:r w:rsidRPr="00706BED">
        <w:rPr>
          <w:rFonts w:ascii="Times New Roman" w:hAnsi="Times New Roman" w:cs="Times New Roman"/>
          <w:color w:val="000000" w:themeColor="text1"/>
          <w:sz w:val="24"/>
          <w:szCs w:val="24"/>
        </w:rPr>
        <w:softHyphen/>
        <w:t xml:space="preserve">на проводити від ранньої весни до пізньої осені. При </w:t>
      </w:r>
      <w:r w:rsidRPr="00706BED">
        <w:rPr>
          <w:rFonts w:ascii="Times New Roman" w:hAnsi="Times New Roman" w:cs="Times New Roman"/>
          <w:color w:val="000000" w:themeColor="text1"/>
          <w:sz w:val="24"/>
          <w:szCs w:val="24"/>
        </w:rPr>
        <w:lastRenderedPageBreak/>
        <w:t>проведенні біоіндикації за макрофітами найкращим часом є період їх найбільшого розвитку – липень–серпень.</w:t>
      </w:r>
    </w:p>
    <w:p w14:paraId="72B6EE0C" w14:textId="77777777" w:rsidR="00014722" w:rsidRPr="00706BED" w:rsidRDefault="00014722" w:rsidP="00014722">
      <w:pPr>
        <w:pStyle w:val="140"/>
        <w:shd w:val="clear" w:color="auto" w:fill="F8F9FA"/>
        <w:tabs>
          <w:tab w:val="left" w:pos="757"/>
        </w:tabs>
        <w:spacing w:before="0" w:line="240" w:lineRule="auto"/>
        <w:ind w:firstLine="397"/>
        <w:rPr>
          <w:rFonts w:ascii="Times New Roman" w:hAnsi="Times New Roman" w:cs="Times New Roman"/>
          <w:color w:val="000000" w:themeColor="text1"/>
          <w:spacing w:val="0"/>
          <w:sz w:val="24"/>
          <w:szCs w:val="24"/>
        </w:rPr>
      </w:pPr>
    </w:p>
    <w:p w14:paraId="6ED731DA" w14:textId="3F9FE406" w:rsidR="00014722" w:rsidRPr="00706BED" w:rsidRDefault="00014722" w:rsidP="00014722">
      <w:pPr>
        <w:pStyle w:val="HTML"/>
        <w:shd w:val="clear" w:color="auto" w:fill="F8F9FA"/>
        <w:ind w:firstLine="397"/>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2. Макрофіти – біоіндикатори</w:t>
      </w:r>
    </w:p>
    <w:p w14:paraId="50A05CD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bookmarkStart w:id="7" w:name="_Hlk41744945"/>
      <w:r w:rsidRPr="00706BED">
        <w:rPr>
          <w:rStyle w:val="25"/>
          <w:rFonts w:ascii="Times New Roman" w:eastAsia="Microsoft Sans Serif" w:hAnsi="Times New Roman" w:cs="Times New Roman"/>
          <w:color w:val="000000" w:themeColor="text1"/>
          <w:sz w:val="24"/>
          <w:szCs w:val="24"/>
        </w:rPr>
        <w:t>Водяні макрофіти</w:t>
      </w:r>
      <w:r w:rsidRPr="00706BED">
        <w:rPr>
          <w:rFonts w:ascii="Times New Roman" w:hAnsi="Times New Roman" w:cs="Times New Roman"/>
          <w:color w:val="000000" w:themeColor="text1"/>
          <w:sz w:val="24"/>
          <w:szCs w:val="24"/>
        </w:rPr>
        <w:t xml:space="preserve"> </w:t>
      </w:r>
      <w:bookmarkEnd w:id="7"/>
      <w:r w:rsidRPr="00706BED">
        <w:rPr>
          <w:rFonts w:ascii="Times New Roman" w:hAnsi="Times New Roman" w:cs="Times New Roman"/>
          <w:color w:val="000000" w:themeColor="text1"/>
          <w:sz w:val="24"/>
          <w:szCs w:val="24"/>
        </w:rPr>
        <w:t>– це збірна група, яка поєднує крупні рослини (видимі неозброєним оком), що належать до різних систематичних груп, та існування яких тісно пов'язане з водою. До них належать деякі водорості, мохи, папороті, плауни, хвощі і квіткові рослини, що здатні рости в умовах водного середовища або надлишкового зволоження (поселяються як безпосередньо у воді, так і у прибережній зоні).</w:t>
      </w:r>
    </w:p>
    <w:p w14:paraId="3315E265"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Водяні макрофіти мають різноманітні адаптації до життя у воді. Так, у водному середовищі рослинам не потрібні міцні стебла, тому механічні тканини розвинуті слабко, стебла і листки більшості водяних рослин м'які і гнучкі. А для утри</w:t>
      </w:r>
      <w:r w:rsidRPr="00706BED">
        <w:rPr>
          <w:rFonts w:ascii="Times New Roman" w:hAnsi="Times New Roman" w:cs="Times New Roman"/>
          <w:color w:val="000000" w:themeColor="text1"/>
          <w:sz w:val="24"/>
          <w:szCs w:val="24"/>
        </w:rPr>
        <w:softHyphen/>
        <w:t>мання тіла на плаву утворюються численні повітряні порожни</w:t>
      </w:r>
      <w:r w:rsidRPr="00706BED">
        <w:rPr>
          <w:rFonts w:ascii="Times New Roman" w:hAnsi="Times New Roman" w:cs="Times New Roman"/>
          <w:color w:val="000000" w:themeColor="text1"/>
          <w:sz w:val="24"/>
          <w:szCs w:val="24"/>
        </w:rPr>
        <w:softHyphen/>
        <w:t>ни і канали. Більшість макрофітів отримують кисень і вугле</w:t>
      </w:r>
      <w:r w:rsidRPr="00706BED">
        <w:rPr>
          <w:rFonts w:ascii="Times New Roman" w:hAnsi="Times New Roman" w:cs="Times New Roman"/>
          <w:color w:val="000000" w:themeColor="text1"/>
          <w:sz w:val="24"/>
          <w:szCs w:val="24"/>
        </w:rPr>
        <w:softHyphen/>
        <w:t>кислоту безпосередньо із води, тому листки їх тоненькі і ніжні, без захисного покриву, часто дуже розсічені для збіль</w:t>
      </w:r>
      <w:r w:rsidRPr="00706BED">
        <w:rPr>
          <w:rFonts w:ascii="Times New Roman" w:hAnsi="Times New Roman" w:cs="Times New Roman"/>
          <w:color w:val="000000" w:themeColor="text1"/>
          <w:sz w:val="24"/>
          <w:szCs w:val="24"/>
        </w:rPr>
        <w:softHyphen/>
        <w:t>шення поверхні тіла. Така адаптація необхідна, оскільки рослини поглинають з води не лише гази, але і різноманітні поживні речовини саме поверхнею. Як наслідок – коренева си</w:t>
      </w:r>
      <w:r w:rsidRPr="00706BED">
        <w:rPr>
          <w:rFonts w:ascii="Times New Roman" w:hAnsi="Times New Roman" w:cs="Times New Roman"/>
          <w:color w:val="000000" w:themeColor="text1"/>
          <w:sz w:val="24"/>
          <w:szCs w:val="24"/>
        </w:rPr>
        <w:softHyphen/>
        <w:t>стема у деяких видів розвинута слабко або її немає зовсім. Роз</w:t>
      </w:r>
      <w:r w:rsidRPr="00706BED">
        <w:rPr>
          <w:rFonts w:ascii="Times New Roman" w:hAnsi="Times New Roman" w:cs="Times New Roman"/>
          <w:color w:val="000000" w:themeColor="text1"/>
          <w:sz w:val="24"/>
          <w:szCs w:val="24"/>
        </w:rPr>
        <w:softHyphen/>
        <w:t>виток водяних рослин починається набагато пізніше від назем</w:t>
      </w:r>
      <w:r w:rsidRPr="00706BED">
        <w:rPr>
          <w:rFonts w:ascii="Times New Roman" w:hAnsi="Times New Roman" w:cs="Times New Roman"/>
          <w:color w:val="000000" w:themeColor="text1"/>
          <w:sz w:val="24"/>
          <w:szCs w:val="24"/>
        </w:rPr>
        <w:softHyphen/>
        <w:t>них внаслідок того, що весною вода у водоймах прогрівається повільніше, ніж повітря. Зимують водяні рослини особливим чином. Справа у тому, що взимку багато водойм промерзає не до дна. Тому деякі рослини залишаються живими під кригою, інші зи</w:t>
      </w:r>
      <w:r w:rsidRPr="00706BED">
        <w:rPr>
          <w:rFonts w:ascii="Times New Roman" w:hAnsi="Times New Roman" w:cs="Times New Roman"/>
          <w:color w:val="000000" w:themeColor="text1"/>
          <w:sz w:val="24"/>
          <w:szCs w:val="24"/>
        </w:rPr>
        <w:softHyphen/>
        <w:t>мують у вигляді кореневищ, а деякі до осені формують спеці</w:t>
      </w:r>
      <w:r w:rsidRPr="00706BED">
        <w:rPr>
          <w:rFonts w:ascii="Times New Roman" w:hAnsi="Times New Roman" w:cs="Times New Roman"/>
          <w:color w:val="000000" w:themeColor="text1"/>
          <w:sz w:val="24"/>
          <w:szCs w:val="24"/>
        </w:rPr>
        <w:softHyphen/>
        <w:t>альні зимуючі бруньки, або туріони. Вони на зиму занурю</w:t>
      </w:r>
      <w:r w:rsidRPr="00706BED">
        <w:rPr>
          <w:rFonts w:ascii="Times New Roman" w:hAnsi="Times New Roman" w:cs="Times New Roman"/>
          <w:color w:val="000000" w:themeColor="text1"/>
          <w:sz w:val="24"/>
          <w:szCs w:val="24"/>
        </w:rPr>
        <w:softHyphen/>
        <w:t>ються на дно, а весною спливають і дають початок новим рос</w:t>
      </w:r>
      <w:r w:rsidRPr="00706BED">
        <w:rPr>
          <w:rFonts w:ascii="Times New Roman" w:hAnsi="Times New Roman" w:cs="Times New Roman"/>
          <w:color w:val="000000" w:themeColor="text1"/>
          <w:sz w:val="24"/>
          <w:szCs w:val="24"/>
        </w:rPr>
        <w:softHyphen/>
        <w:t>линам. Особливістю цієї групи є домінування вегетативного розмноження над насіннєвим. Часто достатньо невеликої частинки кореневища чи стебла з листками, аби з нього утворилася нова рослина. У поширенні насіння велику роль відіграє вода, більшість водяних рослин має плавучі насіння і плоди.</w:t>
      </w:r>
    </w:p>
    <w:p w14:paraId="699B0B10"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Макрофіти є обов'язковою складовою екосистем більшос</w:t>
      </w:r>
      <w:r w:rsidRPr="00706BED">
        <w:rPr>
          <w:rFonts w:ascii="Times New Roman" w:hAnsi="Times New Roman" w:cs="Times New Roman"/>
          <w:color w:val="000000" w:themeColor="text1"/>
          <w:sz w:val="24"/>
          <w:szCs w:val="24"/>
        </w:rPr>
        <w:softHyphen/>
        <w:t>ті водойм і водотоків, вони впливають на гідрохімічні і гідробіологічні процеси, відіграючи важливу і багатогранну роль у житті водойми. Передусім, макрофіти під час фото</w:t>
      </w:r>
      <w:r w:rsidRPr="00706BED">
        <w:rPr>
          <w:rFonts w:ascii="Times New Roman" w:hAnsi="Times New Roman" w:cs="Times New Roman"/>
          <w:color w:val="000000" w:themeColor="text1"/>
          <w:sz w:val="24"/>
          <w:szCs w:val="24"/>
        </w:rPr>
        <w:softHyphen/>
        <w:t>синтезу виділяють кисень, збагачуючи ним воду. Водяні росли</w:t>
      </w:r>
      <w:r w:rsidRPr="00706BED">
        <w:rPr>
          <w:rFonts w:ascii="Times New Roman" w:hAnsi="Times New Roman" w:cs="Times New Roman"/>
          <w:color w:val="000000" w:themeColor="text1"/>
          <w:sz w:val="24"/>
          <w:szCs w:val="24"/>
        </w:rPr>
        <w:softHyphen/>
        <w:t>ни є кормом для мешканців водойм. Протягом літа на їх зеле</w:t>
      </w:r>
      <w:r w:rsidRPr="00706BED">
        <w:rPr>
          <w:rFonts w:ascii="Times New Roman" w:hAnsi="Times New Roman" w:cs="Times New Roman"/>
          <w:color w:val="000000" w:themeColor="text1"/>
          <w:sz w:val="24"/>
          <w:szCs w:val="24"/>
        </w:rPr>
        <w:softHyphen/>
        <w:t>них «килимах» відгодовуються водоплавні птахи, ссавці, деякі риби. Зарості водяних рослин забезпечують тварин місцем мешкання і надають їм прихисток, є цінними нерестовищами для багатьох в</w:t>
      </w:r>
      <w:r w:rsidRPr="00706BED">
        <w:rPr>
          <w:rFonts w:ascii="Times New Roman" w:eastAsia="Microsoft Sans Serif" w:hAnsi="Times New Roman" w:cs="Times New Roman"/>
          <w:color w:val="000000" w:themeColor="text1"/>
          <w:sz w:val="24"/>
          <w:szCs w:val="24"/>
        </w:rPr>
        <w:t>идів</w:t>
      </w:r>
      <w:r w:rsidRPr="00706BED">
        <w:rPr>
          <w:rFonts w:ascii="Times New Roman" w:hAnsi="Times New Roman" w:cs="Times New Roman"/>
          <w:color w:val="000000" w:themeColor="text1"/>
          <w:sz w:val="24"/>
          <w:szCs w:val="24"/>
        </w:rPr>
        <w:t xml:space="preserve"> риб. Тут розвивається багатий комплекс водяних безхребетних тварин (личинки комах, ракоподібні), які є основою раціону риб. Велике значення мають водяні рослини і для очищення водойм від забруднення. Їх зарості діють як механічний фільтр, освітлюючи воду, захища</w:t>
      </w:r>
      <w:r w:rsidRPr="00706BED">
        <w:rPr>
          <w:rFonts w:ascii="Times New Roman" w:hAnsi="Times New Roman" w:cs="Times New Roman"/>
          <w:color w:val="000000" w:themeColor="text1"/>
          <w:sz w:val="24"/>
          <w:szCs w:val="24"/>
        </w:rPr>
        <w:softHyphen/>
        <w:t>ють береги водойм від розмивання. Рослини у своїх тканинах можуть накопичувати значні концентрації різноманітних за</w:t>
      </w:r>
      <w:r w:rsidRPr="00706BED">
        <w:rPr>
          <w:rFonts w:ascii="Times New Roman" w:hAnsi="Times New Roman" w:cs="Times New Roman"/>
          <w:color w:val="000000" w:themeColor="text1"/>
          <w:sz w:val="24"/>
          <w:szCs w:val="24"/>
        </w:rPr>
        <w:softHyphen/>
        <w:t>бруднювачів – іони важких металів, радіонукліди, пестициди та ін., у заростях також прискорюється процес розкладання нафтопродуктів. Одначе, крім позитивної, водяна рослинність може відігравати і негативну роль у водоймі. Так, через відми</w:t>
      </w:r>
      <w:r w:rsidRPr="00706BED">
        <w:rPr>
          <w:rFonts w:ascii="Times New Roman" w:hAnsi="Times New Roman" w:cs="Times New Roman"/>
          <w:color w:val="000000" w:themeColor="text1"/>
          <w:sz w:val="24"/>
          <w:szCs w:val="24"/>
        </w:rPr>
        <w:softHyphen/>
        <w:t>рання фітомаси восени спостерігається вторинне забруднення водойми, коли з відмерлих решток рослин, що розкладаються, забруднювачі знов потрапляють до води. У випадках надмір</w:t>
      </w:r>
      <w:r w:rsidRPr="00706BED">
        <w:rPr>
          <w:rFonts w:ascii="Times New Roman" w:hAnsi="Times New Roman" w:cs="Times New Roman"/>
          <w:color w:val="000000" w:themeColor="text1"/>
          <w:sz w:val="24"/>
          <w:szCs w:val="24"/>
        </w:rPr>
        <w:softHyphen/>
        <w:t>ного розвитку у водоймі водяних рослин, особливо повітряно-водяних, відбувається накопичення органічної речовини, роз</w:t>
      </w:r>
      <w:r w:rsidRPr="00706BED">
        <w:rPr>
          <w:rFonts w:ascii="Times New Roman" w:hAnsi="Times New Roman" w:cs="Times New Roman"/>
          <w:color w:val="000000" w:themeColor="text1"/>
          <w:sz w:val="24"/>
          <w:szCs w:val="24"/>
        </w:rPr>
        <w:softHyphen/>
        <w:t>виваються процеси заболочення, що негативно впливає на біорізноманіття і продукційні процеси водних екосистем.</w:t>
      </w:r>
    </w:p>
    <w:p w14:paraId="7C0464DD" w14:textId="77777777" w:rsidR="00014722" w:rsidRPr="00706BED" w:rsidRDefault="00014722" w:rsidP="00014722">
      <w:pPr>
        <w:pStyle w:val="90"/>
        <w:shd w:val="clear" w:color="auto" w:fill="auto"/>
        <w:spacing w:before="0" w:after="0" w:line="240" w:lineRule="auto"/>
        <w:ind w:firstLine="397"/>
        <w:jc w:val="center"/>
        <w:rPr>
          <w:rFonts w:ascii="Times New Roman" w:hAnsi="Times New Roman" w:cs="Times New Roman"/>
          <w:b w:val="0"/>
          <w:bCs w:val="0"/>
          <w:i/>
          <w:iCs/>
          <w:color w:val="000000" w:themeColor="text1"/>
          <w:sz w:val="24"/>
          <w:szCs w:val="24"/>
        </w:rPr>
      </w:pPr>
      <w:r w:rsidRPr="00706BED">
        <w:rPr>
          <w:rFonts w:ascii="Times New Roman" w:eastAsia="Microsoft Sans Serif" w:hAnsi="Times New Roman" w:cs="Times New Roman"/>
          <w:i/>
          <w:iCs/>
          <w:color w:val="000000" w:themeColor="text1"/>
          <w:sz w:val="24"/>
          <w:szCs w:val="24"/>
          <w:lang w:eastAsia="uk-UA" w:bidi="uk-UA"/>
        </w:rPr>
        <w:t>Особливості біоіндикації за макрофітами</w:t>
      </w:r>
    </w:p>
    <w:p w14:paraId="4F9E5C62"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Використання окремих видів макрофітів, а також їх уг</w:t>
      </w:r>
      <w:r w:rsidRPr="00706BED">
        <w:rPr>
          <w:rFonts w:ascii="Times New Roman" w:hAnsi="Times New Roman" w:cs="Times New Roman"/>
          <w:color w:val="000000" w:themeColor="text1"/>
          <w:sz w:val="24"/>
          <w:szCs w:val="24"/>
        </w:rPr>
        <w:softHyphen/>
        <w:t>руповань як індикаторів екологічного стану водойм видається надзвичайно привабливим, адже вони – видимий і зручний для спостережень об'єкт, який відносно легко можна визначи</w:t>
      </w:r>
      <w:r w:rsidRPr="00706BED">
        <w:rPr>
          <w:rFonts w:ascii="Times New Roman" w:hAnsi="Times New Roman" w:cs="Times New Roman"/>
          <w:color w:val="000000" w:themeColor="text1"/>
          <w:sz w:val="24"/>
          <w:szCs w:val="24"/>
        </w:rPr>
        <w:softHyphen/>
        <w:t>ти до виду навіть у польових умовах. Крім того, рослинний по</w:t>
      </w:r>
      <w:r w:rsidRPr="00706BED">
        <w:rPr>
          <w:rFonts w:ascii="Times New Roman" w:hAnsi="Times New Roman" w:cs="Times New Roman"/>
          <w:color w:val="000000" w:themeColor="text1"/>
          <w:sz w:val="24"/>
          <w:szCs w:val="24"/>
        </w:rPr>
        <w:softHyphen/>
        <w:t>крив, пластичний і чутливий до змін довкілля, відображає комплекс характеристик водойми: гідро</w:t>
      </w:r>
      <w:r w:rsidRPr="00706BED">
        <w:rPr>
          <w:rFonts w:ascii="Times New Roman" w:hAnsi="Times New Roman" w:cs="Times New Roman"/>
          <w:color w:val="000000" w:themeColor="text1"/>
          <w:sz w:val="24"/>
          <w:szCs w:val="24"/>
        </w:rPr>
        <w:softHyphen/>
        <w:t xml:space="preserve">логічний режим, трофічний статус, </w:t>
      </w:r>
      <w:r w:rsidRPr="00706BED">
        <w:rPr>
          <w:rFonts w:ascii="Times New Roman" w:hAnsi="Times New Roman" w:cs="Times New Roman"/>
          <w:color w:val="000000" w:themeColor="text1"/>
          <w:sz w:val="24"/>
          <w:szCs w:val="24"/>
        </w:rPr>
        <w:lastRenderedPageBreak/>
        <w:t>стадію розвитку, спе</w:t>
      </w:r>
      <w:r w:rsidRPr="00706BED">
        <w:rPr>
          <w:rFonts w:ascii="Times New Roman" w:hAnsi="Times New Roman" w:cs="Times New Roman"/>
          <w:color w:val="000000" w:themeColor="text1"/>
          <w:sz w:val="24"/>
          <w:szCs w:val="24"/>
        </w:rPr>
        <w:softHyphen/>
        <w:t>цифіку хімізму води та ін. Навіть попереднє обстеження рос</w:t>
      </w:r>
      <w:r w:rsidRPr="00706BED">
        <w:rPr>
          <w:rFonts w:ascii="Times New Roman" w:hAnsi="Times New Roman" w:cs="Times New Roman"/>
          <w:color w:val="000000" w:themeColor="text1"/>
          <w:sz w:val="24"/>
          <w:szCs w:val="24"/>
        </w:rPr>
        <w:softHyphen/>
        <w:t>линності водойми дозволяє зробити експрес-оцінку її еко</w:t>
      </w:r>
      <w:r w:rsidRPr="00706BED">
        <w:rPr>
          <w:rFonts w:ascii="Times New Roman" w:hAnsi="Times New Roman" w:cs="Times New Roman"/>
          <w:color w:val="000000" w:themeColor="text1"/>
          <w:sz w:val="24"/>
          <w:szCs w:val="24"/>
        </w:rPr>
        <w:softHyphen/>
        <w:t>логічного стану.</w:t>
      </w:r>
    </w:p>
    <w:p w14:paraId="094AFD3D"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Серед усього різноманіття водяних рослин існують види, які не витримують найменшого забруднення і можуть жити лише у чистих водах. Деякі з макрофітів, навпаки, можуть не лише існувати у забруднених водах, а і витримувати високі концентрації забруднюючих речовин.</w:t>
      </w:r>
      <w:r w:rsidRPr="00706BED">
        <w:rPr>
          <w:rFonts w:ascii="Times New Roman" w:hAnsi="Times New Roman" w:cs="Times New Roman"/>
          <w:color w:val="000000" w:themeColor="text1"/>
          <w:sz w:val="24"/>
          <w:szCs w:val="24"/>
          <w:vertAlign w:val="superscript"/>
        </w:rPr>
        <w:footnoteReference w:id="1"/>
      </w:r>
      <w:r w:rsidRPr="00706BED">
        <w:rPr>
          <w:rFonts w:ascii="Times New Roman" w:hAnsi="Times New Roman" w:cs="Times New Roman"/>
          <w:color w:val="000000" w:themeColor="text1"/>
          <w:sz w:val="24"/>
          <w:szCs w:val="24"/>
        </w:rPr>
        <w:t xml:space="preserve"> Внаслідок такої при</w:t>
      </w:r>
      <w:r w:rsidRPr="00706BED">
        <w:rPr>
          <w:rFonts w:ascii="Times New Roman" w:hAnsi="Times New Roman" w:cs="Times New Roman"/>
          <w:color w:val="000000" w:themeColor="text1"/>
          <w:sz w:val="24"/>
          <w:szCs w:val="24"/>
        </w:rPr>
        <w:softHyphen/>
        <w:t>родної диференціації екологічних ніш водяні рослини і їх угруповання підходять для використання як індикатори пев</w:t>
      </w:r>
      <w:r w:rsidRPr="00706BED">
        <w:rPr>
          <w:rFonts w:ascii="Times New Roman" w:hAnsi="Times New Roman" w:cs="Times New Roman"/>
          <w:color w:val="000000" w:themeColor="text1"/>
          <w:sz w:val="24"/>
          <w:szCs w:val="24"/>
        </w:rPr>
        <w:softHyphen/>
        <w:t>ного екологічного стану водойми і якості води у ній. Однак, більшості видів макрофітів притаманна широка екологічна пластичність (здатність легко пристосовуватися до змінних умов середовища дозволяє їм мешкати у водоймах із широким діапазоном фізико-хімічних показників). За таких умов лише присутність того чи іншого виду у водоймі не є показовою, тут необхідно враховувати кількісний розвиток рослин (біомасу, яку вони продукують, проективне покриття ґрунту</w:t>
      </w:r>
      <w:r w:rsidRPr="00706BED">
        <w:rPr>
          <w:rFonts w:ascii="Times New Roman" w:hAnsi="Times New Roman" w:cs="Times New Roman"/>
          <w:color w:val="000000" w:themeColor="text1"/>
          <w:sz w:val="24"/>
          <w:szCs w:val="24"/>
          <w:vertAlign w:val="superscript"/>
        </w:rPr>
        <w:footnoteReference w:id="2"/>
      </w:r>
      <w:r w:rsidRPr="00706BED">
        <w:rPr>
          <w:rFonts w:ascii="Times New Roman" w:hAnsi="Times New Roman" w:cs="Times New Roman"/>
          <w:color w:val="000000" w:themeColor="text1"/>
          <w:sz w:val="24"/>
          <w:szCs w:val="24"/>
        </w:rPr>
        <w:t>, особ</w:t>
      </w:r>
      <w:r w:rsidRPr="00706BED">
        <w:rPr>
          <w:rFonts w:ascii="Times New Roman" w:hAnsi="Times New Roman" w:cs="Times New Roman"/>
          <w:color w:val="000000" w:themeColor="text1"/>
          <w:sz w:val="24"/>
          <w:szCs w:val="24"/>
        </w:rPr>
        <w:softHyphen/>
        <w:t>ливості структури їх угруповань.</w:t>
      </w:r>
    </w:p>
    <w:p w14:paraId="1CE1B446"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Індикація за допомогою макрофітів має певні обмеження. Насамперед, вона можлива лише тоді, коли у водоймі скла</w:t>
      </w:r>
      <w:r w:rsidRPr="00706BED">
        <w:rPr>
          <w:rFonts w:ascii="Times New Roman" w:hAnsi="Times New Roman" w:cs="Times New Roman"/>
          <w:color w:val="000000" w:themeColor="text1"/>
          <w:sz w:val="24"/>
          <w:szCs w:val="24"/>
        </w:rPr>
        <w:softHyphen/>
        <w:t>дається певний комплекс зовнішніх умов, сприятливих для розвитку водяних рослин, а саме: помірна швидкість течії, на</w:t>
      </w:r>
      <w:r w:rsidRPr="00706BED">
        <w:rPr>
          <w:rFonts w:ascii="Times New Roman" w:hAnsi="Times New Roman" w:cs="Times New Roman"/>
          <w:color w:val="000000" w:themeColor="text1"/>
          <w:sz w:val="24"/>
          <w:szCs w:val="24"/>
        </w:rPr>
        <w:softHyphen/>
        <w:t xml:space="preserve">явність захищених від вітру і хвиль мілководь, придатні донні відклади, прозорість води та ін. Наприклад, у гірських річках макрофіти </w:t>
      </w:r>
      <w:r w:rsidRPr="00706BED">
        <w:rPr>
          <w:rFonts w:ascii="Times New Roman" w:hAnsi="Times New Roman" w:cs="Times New Roman"/>
          <w:color w:val="000000" w:themeColor="text1"/>
          <w:sz w:val="24"/>
          <w:szCs w:val="24"/>
          <w:lang w:eastAsia="uk-UA" w:bidi="uk-UA"/>
        </w:rPr>
        <w:t xml:space="preserve">майже </w:t>
      </w:r>
      <w:r w:rsidRPr="00706BED">
        <w:rPr>
          <w:rFonts w:ascii="Times New Roman" w:hAnsi="Times New Roman" w:cs="Times New Roman"/>
          <w:color w:val="000000" w:themeColor="text1"/>
          <w:sz w:val="24"/>
          <w:szCs w:val="24"/>
        </w:rPr>
        <w:t>не розвинуті через швидку течію, кам'янисте дно, у якому рослини не можуть вкоренитися. Перешкоджає цьому і щорічне переформування русла під час по</w:t>
      </w:r>
      <w:r w:rsidRPr="00706BED">
        <w:rPr>
          <w:rFonts w:ascii="Times New Roman" w:hAnsi="Times New Roman" w:cs="Times New Roman"/>
          <w:color w:val="000000" w:themeColor="text1"/>
          <w:sz w:val="24"/>
          <w:szCs w:val="24"/>
        </w:rPr>
        <w:softHyphen/>
        <w:t>веней та паводків, коли річка несе величезну кількість каміння, гальки, бруду, що нищить усе на своєму шляху Гарні результа</w:t>
      </w:r>
      <w:r w:rsidRPr="00706BED">
        <w:rPr>
          <w:rFonts w:ascii="Times New Roman" w:hAnsi="Times New Roman" w:cs="Times New Roman"/>
          <w:color w:val="000000" w:themeColor="text1"/>
          <w:sz w:val="24"/>
          <w:szCs w:val="24"/>
        </w:rPr>
        <w:softHyphen/>
        <w:t xml:space="preserve">ти біоіндикації за макрофітами можна отримати під час </w:t>
      </w:r>
      <w:r w:rsidRPr="00706BED">
        <w:rPr>
          <w:rFonts w:ascii="Times New Roman" w:hAnsi="Times New Roman" w:cs="Times New Roman"/>
          <w:color w:val="000000" w:themeColor="text1"/>
          <w:sz w:val="24"/>
          <w:szCs w:val="24"/>
          <w:lang w:eastAsia="uk-UA" w:bidi="uk-UA"/>
        </w:rPr>
        <w:t xml:space="preserve">дослідження </w:t>
      </w:r>
      <w:r w:rsidRPr="00706BED">
        <w:rPr>
          <w:rFonts w:ascii="Times New Roman" w:hAnsi="Times New Roman" w:cs="Times New Roman"/>
          <w:color w:val="000000" w:themeColor="text1"/>
          <w:sz w:val="24"/>
          <w:szCs w:val="24"/>
        </w:rPr>
        <w:t>рослинності озер чи ставків з добре розвинутою мілковод</w:t>
      </w:r>
      <w:r w:rsidRPr="00706BED">
        <w:rPr>
          <w:rFonts w:ascii="Times New Roman" w:hAnsi="Times New Roman" w:cs="Times New Roman"/>
          <w:color w:val="000000" w:themeColor="text1"/>
          <w:sz w:val="24"/>
          <w:szCs w:val="24"/>
        </w:rPr>
        <w:softHyphen/>
        <w:t>ною зоною, або ж середніх і малих за розмірами рівнинних річок, що вирізняються повільною течією і невеликими гли</w:t>
      </w:r>
      <w:r w:rsidRPr="00706BED">
        <w:rPr>
          <w:rFonts w:ascii="Times New Roman" w:hAnsi="Times New Roman" w:cs="Times New Roman"/>
          <w:color w:val="000000" w:themeColor="text1"/>
          <w:sz w:val="24"/>
          <w:szCs w:val="24"/>
        </w:rPr>
        <w:softHyphen/>
        <w:t>бинами. Індикація за макрофітами обмежена у часі і можлива лише у вегетаційний період.</w:t>
      </w:r>
    </w:p>
    <w:p w14:paraId="19CDB43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Методами візуальної біоіндикації за макрофітами також неможливо визначити певні специфічні види забруднення во</w:t>
      </w:r>
      <w:r w:rsidRPr="00706BED">
        <w:rPr>
          <w:rFonts w:ascii="Times New Roman" w:hAnsi="Times New Roman" w:cs="Times New Roman"/>
          <w:color w:val="000000" w:themeColor="text1"/>
          <w:sz w:val="24"/>
          <w:szCs w:val="24"/>
        </w:rPr>
        <w:softHyphen/>
        <w:t>дойми (наприклад, важкими металами, пестицидами, нафтопродуктами та ін.), оскільки ті чи інші особливості видового складу макрофітів або структурних показників їх угрупо</w:t>
      </w:r>
      <w:r w:rsidRPr="00706BED">
        <w:rPr>
          <w:rFonts w:ascii="Times New Roman" w:hAnsi="Times New Roman" w:cs="Times New Roman"/>
          <w:color w:val="000000" w:themeColor="text1"/>
          <w:sz w:val="24"/>
          <w:szCs w:val="24"/>
        </w:rPr>
        <w:softHyphen/>
        <w:t>вань є сумарною (інтегральною) відповіддю на сукупну дію комплексу зовнішніх чинників середовища. Для визначення рівня накопичення у рослинах різних забруднювачів не</w:t>
      </w:r>
      <w:r w:rsidRPr="00706BED">
        <w:rPr>
          <w:rFonts w:ascii="Times New Roman" w:hAnsi="Times New Roman" w:cs="Times New Roman"/>
          <w:color w:val="000000" w:themeColor="text1"/>
          <w:sz w:val="24"/>
          <w:szCs w:val="24"/>
        </w:rPr>
        <w:softHyphen/>
        <w:t>обхідно зробити у спеціалізованій лабораторії складні і досить дорогі спектрофотометричні аналізи.</w:t>
      </w:r>
    </w:p>
    <w:p w14:paraId="0387E3E6"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Добираючи групу організмів, за допомогою яких буде проводитися біоіндикація, слід пам'ятати, що водним макрофітам властива певна консервативність щодо реакції на короткочасні зміни умов середовища. Швидше у водних екосистемах реагують на зміни довкілля угруповання фітопланктону чи зоопланктону, яким притаманний короткий життєвий цикл. Угруповання макрофітів складаються, здебільшого, з багаторічних рослин, що є стабільнішими, більш пристосованими і «витрива</w:t>
      </w:r>
      <w:r w:rsidRPr="00706BED">
        <w:rPr>
          <w:rFonts w:ascii="Times New Roman" w:eastAsia="Microsoft Sans Serif" w:hAnsi="Times New Roman" w:cs="Times New Roman"/>
          <w:color w:val="000000" w:themeColor="text1"/>
          <w:sz w:val="24"/>
          <w:szCs w:val="24"/>
        </w:rPr>
        <w:t>ліши</w:t>
      </w:r>
      <w:r w:rsidRPr="00706BED">
        <w:rPr>
          <w:rFonts w:ascii="Times New Roman" w:hAnsi="Times New Roman" w:cs="Times New Roman"/>
          <w:color w:val="000000" w:themeColor="text1"/>
          <w:sz w:val="24"/>
          <w:szCs w:val="24"/>
        </w:rPr>
        <w:t>ми» до змін середовища, тому вони менше реагують на короткочасні трансформації стану водойми.</w:t>
      </w:r>
    </w:p>
    <w:p w14:paraId="0F3EA555"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Біоіндикація екологічного стану водойми за макрофітами може здійснюватися за допомогою оцінки:</w:t>
      </w:r>
    </w:p>
    <w:p w14:paraId="715958E3" w14:textId="77777777" w:rsidR="00014722" w:rsidRPr="00706BED" w:rsidRDefault="00014722" w:rsidP="0049291A">
      <w:pPr>
        <w:widowControl w:val="0"/>
        <w:numPr>
          <w:ilvl w:val="0"/>
          <w:numId w:val="2"/>
        </w:numPr>
        <w:tabs>
          <w:tab w:val="left" w:pos="65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видового складу макрофітів водойми;</w:t>
      </w:r>
    </w:p>
    <w:p w14:paraId="0BB3E059" w14:textId="77777777" w:rsidR="00014722" w:rsidRPr="00706BED" w:rsidRDefault="00014722" w:rsidP="0049291A">
      <w:pPr>
        <w:widowControl w:val="0"/>
        <w:numPr>
          <w:ilvl w:val="0"/>
          <w:numId w:val="2"/>
        </w:numPr>
        <w:tabs>
          <w:tab w:val="left" w:pos="65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чисельності (рясності) особин окремих в</w:t>
      </w:r>
      <w:r w:rsidRPr="00706BED">
        <w:rPr>
          <w:rFonts w:ascii="Times New Roman" w:eastAsia="Microsoft Sans Serif" w:hAnsi="Times New Roman" w:cs="Times New Roman"/>
          <w:color w:val="000000" w:themeColor="text1"/>
          <w:sz w:val="24"/>
          <w:szCs w:val="24"/>
        </w:rPr>
        <w:t>идів</w:t>
      </w:r>
      <w:r w:rsidRPr="00706BED">
        <w:rPr>
          <w:rFonts w:ascii="Times New Roman" w:hAnsi="Times New Roman" w:cs="Times New Roman"/>
          <w:color w:val="000000" w:themeColor="text1"/>
          <w:sz w:val="24"/>
          <w:szCs w:val="24"/>
        </w:rPr>
        <w:t>;</w:t>
      </w:r>
    </w:p>
    <w:p w14:paraId="0EB26EC2" w14:textId="77777777" w:rsidR="00014722" w:rsidRPr="00706BED" w:rsidRDefault="00014722" w:rsidP="0049291A">
      <w:pPr>
        <w:widowControl w:val="0"/>
        <w:numPr>
          <w:ilvl w:val="0"/>
          <w:numId w:val="2"/>
        </w:numPr>
        <w:tabs>
          <w:tab w:val="left" w:pos="65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наявності окремих видів-індикаторів та індикаторних</w:t>
      </w:r>
    </w:p>
    <w:p w14:paraId="6E4FB355" w14:textId="77777777" w:rsidR="00014722" w:rsidRPr="00706BED" w:rsidRDefault="00014722" w:rsidP="00014722">
      <w:pPr>
        <w:pStyle w:val="131"/>
        <w:shd w:val="clear" w:color="auto" w:fill="auto"/>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lang w:eastAsia="uk-UA" w:bidi="uk-UA"/>
        </w:rPr>
        <w:lastRenderedPageBreak/>
        <w:t>груп;</w:t>
      </w:r>
    </w:p>
    <w:p w14:paraId="029FC030" w14:textId="77777777" w:rsidR="00014722" w:rsidRPr="00706BED" w:rsidRDefault="00014722" w:rsidP="0049291A">
      <w:pPr>
        <w:widowControl w:val="0"/>
        <w:numPr>
          <w:ilvl w:val="0"/>
          <w:numId w:val="2"/>
        </w:numPr>
        <w:tabs>
          <w:tab w:val="left" w:pos="65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структури рослинних угруповань (фітоценозів);</w:t>
      </w:r>
    </w:p>
    <w:p w14:paraId="459CB21A" w14:textId="77777777" w:rsidR="00014722" w:rsidRPr="00706BED" w:rsidRDefault="00014722" w:rsidP="0049291A">
      <w:pPr>
        <w:widowControl w:val="0"/>
        <w:numPr>
          <w:ilvl w:val="0"/>
          <w:numId w:val="2"/>
        </w:numPr>
        <w:tabs>
          <w:tab w:val="left" w:pos="65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екологічної структури заростей;</w:t>
      </w:r>
    </w:p>
    <w:p w14:paraId="27695FEC" w14:textId="77777777" w:rsidR="00014722" w:rsidRPr="00706BED" w:rsidRDefault="00014722" w:rsidP="0049291A">
      <w:pPr>
        <w:widowControl w:val="0"/>
        <w:numPr>
          <w:ilvl w:val="0"/>
          <w:numId w:val="2"/>
        </w:numPr>
        <w:tabs>
          <w:tab w:val="left" w:pos="65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просторового розподілу заростей у водоймі.</w:t>
      </w:r>
    </w:p>
    <w:p w14:paraId="1091AE5D" w14:textId="77777777" w:rsidR="00014722" w:rsidRPr="00CF0A00" w:rsidRDefault="00014722" w:rsidP="00014722">
      <w:pPr>
        <w:pStyle w:val="32"/>
        <w:keepNext/>
        <w:keepLines/>
        <w:shd w:val="clear" w:color="auto" w:fill="auto"/>
        <w:spacing w:line="240" w:lineRule="auto"/>
        <w:ind w:firstLine="397"/>
        <w:jc w:val="center"/>
        <w:rPr>
          <w:b w:val="0"/>
          <w:bCs w:val="0"/>
          <w:i/>
          <w:iCs/>
          <w:color w:val="000000" w:themeColor="text1"/>
          <w:sz w:val="24"/>
          <w:szCs w:val="24"/>
          <w:lang w:val="uk-UA"/>
        </w:rPr>
      </w:pPr>
      <w:bookmarkStart w:id="8" w:name="bookmark9"/>
      <w:r w:rsidRPr="00CF0A00">
        <w:rPr>
          <w:rFonts w:eastAsia="Microsoft Sans Serif"/>
          <w:i/>
          <w:iCs/>
          <w:color w:val="000000" w:themeColor="text1"/>
          <w:sz w:val="24"/>
          <w:szCs w:val="24"/>
          <w:lang w:val="uk-UA" w:eastAsia="uk-UA" w:bidi="uk-UA"/>
        </w:rPr>
        <w:t>Екологічні групи макрофітів</w:t>
      </w:r>
      <w:bookmarkEnd w:id="8"/>
    </w:p>
    <w:p w14:paraId="3FDAE028"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Залежно від способу адаптації до водного середови</w:t>
      </w:r>
      <w:r w:rsidRPr="00706BED">
        <w:rPr>
          <w:rFonts w:ascii="Times New Roman" w:hAnsi="Times New Roman" w:cs="Times New Roman"/>
          <w:color w:val="000000" w:themeColor="text1"/>
          <w:sz w:val="24"/>
          <w:szCs w:val="24"/>
        </w:rPr>
        <w:softHyphen/>
        <w:t xml:space="preserve">ща, макрофіти поділяють на 2 основні екологічні групи: </w:t>
      </w:r>
      <w:r w:rsidRPr="00706BED">
        <w:rPr>
          <w:rFonts w:ascii="Times New Roman" w:hAnsi="Times New Roman" w:cs="Times New Roman"/>
          <w:i/>
          <w:iCs/>
          <w:color w:val="000000" w:themeColor="text1"/>
          <w:sz w:val="24"/>
          <w:szCs w:val="24"/>
        </w:rPr>
        <w:t>гелофіти</w:t>
      </w:r>
      <w:r w:rsidRPr="00706BED">
        <w:rPr>
          <w:rFonts w:ascii="Times New Roman" w:hAnsi="Times New Roman" w:cs="Times New Roman"/>
          <w:color w:val="000000" w:themeColor="text1"/>
          <w:sz w:val="24"/>
          <w:szCs w:val="24"/>
        </w:rPr>
        <w:t xml:space="preserve">, або повітряно-водяні рослини – амфібіонтні види, що мешкають як у водному середовищі, так і у перезволожених біотопах, і </w:t>
      </w:r>
      <w:r w:rsidRPr="00706BED">
        <w:rPr>
          <w:rFonts w:ascii="Times New Roman" w:hAnsi="Times New Roman" w:cs="Times New Roman"/>
          <w:i/>
          <w:iCs/>
          <w:color w:val="000000" w:themeColor="text1"/>
          <w:sz w:val="24"/>
          <w:szCs w:val="24"/>
        </w:rPr>
        <w:t>гідрофіти</w:t>
      </w:r>
      <w:r w:rsidRPr="00706BED">
        <w:rPr>
          <w:rFonts w:ascii="Times New Roman" w:hAnsi="Times New Roman" w:cs="Times New Roman"/>
          <w:color w:val="000000" w:themeColor="text1"/>
          <w:sz w:val="24"/>
          <w:szCs w:val="24"/>
        </w:rPr>
        <w:t xml:space="preserve"> – справжні водяні рослини.</w:t>
      </w:r>
    </w:p>
    <w:p w14:paraId="4AD6251D"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Прибережні і мілководні ділянки водойм займають за</w:t>
      </w:r>
      <w:r w:rsidRPr="00706BED">
        <w:rPr>
          <w:rFonts w:ascii="Times New Roman" w:hAnsi="Times New Roman" w:cs="Times New Roman"/>
          <w:color w:val="000000" w:themeColor="text1"/>
          <w:sz w:val="24"/>
          <w:szCs w:val="24"/>
        </w:rPr>
        <w:softHyphen/>
        <w:t xml:space="preserve">рості </w:t>
      </w:r>
      <w:r w:rsidRPr="00706BED">
        <w:rPr>
          <w:rStyle w:val="25"/>
          <w:rFonts w:ascii="Times New Roman" w:eastAsia="Microsoft Sans Serif" w:hAnsi="Times New Roman" w:cs="Times New Roman"/>
          <w:color w:val="000000" w:themeColor="text1"/>
          <w:sz w:val="24"/>
          <w:szCs w:val="24"/>
        </w:rPr>
        <w:t>повітряно-водяних рослин</w:t>
      </w:r>
      <w:r w:rsidRPr="00706BED">
        <w:rPr>
          <w:rFonts w:ascii="Times New Roman" w:hAnsi="Times New Roman" w:cs="Times New Roman"/>
          <w:color w:val="000000" w:themeColor="text1"/>
          <w:sz w:val="24"/>
          <w:szCs w:val="24"/>
        </w:rPr>
        <w:t xml:space="preserve"> (очерет, рогіз, стрілолист, ле</w:t>
      </w:r>
      <w:r w:rsidRPr="00706BED">
        <w:rPr>
          <w:rFonts w:ascii="Times New Roman" w:hAnsi="Times New Roman" w:cs="Times New Roman"/>
          <w:color w:val="000000" w:themeColor="text1"/>
          <w:sz w:val="24"/>
          <w:szCs w:val="24"/>
        </w:rPr>
        <w:softHyphen/>
        <w:t>пешняк та ін.). Їх кореневища та нижня частина стебла перебувають у воді, а верхня частина рослини – у повітрі. Це ве</w:t>
      </w:r>
      <w:r w:rsidRPr="00706BED">
        <w:rPr>
          <w:rFonts w:ascii="Times New Roman" w:hAnsi="Times New Roman" w:cs="Times New Roman"/>
          <w:color w:val="000000" w:themeColor="text1"/>
          <w:sz w:val="24"/>
          <w:szCs w:val="24"/>
        </w:rPr>
        <w:softHyphen/>
        <w:t>ликі багаторічні трави з потужною кореневою системою. Щільні зарості цих видів зазвичай облямовують водойму, ут</w:t>
      </w:r>
      <w:r w:rsidRPr="00706BED">
        <w:rPr>
          <w:rFonts w:ascii="Times New Roman" w:hAnsi="Times New Roman" w:cs="Times New Roman"/>
          <w:color w:val="000000" w:themeColor="text1"/>
          <w:sz w:val="24"/>
          <w:szCs w:val="24"/>
        </w:rPr>
        <w:softHyphen/>
        <w:t>ворюючи пояс, і виконують у ній важливі екологічні функції: захищають береги від руйнації, затримують, трансформують і очищують забруднені води поверхневого стоку, які потрапляють до водойми з навколишніх суходільних територій. Однак рослини цієї групи після відмирання і розкладання фітомаси можуть бути джерелом вторинного забруднення водойми, оскільки формують надзвичайно продуктивні зарості.</w:t>
      </w:r>
    </w:p>
    <w:p w14:paraId="145AA76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Гідрофіти</w:t>
      </w:r>
      <w:r w:rsidRPr="00706BED">
        <w:rPr>
          <w:rFonts w:ascii="Times New Roman" w:hAnsi="Times New Roman" w:cs="Times New Roman"/>
          <w:color w:val="000000" w:themeColor="text1"/>
          <w:sz w:val="24"/>
          <w:szCs w:val="24"/>
        </w:rPr>
        <w:t xml:space="preserve"> об'єднують види, котрі тісно пов'язані з водним середовищем і, зазвичай, без води гинуть. Деякі з них вільно плавають на поверхні води, інші – цілком занурені у водну тов</w:t>
      </w:r>
      <w:r w:rsidRPr="00706BED">
        <w:rPr>
          <w:rFonts w:ascii="Times New Roman" w:hAnsi="Times New Roman" w:cs="Times New Roman"/>
          <w:color w:val="000000" w:themeColor="text1"/>
          <w:sz w:val="24"/>
          <w:szCs w:val="24"/>
        </w:rPr>
        <w:softHyphen/>
        <w:t>щу, але не мають коренів, тому легко переносяться хвилями. Більшість в</w:t>
      </w:r>
      <w:r w:rsidRPr="00706BED">
        <w:rPr>
          <w:rFonts w:ascii="Times New Roman" w:eastAsia="Microsoft Sans Serif" w:hAnsi="Times New Roman" w:cs="Times New Roman"/>
          <w:color w:val="000000" w:themeColor="text1"/>
          <w:sz w:val="24"/>
          <w:szCs w:val="24"/>
        </w:rPr>
        <w:t>идів</w:t>
      </w:r>
      <w:r w:rsidRPr="00706BED">
        <w:rPr>
          <w:rFonts w:ascii="Times New Roman" w:hAnsi="Times New Roman" w:cs="Times New Roman"/>
          <w:color w:val="000000" w:themeColor="text1"/>
          <w:sz w:val="24"/>
          <w:szCs w:val="24"/>
        </w:rPr>
        <w:t xml:space="preserve"> макрофітів закріплені у ґрунті добре розвину</w:t>
      </w:r>
      <w:r w:rsidRPr="00706BED">
        <w:rPr>
          <w:rFonts w:ascii="Times New Roman" w:hAnsi="Times New Roman" w:cs="Times New Roman"/>
          <w:color w:val="000000" w:themeColor="text1"/>
          <w:sz w:val="24"/>
          <w:szCs w:val="24"/>
        </w:rPr>
        <w:softHyphen/>
        <w:t xml:space="preserve">тою кореневою системою, серед них є як занурені рослини, так і рослини з плаваючими листками. </w:t>
      </w:r>
      <w:r w:rsidRPr="00706BED">
        <w:rPr>
          <w:rStyle w:val="25"/>
          <w:rFonts w:ascii="Times New Roman" w:eastAsia="Microsoft Sans Serif" w:hAnsi="Times New Roman" w:cs="Times New Roman"/>
          <w:color w:val="000000" w:themeColor="text1"/>
          <w:sz w:val="24"/>
          <w:szCs w:val="24"/>
        </w:rPr>
        <w:t>Рослини з плаваючими на поверхні води листками</w:t>
      </w:r>
      <w:r w:rsidRPr="00706BED">
        <w:rPr>
          <w:rFonts w:ascii="Times New Roman" w:hAnsi="Times New Roman" w:cs="Times New Roman"/>
          <w:color w:val="000000" w:themeColor="text1"/>
          <w:sz w:val="24"/>
          <w:szCs w:val="24"/>
        </w:rPr>
        <w:t xml:space="preserve"> – здебільшого мешканці тихих озер</w:t>
      </w:r>
      <w:r w:rsidRPr="00706BED">
        <w:rPr>
          <w:rFonts w:ascii="Times New Roman" w:hAnsi="Times New Roman" w:cs="Times New Roman"/>
          <w:color w:val="000000" w:themeColor="text1"/>
          <w:sz w:val="24"/>
          <w:szCs w:val="24"/>
        </w:rPr>
        <w:softHyphen/>
        <w:t xml:space="preserve">них плесів або річкових заток з помірною течією. Деякі з них прикріплені до дна кореневищем (глечики, латаття, водяний горіх), інші – </w:t>
      </w:r>
      <w:r w:rsidRPr="00706BED">
        <w:rPr>
          <w:rStyle w:val="25"/>
          <w:rFonts w:ascii="Times New Roman" w:eastAsia="Microsoft Sans Serif" w:hAnsi="Times New Roman" w:cs="Times New Roman"/>
          <w:color w:val="000000" w:themeColor="text1"/>
          <w:sz w:val="24"/>
          <w:szCs w:val="24"/>
        </w:rPr>
        <w:t>вільноплаваючі</w:t>
      </w:r>
      <w:r w:rsidRPr="00706BED">
        <w:rPr>
          <w:rFonts w:ascii="Times New Roman" w:hAnsi="Times New Roman" w:cs="Times New Roman"/>
          <w:color w:val="000000" w:themeColor="text1"/>
          <w:sz w:val="24"/>
          <w:szCs w:val="24"/>
        </w:rPr>
        <w:t xml:space="preserve"> – перемішуються поверхнею води під дією вітру чи течії (річчія, сальвінія, ряски). </w:t>
      </w:r>
      <w:r w:rsidRPr="00706BED">
        <w:rPr>
          <w:rStyle w:val="25"/>
          <w:rFonts w:ascii="Times New Roman" w:eastAsia="Microsoft Sans Serif" w:hAnsi="Times New Roman" w:cs="Times New Roman"/>
          <w:color w:val="000000" w:themeColor="text1"/>
          <w:sz w:val="24"/>
          <w:szCs w:val="24"/>
        </w:rPr>
        <w:t>Занурені рослини</w:t>
      </w:r>
      <w:r w:rsidRPr="00706BED">
        <w:rPr>
          <w:rFonts w:ascii="Times New Roman" w:hAnsi="Times New Roman" w:cs="Times New Roman"/>
          <w:color w:val="000000" w:themeColor="text1"/>
          <w:sz w:val="24"/>
          <w:szCs w:val="24"/>
        </w:rPr>
        <w:t xml:space="preserve"> майже повністю перебувають під водою і найкраще з усіх макрофітів пристосовані до життя у водному середовищі (рдесник, водопериця, елодея, пухирник, харові водорості та ін.). В озерах з високою прозорістю води їх угруповання можуть розвиватися до глибини 8–10 м, однак найчастіше у наших водоймах – лише до 2–3</w:t>
      </w:r>
      <w:r w:rsidRPr="00706BED">
        <w:rPr>
          <w:rFonts w:ascii="Times New Roman" w:hAnsi="Times New Roman" w:cs="Times New Roman"/>
          <w:color w:val="000000" w:themeColor="text1"/>
          <w:sz w:val="24"/>
          <w:szCs w:val="24"/>
          <w:lang w:val="en-US"/>
        </w:rPr>
        <w:t> </w:t>
      </w:r>
      <w:r w:rsidRPr="00706BED">
        <w:rPr>
          <w:rFonts w:ascii="Times New Roman" w:hAnsi="Times New Roman" w:cs="Times New Roman"/>
          <w:color w:val="000000" w:themeColor="text1"/>
          <w:sz w:val="24"/>
          <w:szCs w:val="24"/>
        </w:rPr>
        <w:t>м. Отже, завдяки тісному зв'язку з водним середовищем, саме гідрофіти найбільше залежать від екологічного стану водойми, і тому є найчутливішими серед водяних рослин індикаторами якості води.</w:t>
      </w:r>
    </w:p>
    <w:p w14:paraId="74D5A48F"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Завдяки тому, що умови мешкання макрофітів можуть бу</w:t>
      </w:r>
      <w:r w:rsidRPr="00706BED">
        <w:rPr>
          <w:rFonts w:ascii="Times New Roman" w:hAnsi="Times New Roman" w:cs="Times New Roman"/>
          <w:color w:val="000000" w:themeColor="text1"/>
          <w:sz w:val="24"/>
          <w:szCs w:val="24"/>
        </w:rPr>
        <w:softHyphen/>
        <w:t>ти надзвичайно мінливими (мілководдя більшості природних водойм часто влітку осушуються чи, навпаки, затоплюються на значні глибини під час повені і паводків), більшості видам рослин властивий поліморфізм – здатність змінювати свою життєву форму залежно від умов середовища. Так, окремі види (сусак, кута, їжача голівка, лепешняк) здатні переходити із повітряно-водяної форми у занурену, формуючи цупкі стебла і листки у першому випадку і м'які із відповідними органами асиміляції – у другому. Залежно від того, є у водоймі течія, чи її немає – одні і ті ж види макрофітів можуть формувати еко</w:t>
      </w:r>
      <w:r w:rsidRPr="00706BED">
        <w:rPr>
          <w:rFonts w:ascii="Times New Roman" w:hAnsi="Times New Roman" w:cs="Times New Roman"/>
          <w:color w:val="000000" w:themeColor="text1"/>
          <w:sz w:val="24"/>
          <w:szCs w:val="24"/>
        </w:rPr>
        <w:softHyphen/>
        <w:t>морфи з плаваючими листками (утворюються плаваючі ок</w:t>
      </w:r>
      <w:r w:rsidRPr="00706BED">
        <w:rPr>
          <w:rFonts w:ascii="Times New Roman" w:hAnsi="Times New Roman" w:cs="Times New Roman"/>
          <w:color w:val="000000" w:themeColor="text1"/>
          <w:sz w:val="24"/>
          <w:szCs w:val="24"/>
        </w:rPr>
        <w:softHyphen/>
        <w:t>руглі цілокраї листки на довгих черешках) чи занурені (форму</w:t>
      </w:r>
      <w:r w:rsidRPr="00706BED">
        <w:rPr>
          <w:rFonts w:ascii="Times New Roman" w:hAnsi="Times New Roman" w:cs="Times New Roman"/>
          <w:color w:val="000000" w:themeColor="text1"/>
          <w:sz w:val="24"/>
          <w:szCs w:val="24"/>
        </w:rPr>
        <w:softHyphen/>
        <w:t>ються лише занурені розсічені чи стрічкоподібні сидячі лист</w:t>
      </w:r>
      <w:r w:rsidRPr="00706BED">
        <w:rPr>
          <w:rFonts w:ascii="Times New Roman" w:hAnsi="Times New Roman" w:cs="Times New Roman"/>
          <w:color w:val="000000" w:themeColor="text1"/>
          <w:sz w:val="24"/>
          <w:szCs w:val="24"/>
        </w:rPr>
        <w:softHyphen/>
        <w:t>ки). Такий поліморфізм притаманний, наприклад, сусаку, стрілолисту, глечикам, деяким різнолистим рдесникам.</w:t>
      </w:r>
    </w:p>
    <w:p w14:paraId="43170958"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Ступінь розвитку рослин різних екологічних груп у во</w:t>
      </w:r>
      <w:r w:rsidRPr="00706BED">
        <w:rPr>
          <w:rFonts w:ascii="Times New Roman" w:hAnsi="Times New Roman" w:cs="Times New Roman"/>
          <w:color w:val="000000" w:themeColor="text1"/>
          <w:sz w:val="24"/>
          <w:szCs w:val="24"/>
        </w:rPr>
        <w:softHyphen/>
        <w:t>доймі також можна використовувати як один із індикаторів її екологічного стану. Так, надмірний розвиток поясу повітряно-водяних рослин свідчить про обміління водойми та її заболочу</w:t>
      </w:r>
      <w:r w:rsidRPr="00706BED">
        <w:rPr>
          <w:rFonts w:ascii="Times New Roman" w:hAnsi="Times New Roman" w:cs="Times New Roman"/>
          <w:color w:val="000000" w:themeColor="text1"/>
          <w:sz w:val="24"/>
          <w:szCs w:val="24"/>
        </w:rPr>
        <w:softHyphen/>
        <w:t>вання. При цьому вважають, що критичним для водойми є розвиток гелофітів на більш, ніж 30% його площі. Значне роз</w:t>
      </w:r>
      <w:r w:rsidRPr="00706BED">
        <w:rPr>
          <w:rFonts w:ascii="Times New Roman" w:hAnsi="Times New Roman" w:cs="Times New Roman"/>
          <w:color w:val="000000" w:themeColor="text1"/>
          <w:sz w:val="24"/>
          <w:szCs w:val="24"/>
        </w:rPr>
        <w:softHyphen/>
        <w:t xml:space="preserve">ростання рослин з плаваючими листками, особливо вільноплаваючих, є індикатором відсутності проточності водойми, застійних явищ у ній, підвищеного трофічного рівня і пониження якості води. Панування у водоймі багатовидових заростей </w:t>
      </w:r>
      <w:r w:rsidRPr="00706BED">
        <w:rPr>
          <w:rFonts w:ascii="Times New Roman" w:hAnsi="Times New Roman" w:cs="Times New Roman"/>
          <w:color w:val="000000" w:themeColor="text1"/>
          <w:sz w:val="24"/>
          <w:szCs w:val="24"/>
        </w:rPr>
        <w:lastRenderedPageBreak/>
        <w:t>занурених макрофітів, здебільшого дрібнолистих рдес</w:t>
      </w:r>
      <w:r w:rsidRPr="00706BED">
        <w:rPr>
          <w:rFonts w:ascii="Times New Roman" w:hAnsi="Times New Roman" w:cs="Times New Roman"/>
          <w:color w:val="000000" w:themeColor="text1"/>
          <w:sz w:val="24"/>
          <w:szCs w:val="24"/>
        </w:rPr>
        <w:softHyphen/>
        <w:t>ників чи харових водоростей, свідчить про її добрий еко</w:t>
      </w:r>
      <w:r w:rsidRPr="00706BED">
        <w:rPr>
          <w:rFonts w:ascii="Times New Roman" w:hAnsi="Times New Roman" w:cs="Times New Roman"/>
          <w:color w:val="000000" w:themeColor="text1"/>
          <w:sz w:val="24"/>
          <w:szCs w:val="24"/>
        </w:rPr>
        <w:softHyphen/>
        <w:t>логічний стан.</w:t>
      </w:r>
    </w:p>
    <w:p w14:paraId="65CE577F" w14:textId="77777777" w:rsidR="00014722" w:rsidRPr="00706BED" w:rsidRDefault="00014722" w:rsidP="00014722">
      <w:pPr>
        <w:pStyle w:val="90"/>
        <w:shd w:val="clear" w:color="auto" w:fill="auto"/>
        <w:spacing w:before="0" w:after="0" w:line="240" w:lineRule="auto"/>
        <w:ind w:firstLine="397"/>
        <w:jc w:val="center"/>
        <w:rPr>
          <w:rFonts w:ascii="Times New Roman" w:hAnsi="Times New Roman" w:cs="Times New Roman"/>
          <w:b w:val="0"/>
          <w:bCs w:val="0"/>
          <w:i/>
          <w:iCs/>
          <w:color w:val="000000" w:themeColor="text1"/>
          <w:sz w:val="24"/>
          <w:szCs w:val="24"/>
        </w:rPr>
      </w:pPr>
      <w:r w:rsidRPr="00706BED">
        <w:rPr>
          <w:rFonts w:ascii="Times New Roman" w:eastAsia="Microsoft Sans Serif" w:hAnsi="Times New Roman" w:cs="Times New Roman"/>
          <w:i/>
          <w:iCs/>
          <w:color w:val="000000" w:themeColor="text1"/>
          <w:sz w:val="24"/>
          <w:szCs w:val="24"/>
          <w:lang w:eastAsia="uk-UA" w:bidi="uk-UA"/>
        </w:rPr>
        <w:t>Просторовий розподіл рослин у водоймі</w:t>
      </w:r>
    </w:p>
    <w:p w14:paraId="37FF9DDF"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Визначити тенденції екологічних процесів, що відбувають</w:t>
      </w:r>
      <w:r w:rsidRPr="00706BED">
        <w:rPr>
          <w:rFonts w:ascii="Times New Roman" w:hAnsi="Times New Roman" w:cs="Times New Roman"/>
          <w:color w:val="000000" w:themeColor="text1"/>
          <w:sz w:val="24"/>
          <w:szCs w:val="24"/>
        </w:rPr>
        <w:softHyphen/>
        <w:t>ся у водоймі, і окремі характеристики її екологічного стану можна не лише за видовим складом рослин-індикаторів, але і за особливостями просторового розподілу рослинних утруповань (фітоценозів). Просторовий розподіл заростей водяних рослин у водоймі залежить від багатьох чинників (швидкості течії, типу ґрунту, глибини, наявності захищених мілко</w:t>
      </w:r>
      <w:r w:rsidRPr="00706BED">
        <w:rPr>
          <w:rFonts w:ascii="Times New Roman" w:hAnsi="Times New Roman" w:cs="Times New Roman"/>
          <w:color w:val="000000" w:themeColor="text1"/>
          <w:sz w:val="24"/>
          <w:szCs w:val="24"/>
        </w:rPr>
        <w:softHyphen/>
        <w:t>водь, рельєфу берегової лінії, вітро-хвильового впливу та ін.). У річках з уповільненою течією і озерах, яким притаманне по</w:t>
      </w:r>
      <w:r w:rsidRPr="00706BED">
        <w:rPr>
          <w:rFonts w:ascii="Times New Roman" w:hAnsi="Times New Roman" w:cs="Times New Roman"/>
          <w:color w:val="000000" w:themeColor="text1"/>
          <w:sz w:val="24"/>
          <w:szCs w:val="24"/>
        </w:rPr>
        <w:softHyphen/>
        <w:t xml:space="preserve">ступове збільшення глибини, зазвичай виражені 4 пояси водяної рослинності (рис. 12.1). </w:t>
      </w:r>
    </w:p>
    <w:p w14:paraId="64583BB7"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Перший пояс, безпосередньо на прибережних ділянках, утворюють низькорослі повітряно-водяні рослини: лепешняк великий, хвощ річковий, різні види осок, стрілолист стрілолистний, ситняг болотяний, їжача голівка пряма, частуха подорожникова. Наступний – пояс високих повітряно-водяних рослин – розповсюджений, зазвичай, до глибини 0,5 м і складається з угруповань очерету звичайного, рогоза вузьколистого, куги озерної. Пояс рослин з плаваючими на поверхні води листками (в інтервалі глибин 0,5–1,5 м) фор</w:t>
      </w:r>
      <w:r w:rsidRPr="00706BED">
        <w:rPr>
          <w:rFonts w:ascii="Times New Roman" w:hAnsi="Times New Roman" w:cs="Times New Roman"/>
          <w:color w:val="000000" w:themeColor="text1"/>
          <w:sz w:val="24"/>
          <w:szCs w:val="24"/>
        </w:rPr>
        <w:softHyphen/>
        <w:t>мують латаття біле чи сніжно-біле, глечики жовті, гірчак зем</w:t>
      </w:r>
      <w:r w:rsidRPr="00706BED">
        <w:rPr>
          <w:rFonts w:ascii="Times New Roman" w:hAnsi="Times New Roman" w:cs="Times New Roman"/>
          <w:color w:val="000000" w:themeColor="text1"/>
          <w:sz w:val="24"/>
          <w:szCs w:val="24"/>
        </w:rPr>
        <w:softHyphen/>
        <w:t>новодний, рдесник плаваючий. У річках зі значною швидкістю течії або на незахищених від вітро-хвильового впливу мілководь озер цей пояс може не розвиватися зовсім. При забо</w:t>
      </w:r>
      <w:r w:rsidRPr="00706BED">
        <w:rPr>
          <w:rFonts w:ascii="Times New Roman" w:hAnsi="Times New Roman" w:cs="Times New Roman"/>
          <w:color w:val="000000" w:themeColor="text1"/>
          <w:sz w:val="24"/>
          <w:szCs w:val="24"/>
        </w:rPr>
        <w:softHyphen/>
        <w:t>лоченні ділянки водойми значного розвитку у цьому поясі мо</w:t>
      </w:r>
      <w:r w:rsidRPr="00706BED">
        <w:rPr>
          <w:rFonts w:ascii="Times New Roman" w:hAnsi="Times New Roman" w:cs="Times New Roman"/>
          <w:color w:val="000000" w:themeColor="text1"/>
          <w:sz w:val="24"/>
          <w:szCs w:val="24"/>
        </w:rPr>
        <w:softHyphen/>
        <w:t>жуть набути зарості водяного різака алоевидного, жабурника звичайного і рясок. Наступний пояс – занурених рослин – утворюється глибше (зазвичай в інтервалі 0,5–2,5 м), його фор</w:t>
      </w:r>
      <w:r w:rsidRPr="00706BED">
        <w:rPr>
          <w:rFonts w:ascii="Times New Roman" w:hAnsi="Times New Roman" w:cs="Times New Roman"/>
          <w:color w:val="000000" w:themeColor="text1"/>
          <w:sz w:val="24"/>
          <w:szCs w:val="24"/>
        </w:rPr>
        <w:softHyphen/>
        <w:t>мують угруповання різних видів рдесників, елодеї канадської, а при підвищенні забруднення водойми – водопериці колоси</w:t>
      </w:r>
      <w:r w:rsidRPr="00706BED">
        <w:rPr>
          <w:rFonts w:ascii="Times New Roman" w:hAnsi="Times New Roman" w:cs="Times New Roman"/>
          <w:color w:val="000000" w:themeColor="text1"/>
          <w:sz w:val="24"/>
          <w:szCs w:val="24"/>
        </w:rPr>
        <w:softHyphen/>
        <w:t>стої, куширу зануреного, рдесника гребінчастого. У чистих гли</w:t>
      </w:r>
      <w:r w:rsidRPr="00706BED">
        <w:rPr>
          <w:rFonts w:ascii="Times New Roman" w:hAnsi="Times New Roman" w:cs="Times New Roman"/>
          <w:color w:val="000000" w:themeColor="text1"/>
          <w:sz w:val="24"/>
          <w:szCs w:val="24"/>
        </w:rPr>
        <w:softHyphen/>
        <w:t>боководних озерах зона занурених рослин розповсюджується до значної глибини (8–10 м), але її утворюють інші види (молодильник озерний, харові водорості).</w:t>
      </w:r>
    </w:p>
    <w:p w14:paraId="27F7D52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p>
    <w:p w14:paraId="69B9857F" w14:textId="77777777" w:rsidR="00014722" w:rsidRPr="00706BED" w:rsidRDefault="00014722" w:rsidP="00014722">
      <w:pPr>
        <w:framePr w:h="2827" w:wrap="notBeside" w:vAnchor="text" w:hAnchor="text" w:xAlign="center" w:y="1"/>
        <w:spacing w:after="0" w:line="240" w:lineRule="auto"/>
        <w:ind w:firstLine="397"/>
        <w:jc w:val="center"/>
        <w:rPr>
          <w:rFonts w:ascii="Times New Roman" w:hAnsi="Times New Roman" w:cs="Times New Roman"/>
          <w:color w:val="000000" w:themeColor="text1"/>
          <w:sz w:val="24"/>
          <w:szCs w:val="24"/>
        </w:rPr>
      </w:pPr>
      <w:r w:rsidRPr="00706BED">
        <w:rPr>
          <w:rFonts w:ascii="Times New Roman" w:hAnsi="Times New Roman" w:cs="Times New Roman"/>
          <w:noProof/>
          <w:color w:val="000000" w:themeColor="text1"/>
          <w:sz w:val="24"/>
          <w:szCs w:val="24"/>
          <w:lang w:eastAsia="uk-UA"/>
        </w:rPr>
        <w:drawing>
          <wp:inline distT="0" distB="0" distL="0" distR="0" wp14:anchorId="50DAB6B0" wp14:editId="719F5B98">
            <wp:extent cx="3886200" cy="1800225"/>
            <wp:effectExtent l="0" t="0" r="0" b="0"/>
            <wp:docPr id="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1800225"/>
                    </a:xfrm>
                    <a:prstGeom prst="rect">
                      <a:avLst/>
                    </a:prstGeom>
                    <a:noFill/>
                    <a:ln>
                      <a:noFill/>
                    </a:ln>
                  </pic:spPr>
                </pic:pic>
              </a:graphicData>
            </a:graphic>
          </wp:inline>
        </w:drawing>
      </w:r>
    </w:p>
    <w:p w14:paraId="0D433FCB" w14:textId="77777777" w:rsidR="00014722" w:rsidRPr="00706BED" w:rsidRDefault="00014722" w:rsidP="00014722">
      <w:pPr>
        <w:framePr w:h="2827" w:wrap="notBeside" w:vAnchor="text" w:hAnchor="text" w:xAlign="center" w:y="1"/>
        <w:spacing w:after="0" w:line="240" w:lineRule="auto"/>
        <w:ind w:firstLine="397"/>
        <w:jc w:val="center"/>
        <w:rPr>
          <w:rFonts w:ascii="Times New Roman" w:hAnsi="Times New Roman" w:cs="Times New Roman"/>
          <w:b/>
          <w:bCs/>
          <w:i/>
          <w:iCs/>
          <w:color w:val="000000" w:themeColor="text1"/>
          <w:sz w:val="24"/>
          <w:szCs w:val="24"/>
        </w:rPr>
      </w:pPr>
      <w:r w:rsidRPr="00706BED">
        <w:rPr>
          <w:rFonts w:ascii="Times New Roman" w:hAnsi="Times New Roman" w:cs="Times New Roman"/>
          <w:color w:val="000000" w:themeColor="text1"/>
          <w:sz w:val="24"/>
          <w:szCs w:val="24"/>
          <w:lang w:eastAsia="uk-UA" w:bidi="uk-UA"/>
        </w:rPr>
        <w:t>Рис. 12.1. Схема заростання водойми</w:t>
      </w:r>
      <w:r w:rsidRPr="00706BED">
        <w:rPr>
          <w:rStyle w:val="2fc"/>
          <w:rFonts w:eastAsia="Arial"/>
          <w:color w:val="000000" w:themeColor="text1"/>
          <w:sz w:val="24"/>
          <w:szCs w:val="24"/>
        </w:rPr>
        <w:t>:</w:t>
      </w:r>
    </w:p>
    <w:p w14:paraId="67F2FC60" w14:textId="77777777" w:rsidR="00014722" w:rsidRPr="00706BED" w:rsidRDefault="00014722" w:rsidP="00014722">
      <w:pPr>
        <w:pStyle w:val="a8"/>
        <w:framePr w:h="2827" w:wrap="notBeside" w:vAnchor="text" w:hAnchor="text" w:xAlign="center" w:y="1"/>
        <w:shd w:val="clear" w:color="auto" w:fill="auto"/>
        <w:spacing w:line="240" w:lineRule="auto"/>
        <w:ind w:firstLine="397"/>
        <w:jc w:val="center"/>
        <w:rPr>
          <w:color w:val="000000" w:themeColor="text1"/>
          <w:sz w:val="24"/>
          <w:szCs w:val="24"/>
          <w:lang w:eastAsia="uk-UA" w:bidi="uk-UA"/>
        </w:rPr>
      </w:pPr>
      <w:r w:rsidRPr="00706BED">
        <w:rPr>
          <w:color w:val="000000" w:themeColor="text1"/>
          <w:sz w:val="24"/>
          <w:szCs w:val="24"/>
          <w:lang w:eastAsia="uk-UA" w:bidi="uk-UA"/>
        </w:rPr>
        <w:t xml:space="preserve">А – пояс низькорослих повітряно-водяних рослин; Б – пояс високорослих повітряно-водяних рослин; В – пояс рослин з плаваючими листками; Г – пояс занурених макрофітів; </w:t>
      </w:r>
    </w:p>
    <w:p w14:paraId="6FC8E077" w14:textId="77777777" w:rsidR="00014722" w:rsidRPr="00706BED" w:rsidRDefault="00014722" w:rsidP="00014722">
      <w:pPr>
        <w:pStyle w:val="a8"/>
        <w:framePr w:h="2827" w:wrap="notBeside" w:vAnchor="text" w:hAnchor="text" w:xAlign="center" w:y="1"/>
        <w:shd w:val="clear" w:color="auto" w:fill="auto"/>
        <w:spacing w:line="240" w:lineRule="auto"/>
        <w:ind w:firstLine="397"/>
        <w:jc w:val="center"/>
        <w:rPr>
          <w:color w:val="000000" w:themeColor="text1"/>
          <w:sz w:val="24"/>
          <w:szCs w:val="24"/>
          <w:lang w:eastAsia="uk-UA" w:bidi="uk-UA"/>
        </w:rPr>
      </w:pPr>
      <w:r w:rsidRPr="00706BED">
        <w:rPr>
          <w:color w:val="000000" w:themeColor="text1"/>
          <w:sz w:val="24"/>
          <w:szCs w:val="24"/>
          <w:lang w:eastAsia="uk-UA" w:bidi="uk-UA"/>
        </w:rPr>
        <w:t xml:space="preserve">1– осоки, </w:t>
      </w:r>
      <w:r w:rsidRPr="00706BED">
        <w:rPr>
          <w:rStyle w:val="af6"/>
          <w:rFonts w:ascii="Times New Roman" w:hAnsi="Times New Roman" w:cs="Times New Roman"/>
          <w:i w:val="0"/>
          <w:iCs w:val="0"/>
          <w:color w:val="000000" w:themeColor="text1"/>
          <w:w w:val="100"/>
          <w:sz w:val="24"/>
          <w:szCs w:val="24"/>
        </w:rPr>
        <w:t>2</w:t>
      </w:r>
      <w:r w:rsidRPr="00706BED">
        <w:rPr>
          <w:color w:val="000000" w:themeColor="text1"/>
          <w:sz w:val="24"/>
          <w:szCs w:val="24"/>
          <w:lang w:eastAsia="uk-UA" w:bidi="uk-UA"/>
        </w:rPr>
        <w:t xml:space="preserve"> – сусак зонтичний, 3 – очерет звичайний, 4 – рогіз вузьколистий, 5 – латаття біле, б – глечики жовті, 7– кушир занурений, 8 – ряски, 9 – рдесник пронизанолистий, </w:t>
      </w:r>
    </w:p>
    <w:p w14:paraId="08581D29" w14:textId="77777777" w:rsidR="00014722" w:rsidRPr="00706BED" w:rsidRDefault="00014722" w:rsidP="00014722">
      <w:pPr>
        <w:pStyle w:val="a8"/>
        <w:framePr w:h="2827" w:wrap="notBeside" w:vAnchor="text" w:hAnchor="text" w:xAlign="center" w:y="1"/>
        <w:shd w:val="clear" w:color="auto" w:fill="auto"/>
        <w:spacing w:line="240" w:lineRule="auto"/>
        <w:ind w:firstLine="397"/>
        <w:jc w:val="center"/>
        <w:rPr>
          <w:color w:val="000000" w:themeColor="text1"/>
          <w:sz w:val="24"/>
          <w:szCs w:val="24"/>
        </w:rPr>
      </w:pPr>
      <w:r w:rsidRPr="00706BED">
        <w:rPr>
          <w:color w:val="000000" w:themeColor="text1"/>
          <w:sz w:val="24"/>
          <w:szCs w:val="24"/>
          <w:lang w:eastAsia="uk-UA" w:bidi="uk-UA"/>
        </w:rPr>
        <w:t>10 – рдесник блискучий.</w:t>
      </w:r>
    </w:p>
    <w:p w14:paraId="37635EF9" w14:textId="77777777" w:rsidR="00014722" w:rsidRPr="00706BED" w:rsidRDefault="00014722" w:rsidP="00014722">
      <w:pPr>
        <w:spacing w:after="0" w:line="240" w:lineRule="auto"/>
        <w:ind w:firstLine="397"/>
        <w:rPr>
          <w:rFonts w:ascii="Times New Roman" w:hAnsi="Times New Roman" w:cs="Times New Roman"/>
          <w:color w:val="000000" w:themeColor="text1"/>
          <w:sz w:val="24"/>
          <w:szCs w:val="24"/>
        </w:rPr>
      </w:pPr>
    </w:p>
    <w:p w14:paraId="7A3F4F52"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Така узагальнена схема розміщення поясів рослин у во</w:t>
      </w:r>
      <w:r w:rsidRPr="00706BED">
        <w:rPr>
          <w:rFonts w:ascii="Times New Roman" w:hAnsi="Times New Roman" w:cs="Times New Roman"/>
          <w:color w:val="000000" w:themeColor="text1"/>
          <w:sz w:val="24"/>
          <w:szCs w:val="24"/>
        </w:rPr>
        <w:softHyphen/>
        <w:t xml:space="preserve">доймі у природі спостерігається далеко не завжди, змінити її структуру можуть не лише природні </w:t>
      </w:r>
      <w:r w:rsidRPr="00706BED">
        <w:rPr>
          <w:rFonts w:ascii="Times New Roman" w:hAnsi="Times New Roman" w:cs="Times New Roman"/>
          <w:color w:val="000000" w:themeColor="text1"/>
          <w:sz w:val="24"/>
          <w:szCs w:val="24"/>
          <w:lang w:eastAsia="uk-UA" w:bidi="uk-UA"/>
        </w:rPr>
        <w:t>чинники</w:t>
      </w:r>
      <w:r w:rsidRPr="00706BED">
        <w:rPr>
          <w:rFonts w:ascii="Times New Roman" w:hAnsi="Times New Roman" w:cs="Times New Roman"/>
          <w:color w:val="000000" w:themeColor="text1"/>
          <w:sz w:val="24"/>
          <w:szCs w:val="24"/>
        </w:rPr>
        <w:t>, але і антропогенний вплив. Значні зміни у просторових особливостях заро</w:t>
      </w:r>
      <w:r w:rsidRPr="00706BED">
        <w:rPr>
          <w:rFonts w:ascii="Times New Roman" w:hAnsi="Times New Roman" w:cs="Times New Roman"/>
          <w:color w:val="000000" w:themeColor="text1"/>
          <w:sz w:val="24"/>
          <w:szCs w:val="24"/>
        </w:rPr>
        <w:softHyphen/>
        <w:t>стання спостерігаються, насамперед, на порушених ділянках водойм (наприклад, у зонах надходження стічних вод, водо</w:t>
      </w:r>
      <w:r w:rsidRPr="00706BED">
        <w:rPr>
          <w:rFonts w:ascii="Times New Roman" w:hAnsi="Times New Roman" w:cs="Times New Roman"/>
          <w:color w:val="000000" w:themeColor="text1"/>
          <w:sz w:val="24"/>
          <w:szCs w:val="24"/>
        </w:rPr>
        <w:softHyphen/>
        <w:t xml:space="preserve">пою худоби, надмірного рекреаційного навантаження та ін.). У місцях надходження у річку стічних вод з високими концентраціями забруднюючих </w:t>
      </w:r>
      <w:r w:rsidRPr="00706BED">
        <w:rPr>
          <w:rFonts w:ascii="Times New Roman" w:hAnsi="Times New Roman" w:cs="Times New Roman"/>
          <w:color w:val="000000" w:themeColor="text1"/>
          <w:sz w:val="24"/>
          <w:szCs w:val="24"/>
        </w:rPr>
        <w:lastRenderedPageBreak/>
        <w:t>речовин зарості водяних рослин, зазви</w:t>
      </w:r>
      <w:r w:rsidRPr="00706BED">
        <w:rPr>
          <w:rFonts w:ascii="Times New Roman" w:hAnsi="Times New Roman" w:cs="Times New Roman"/>
          <w:color w:val="000000" w:themeColor="text1"/>
          <w:sz w:val="24"/>
          <w:szCs w:val="24"/>
        </w:rPr>
        <w:softHyphen/>
        <w:t>чай, перебувають у пригніченому стані або і не утворюються взагалі. Нижче за течією від таких ділянок можна спостеріга</w:t>
      </w:r>
      <w:r w:rsidRPr="00706BED">
        <w:rPr>
          <w:rFonts w:ascii="Times New Roman" w:hAnsi="Times New Roman" w:cs="Times New Roman"/>
          <w:color w:val="000000" w:themeColor="text1"/>
          <w:sz w:val="24"/>
          <w:szCs w:val="24"/>
        </w:rPr>
        <w:softHyphen/>
        <w:t>ти щільні високопродуктивні зарості очерету, рясок, куширу, водопериці, які не властиві незабрудненим природним ділян</w:t>
      </w:r>
      <w:r w:rsidRPr="00706BED">
        <w:rPr>
          <w:rFonts w:ascii="Times New Roman" w:hAnsi="Times New Roman" w:cs="Times New Roman"/>
          <w:color w:val="000000" w:themeColor="text1"/>
          <w:sz w:val="24"/>
          <w:szCs w:val="24"/>
        </w:rPr>
        <w:softHyphen/>
        <w:t>кам цієї річки. У водоймах, куди надходять багаті на органічні речовини стоки тваринницьких ферм або підприємств харчо</w:t>
      </w:r>
      <w:r w:rsidRPr="00706BED">
        <w:rPr>
          <w:rFonts w:ascii="Times New Roman" w:hAnsi="Times New Roman" w:cs="Times New Roman"/>
          <w:color w:val="000000" w:themeColor="text1"/>
          <w:sz w:val="24"/>
          <w:szCs w:val="24"/>
        </w:rPr>
        <w:softHyphen/>
        <w:t>вої промисловості (цукрові заводи, молокозаводи та ін.), може поступово зникати пояс рослин з плаваючими листками, а плесо інтенсивно заростати угрупованнями видів-індикаторів органічного забруднення: водопериці колосистої, куширу зануреного, рдесника гребінчастого чи нитчастих водоростей.</w:t>
      </w:r>
    </w:p>
    <w:p w14:paraId="69D2E6F6"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У місцях надмірного рекреаційного навантаження рослин</w:t>
      </w:r>
      <w:r w:rsidRPr="00706BED">
        <w:rPr>
          <w:rFonts w:ascii="Times New Roman" w:hAnsi="Times New Roman" w:cs="Times New Roman"/>
          <w:color w:val="000000" w:themeColor="text1"/>
          <w:sz w:val="24"/>
          <w:szCs w:val="24"/>
        </w:rPr>
        <w:softHyphen/>
        <w:t>ний покрив у водоймі буває майже відсутній: повітряно-водяну рослинність, яка заважає відпочивальникам, викошують; на мілководдях, прилеглих до пляжів, гідрофіти витоптують, а рослини, що гарно цвітуть (латаття, глечики), винищують на букети. Інший приклад індикації за особливостями просторової структури – просування поясу повітряно-водяних рослин вглиб на русло річки чи плеса озера. Водночас з цим, пояс за</w:t>
      </w:r>
      <w:r w:rsidRPr="00706BED">
        <w:rPr>
          <w:rFonts w:ascii="Times New Roman" w:hAnsi="Times New Roman" w:cs="Times New Roman"/>
          <w:color w:val="000000" w:themeColor="text1"/>
          <w:sz w:val="24"/>
          <w:szCs w:val="24"/>
        </w:rPr>
        <w:softHyphen/>
        <w:t>нурених рослин розширюється настільки, що може займати усе русло, у його видовому складі спостерігаються зміни. Така трансформація поясної структури свідчить про зменшення водності і проточності водотоку, поступове його замулення і заболочення.</w:t>
      </w:r>
    </w:p>
    <w:p w14:paraId="5AF3540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Отже, при уважному і періодичному </w:t>
      </w:r>
      <w:r w:rsidRPr="00706BED">
        <w:rPr>
          <w:rFonts w:ascii="Times New Roman" w:hAnsi="Times New Roman" w:cs="Times New Roman"/>
          <w:color w:val="000000" w:themeColor="text1"/>
          <w:sz w:val="24"/>
          <w:szCs w:val="24"/>
          <w:lang w:eastAsia="uk-UA" w:bidi="uk-UA"/>
        </w:rPr>
        <w:t xml:space="preserve">дослідженні </w:t>
      </w:r>
      <w:r w:rsidRPr="00706BED">
        <w:rPr>
          <w:rFonts w:ascii="Times New Roman" w:hAnsi="Times New Roman" w:cs="Times New Roman"/>
          <w:color w:val="000000" w:themeColor="text1"/>
          <w:sz w:val="24"/>
          <w:szCs w:val="24"/>
        </w:rPr>
        <w:t>просторо</w:t>
      </w:r>
      <w:r w:rsidRPr="00706BED">
        <w:rPr>
          <w:rFonts w:ascii="Times New Roman" w:hAnsi="Times New Roman" w:cs="Times New Roman"/>
          <w:color w:val="000000" w:themeColor="text1"/>
          <w:sz w:val="24"/>
          <w:szCs w:val="24"/>
        </w:rPr>
        <w:softHyphen/>
        <w:t>вої структури водяної рослинності ділянок, що зазнають антро</w:t>
      </w:r>
      <w:r w:rsidRPr="00706BED">
        <w:rPr>
          <w:rFonts w:ascii="Times New Roman" w:hAnsi="Times New Roman" w:cs="Times New Roman"/>
          <w:color w:val="000000" w:themeColor="text1"/>
          <w:sz w:val="24"/>
          <w:szCs w:val="24"/>
        </w:rPr>
        <w:softHyphen/>
        <w:t>погенного впливу, і природних непорушених ділянок водой</w:t>
      </w:r>
      <w:r w:rsidRPr="00706BED">
        <w:rPr>
          <w:rFonts w:ascii="Times New Roman" w:hAnsi="Times New Roman" w:cs="Times New Roman"/>
          <w:color w:val="000000" w:themeColor="text1"/>
          <w:sz w:val="24"/>
          <w:szCs w:val="24"/>
        </w:rPr>
        <w:softHyphen/>
        <w:t>ми, можна знайти індикаторні ознаки у цій характеристиці рослинного покриву.</w:t>
      </w:r>
    </w:p>
    <w:p w14:paraId="43EBFA52" w14:textId="77777777" w:rsidR="00014722" w:rsidRPr="00706BED" w:rsidRDefault="00014722" w:rsidP="00014722">
      <w:pPr>
        <w:pStyle w:val="90"/>
        <w:shd w:val="clear" w:color="auto" w:fill="auto"/>
        <w:spacing w:before="0" w:after="0" w:line="240" w:lineRule="auto"/>
        <w:ind w:firstLine="397"/>
        <w:jc w:val="center"/>
        <w:rPr>
          <w:rFonts w:ascii="Times New Roman" w:hAnsi="Times New Roman" w:cs="Times New Roman"/>
          <w:b w:val="0"/>
          <w:bCs w:val="0"/>
          <w:i/>
          <w:iCs/>
          <w:color w:val="000000" w:themeColor="text1"/>
          <w:sz w:val="24"/>
          <w:szCs w:val="24"/>
        </w:rPr>
      </w:pPr>
      <w:r w:rsidRPr="00706BED">
        <w:rPr>
          <w:rFonts w:ascii="Times New Roman" w:eastAsia="Microsoft Sans Serif" w:hAnsi="Times New Roman" w:cs="Times New Roman"/>
          <w:i/>
          <w:iCs/>
          <w:color w:val="000000" w:themeColor="text1"/>
          <w:sz w:val="24"/>
          <w:szCs w:val="24"/>
          <w:lang w:eastAsia="uk-UA" w:bidi="uk-UA"/>
        </w:rPr>
        <w:t>Макрофіти – індикатори умов середовища</w:t>
      </w:r>
    </w:p>
    <w:p w14:paraId="4EEEEAD6"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Із загального різноманіття водяних макрофітів лише части</w:t>
      </w:r>
      <w:r w:rsidRPr="00706BED">
        <w:rPr>
          <w:rFonts w:ascii="Times New Roman" w:hAnsi="Times New Roman" w:cs="Times New Roman"/>
          <w:color w:val="000000" w:themeColor="text1"/>
          <w:sz w:val="24"/>
          <w:szCs w:val="24"/>
        </w:rPr>
        <w:softHyphen/>
        <w:t>на видів придатна для використання як індикаторів. Притаманна більшості водяних рослин широка екологічна пластичність дозволяє їм пристосовуватися до різноманітних еко</w:t>
      </w:r>
      <w:r w:rsidRPr="00706BED">
        <w:rPr>
          <w:rFonts w:ascii="Times New Roman" w:hAnsi="Times New Roman" w:cs="Times New Roman"/>
          <w:color w:val="000000" w:themeColor="text1"/>
          <w:sz w:val="24"/>
          <w:szCs w:val="24"/>
        </w:rPr>
        <w:softHyphen/>
        <w:t>логічних умов. Однак, серед водяних рослин все ж таки можна виділити групи видів, що є індикаторами певних екологічних умов водойми.</w:t>
      </w:r>
    </w:p>
    <w:p w14:paraId="3EB405C9"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Індикатори реофільних умов</w:t>
      </w:r>
      <w:r w:rsidRPr="00706BED">
        <w:rPr>
          <w:rFonts w:ascii="Times New Roman" w:hAnsi="Times New Roman" w:cs="Times New Roman"/>
          <w:color w:val="000000" w:themeColor="text1"/>
          <w:sz w:val="24"/>
          <w:szCs w:val="24"/>
        </w:rPr>
        <w:t xml:space="preserve"> (</w:t>
      </w:r>
      <w:r w:rsidRPr="00706BED">
        <w:rPr>
          <w:rStyle w:val="24"/>
          <w:rFonts w:ascii="Times New Roman" w:eastAsia="Microsoft Sans Serif" w:hAnsi="Times New Roman" w:cs="Times New Roman"/>
          <w:color w:val="000000" w:themeColor="text1"/>
          <w:sz w:val="24"/>
          <w:szCs w:val="24"/>
        </w:rPr>
        <w:t>rheos</w:t>
      </w:r>
      <w:r w:rsidRPr="00706BED">
        <w:rPr>
          <w:rStyle w:val="24pt"/>
          <w:rFonts w:eastAsia="Microsoft Sans Serif"/>
          <w:color w:val="000000" w:themeColor="text1"/>
          <w:sz w:val="24"/>
          <w:szCs w:val="24"/>
        </w:rPr>
        <w:t xml:space="preserve"> </w:t>
      </w:r>
      <w:r w:rsidRPr="00706BED">
        <w:rPr>
          <w:rFonts w:ascii="Times New Roman" w:hAnsi="Times New Roman" w:cs="Times New Roman"/>
          <w:color w:val="000000" w:themeColor="text1"/>
          <w:sz w:val="24"/>
          <w:szCs w:val="24"/>
        </w:rPr>
        <w:t xml:space="preserve">– течія, потік; </w:t>
      </w:r>
      <w:r w:rsidRPr="00706BED">
        <w:rPr>
          <w:rFonts w:ascii="Times New Roman" w:hAnsi="Times New Roman" w:cs="Times New Roman"/>
          <w:i/>
          <w:iCs/>
          <w:color w:val="000000" w:themeColor="text1"/>
          <w:sz w:val="24"/>
          <w:szCs w:val="24"/>
        </w:rPr>
        <w:t>fileo</w:t>
      </w:r>
      <w:r w:rsidRPr="00706BED">
        <w:rPr>
          <w:rStyle w:val="24pt"/>
          <w:rFonts w:eastAsia="Microsoft Sans Serif"/>
          <w:color w:val="000000" w:themeColor="text1"/>
          <w:sz w:val="24"/>
          <w:szCs w:val="24"/>
        </w:rPr>
        <w:t xml:space="preserve"> – </w:t>
      </w:r>
      <w:r w:rsidRPr="00706BED">
        <w:rPr>
          <w:rFonts w:ascii="Times New Roman" w:hAnsi="Times New Roman" w:cs="Times New Roman"/>
          <w:color w:val="000000" w:themeColor="text1"/>
          <w:sz w:val="24"/>
          <w:szCs w:val="24"/>
        </w:rPr>
        <w:t>любити). Важливою умовою для природного функціонування річкових екосистем є наявність течії. За таких умов значного розвитку набуває група реофільних макрофітів. До неї нале</w:t>
      </w:r>
      <w:r w:rsidRPr="00706BED">
        <w:rPr>
          <w:rFonts w:ascii="Times New Roman" w:hAnsi="Times New Roman" w:cs="Times New Roman"/>
          <w:color w:val="000000" w:themeColor="text1"/>
          <w:sz w:val="24"/>
          <w:szCs w:val="24"/>
        </w:rPr>
        <w:softHyphen/>
        <w:t>жать види, здатні витримувати певну швидкість течії. Це, на</w:t>
      </w:r>
      <w:r w:rsidRPr="00706BED">
        <w:rPr>
          <w:rFonts w:ascii="Times New Roman" w:hAnsi="Times New Roman" w:cs="Times New Roman"/>
          <w:color w:val="000000" w:themeColor="text1"/>
          <w:sz w:val="24"/>
          <w:szCs w:val="24"/>
        </w:rPr>
        <w:softHyphen/>
        <w:t>самперед, різні види рдесників (пронизанолистий, довгий, кучерявий), а також їжачі голівки пряма і зринувша, сусак зон</w:t>
      </w:r>
      <w:r w:rsidRPr="00706BED">
        <w:rPr>
          <w:rFonts w:ascii="Times New Roman" w:hAnsi="Times New Roman" w:cs="Times New Roman"/>
          <w:color w:val="000000" w:themeColor="text1"/>
          <w:sz w:val="24"/>
          <w:szCs w:val="24"/>
        </w:rPr>
        <w:softHyphen/>
        <w:t>тичний, стрілолист стрілолистий, глечики жовті, які завдяки течії утворюють занурені екоформи.</w:t>
      </w:r>
    </w:p>
    <w:p w14:paraId="1B4EB508"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Індикатори лімнофільних умов</w:t>
      </w:r>
      <w:r w:rsidRPr="00706BED">
        <w:rPr>
          <w:rFonts w:ascii="Times New Roman" w:hAnsi="Times New Roman" w:cs="Times New Roman"/>
          <w:color w:val="000000" w:themeColor="text1"/>
          <w:sz w:val="24"/>
          <w:szCs w:val="24"/>
        </w:rPr>
        <w:t xml:space="preserve"> (</w:t>
      </w:r>
      <w:r w:rsidRPr="00706BED">
        <w:rPr>
          <w:rStyle w:val="24"/>
          <w:rFonts w:ascii="Times New Roman" w:eastAsia="Microsoft Sans Serif" w:hAnsi="Times New Roman" w:cs="Times New Roman"/>
          <w:color w:val="000000" w:themeColor="text1"/>
          <w:sz w:val="24"/>
          <w:szCs w:val="24"/>
        </w:rPr>
        <w:t>l</w:t>
      </w:r>
      <w:r w:rsidRPr="00CF0A00">
        <w:rPr>
          <w:rStyle w:val="24"/>
          <w:rFonts w:ascii="Times New Roman" w:eastAsia="Microsoft Sans Serif" w:hAnsi="Times New Roman" w:cs="Times New Roman"/>
          <w:color w:val="000000" w:themeColor="text1"/>
          <w:sz w:val="24"/>
          <w:szCs w:val="24"/>
          <w:lang w:val="uk-UA"/>
        </w:rPr>
        <w:t>ітпе</w:t>
      </w:r>
      <w:r w:rsidRPr="00706BED">
        <w:rPr>
          <w:rStyle w:val="24pt"/>
          <w:rFonts w:eastAsia="Microsoft Sans Serif"/>
          <w:color w:val="000000" w:themeColor="text1"/>
          <w:sz w:val="24"/>
          <w:szCs w:val="24"/>
        </w:rPr>
        <w:t xml:space="preserve"> </w:t>
      </w:r>
      <w:r w:rsidRPr="00706BED">
        <w:rPr>
          <w:rFonts w:ascii="Times New Roman" w:hAnsi="Times New Roman" w:cs="Times New Roman"/>
          <w:color w:val="000000" w:themeColor="text1"/>
          <w:sz w:val="24"/>
          <w:szCs w:val="24"/>
        </w:rPr>
        <w:t xml:space="preserve">– озеро, </w:t>
      </w:r>
      <w:r w:rsidRPr="00706BED">
        <w:rPr>
          <w:rFonts w:ascii="Times New Roman" w:hAnsi="Times New Roman" w:cs="Times New Roman"/>
          <w:i/>
          <w:iCs/>
          <w:color w:val="000000" w:themeColor="text1"/>
          <w:sz w:val="24"/>
          <w:szCs w:val="24"/>
        </w:rPr>
        <w:t>fileo</w:t>
      </w:r>
      <w:r w:rsidRPr="00706BED">
        <w:rPr>
          <w:rStyle w:val="24pt"/>
          <w:rFonts w:eastAsia="Microsoft Sans Serif"/>
          <w:color w:val="000000" w:themeColor="text1"/>
          <w:sz w:val="24"/>
          <w:szCs w:val="24"/>
        </w:rPr>
        <w:t xml:space="preserve"> – </w:t>
      </w:r>
      <w:r w:rsidRPr="00706BED">
        <w:rPr>
          <w:rFonts w:ascii="Times New Roman" w:hAnsi="Times New Roman" w:cs="Times New Roman"/>
          <w:color w:val="000000" w:themeColor="text1"/>
          <w:sz w:val="24"/>
          <w:szCs w:val="24"/>
        </w:rPr>
        <w:t>любити). При зарегулюванні річки її природний гідро</w:t>
      </w:r>
      <w:r w:rsidRPr="00706BED">
        <w:rPr>
          <w:rFonts w:ascii="Times New Roman" w:hAnsi="Times New Roman" w:cs="Times New Roman"/>
          <w:color w:val="000000" w:themeColor="text1"/>
          <w:sz w:val="24"/>
          <w:szCs w:val="24"/>
        </w:rPr>
        <w:softHyphen/>
        <w:t>логічний режим змінюється, створюються умови, що наближа</w:t>
      </w:r>
      <w:r w:rsidRPr="00706BED">
        <w:rPr>
          <w:rFonts w:ascii="Times New Roman" w:hAnsi="Times New Roman" w:cs="Times New Roman"/>
          <w:color w:val="000000" w:themeColor="text1"/>
          <w:sz w:val="24"/>
          <w:szCs w:val="24"/>
        </w:rPr>
        <w:softHyphen/>
        <w:t>ються до озерних: зменшується швидкість течії аж до майже стоячої води, активізуються процеси замулення, збільшується рівень трофності. На таких ділянках річки спостерігається зміна домінуючих комплексів видів рослин: реофільні поступа</w:t>
      </w:r>
      <w:r w:rsidRPr="00706BED">
        <w:rPr>
          <w:rFonts w:ascii="Times New Roman" w:hAnsi="Times New Roman" w:cs="Times New Roman"/>
          <w:color w:val="000000" w:themeColor="text1"/>
          <w:sz w:val="24"/>
          <w:szCs w:val="24"/>
        </w:rPr>
        <w:softHyphen/>
        <w:t>ються місцем лімнофільним, що здатні витримувати замулен</w:t>
      </w:r>
      <w:r w:rsidRPr="00706BED">
        <w:rPr>
          <w:rFonts w:ascii="Times New Roman" w:hAnsi="Times New Roman" w:cs="Times New Roman"/>
          <w:color w:val="000000" w:themeColor="text1"/>
          <w:sz w:val="24"/>
          <w:szCs w:val="24"/>
        </w:rPr>
        <w:softHyphen/>
        <w:t>ня, пониження кисневого режиму і надлишок органічної речовини у воді. За таких умов розвиваються зарості рогозу вузь</w:t>
      </w:r>
      <w:r w:rsidRPr="00706BED">
        <w:rPr>
          <w:rFonts w:ascii="Times New Roman" w:hAnsi="Times New Roman" w:cs="Times New Roman"/>
          <w:color w:val="000000" w:themeColor="text1"/>
          <w:sz w:val="24"/>
          <w:szCs w:val="24"/>
        </w:rPr>
        <w:softHyphen/>
        <w:t>колистого, латаття білого, рдесників плаваючого, вузлуватого, а також блискучого, волосовидного і сплюснутого, водопе</w:t>
      </w:r>
      <w:r w:rsidRPr="00706BED">
        <w:rPr>
          <w:rFonts w:ascii="Times New Roman" w:hAnsi="Times New Roman" w:cs="Times New Roman"/>
          <w:color w:val="000000" w:themeColor="text1"/>
          <w:sz w:val="24"/>
          <w:szCs w:val="24"/>
        </w:rPr>
        <w:softHyphen/>
        <w:t>риці колосистої. З'являються розріджені угруповання рясок.</w:t>
      </w:r>
    </w:p>
    <w:p w14:paraId="3583B28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Індикатори заболочення.</w:t>
      </w:r>
      <w:r w:rsidRPr="00706BED">
        <w:rPr>
          <w:rFonts w:ascii="Times New Roman" w:hAnsi="Times New Roman" w:cs="Times New Roman"/>
          <w:color w:val="000000" w:themeColor="text1"/>
          <w:sz w:val="24"/>
          <w:szCs w:val="24"/>
        </w:rPr>
        <w:t xml:space="preserve"> У заплавних водоймах, на невеликих зарегульованих річках і мілководних ставках спос</w:t>
      </w:r>
      <w:r w:rsidRPr="00706BED">
        <w:rPr>
          <w:rFonts w:ascii="Times New Roman" w:hAnsi="Times New Roman" w:cs="Times New Roman"/>
          <w:color w:val="000000" w:themeColor="text1"/>
          <w:sz w:val="24"/>
          <w:szCs w:val="24"/>
        </w:rPr>
        <w:softHyphen/>
        <w:t>терігаються процеси заболочення, за яких погіршується якість води. Тут розвивається комплекс видів, здатних витримувати заболочення і пов'язані з ним зміни: надмірний вміст ор</w:t>
      </w:r>
      <w:r w:rsidRPr="00706BED">
        <w:rPr>
          <w:rFonts w:ascii="Times New Roman" w:hAnsi="Times New Roman" w:cs="Times New Roman"/>
          <w:color w:val="000000" w:themeColor="text1"/>
          <w:sz w:val="24"/>
          <w:szCs w:val="24"/>
        </w:rPr>
        <w:softHyphen/>
        <w:t>ганічної речовини, кислу реакцію води, значне накопичення відмерлих решток рослин і спричинене цим утворення сірко</w:t>
      </w:r>
      <w:r w:rsidRPr="00706BED">
        <w:rPr>
          <w:rFonts w:ascii="Times New Roman" w:hAnsi="Times New Roman" w:cs="Times New Roman"/>
          <w:color w:val="000000" w:themeColor="text1"/>
          <w:sz w:val="24"/>
          <w:szCs w:val="24"/>
        </w:rPr>
        <w:softHyphen/>
        <w:t>водню, зниження рівня розчиненого у воді кисню, зміну коль</w:t>
      </w:r>
      <w:r w:rsidRPr="00706BED">
        <w:rPr>
          <w:rFonts w:ascii="Times New Roman" w:hAnsi="Times New Roman" w:cs="Times New Roman"/>
          <w:color w:val="000000" w:themeColor="text1"/>
          <w:sz w:val="24"/>
          <w:szCs w:val="24"/>
        </w:rPr>
        <w:softHyphen/>
        <w:t>ору води та ін. Це рогіз широколистий, пухирник звичайний, кушир занурений, ряски, водяний різак алоевидний. За ступе</w:t>
      </w:r>
      <w:r w:rsidRPr="00706BED">
        <w:rPr>
          <w:rFonts w:ascii="Times New Roman" w:hAnsi="Times New Roman" w:cs="Times New Roman"/>
          <w:color w:val="000000" w:themeColor="text1"/>
          <w:sz w:val="24"/>
          <w:szCs w:val="24"/>
        </w:rPr>
        <w:softHyphen/>
        <w:t>нем розвитку заростей цих видів можна визначити інтен</w:t>
      </w:r>
      <w:r w:rsidRPr="00706BED">
        <w:rPr>
          <w:rFonts w:ascii="Times New Roman" w:hAnsi="Times New Roman" w:cs="Times New Roman"/>
          <w:color w:val="000000" w:themeColor="text1"/>
          <w:sz w:val="24"/>
          <w:szCs w:val="24"/>
        </w:rPr>
        <w:softHyphen/>
        <w:t>сивність процесів заболочення.</w:t>
      </w:r>
    </w:p>
    <w:p w14:paraId="18657902"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lastRenderedPageBreak/>
        <w:t>Заболочення малих річок розпочинається з їх замулення і обміління внаслідок змивання з еродованих ділянок водозбору великої кількості ґрунту. Це зменшує водопропускну здатність русла, уповільнює течію і підтоплює прибережні ділянки за</w:t>
      </w:r>
      <w:r w:rsidRPr="00706BED">
        <w:rPr>
          <w:rFonts w:ascii="Times New Roman" w:hAnsi="Times New Roman" w:cs="Times New Roman"/>
          <w:color w:val="000000" w:themeColor="text1"/>
          <w:sz w:val="24"/>
          <w:szCs w:val="24"/>
        </w:rPr>
        <w:softHyphen/>
        <w:t>плави. За таких умов, насамперед, зникають реофільні види рдесників, угруповання стрілолисту та їжачої голівки. Чим інтенсив</w:t>
      </w:r>
      <w:r w:rsidRPr="00706BED">
        <w:rPr>
          <w:rFonts w:ascii="Times New Roman" w:eastAsia="Microsoft Sans Serif" w:hAnsi="Times New Roman" w:cs="Times New Roman"/>
          <w:color w:val="000000" w:themeColor="text1"/>
          <w:sz w:val="24"/>
          <w:szCs w:val="24"/>
        </w:rPr>
        <w:t>ніши</w:t>
      </w:r>
      <w:r w:rsidRPr="00706BED">
        <w:rPr>
          <w:rFonts w:ascii="Times New Roman" w:hAnsi="Times New Roman" w:cs="Times New Roman"/>
          <w:color w:val="000000" w:themeColor="text1"/>
          <w:sz w:val="24"/>
          <w:szCs w:val="24"/>
        </w:rPr>
        <w:t>м є замулення водойми, тим більш розрідженими стають зарості рогозу вузьколистого і куги озерної, які не ви</w:t>
      </w:r>
      <w:r w:rsidRPr="00706BED">
        <w:rPr>
          <w:rFonts w:ascii="Times New Roman" w:hAnsi="Times New Roman" w:cs="Times New Roman"/>
          <w:color w:val="000000" w:themeColor="text1"/>
          <w:sz w:val="24"/>
          <w:szCs w:val="24"/>
        </w:rPr>
        <w:softHyphen/>
        <w:t>тримують довготривалого осушення. Натомість, уздовж всього річища і на прилеглій заплаві інтенсивно розростаються уг</w:t>
      </w:r>
      <w:r w:rsidRPr="00706BED">
        <w:rPr>
          <w:rFonts w:ascii="Times New Roman" w:hAnsi="Times New Roman" w:cs="Times New Roman"/>
          <w:color w:val="000000" w:themeColor="text1"/>
          <w:sz w:val="24"/>
          <w:szCs w:val="24"/>
        </w:rPr>
        <w:softHyphen/>
        <w:t>руповання очерету, осок. Спостерігається «переродження» заплавної луки в очеретяне болото.</w:t>
      </w:r>
    </w:p>
    <w:p w14:paraId="07DFF488"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Індикатори коливання рівня води.</w:t>
      </w:r>
      <w:r w:rsidRPr="00706BED">
        <w:rPr>
          <w:rFonts w:ascii="Times New Roman" w:hAnsi="Times New Roman" w:cs="Times New Roman"/>
          <w:color w:val="000000" w:themeColor="text1"/>
          <w:sz w:val="24"/>
          <w:szCs w:val="24"/>
        </w:rPr>
        <w:t xml:space="preserve"> Постійне коливання рівня води, спричинене господарською діяльністю (незворотний забір води на господарські потреби, зарегулювання, зміна рівня води у водосховищах внаслідок роботи гідровузлів та ін.) має суттєвий вплив на розвиток макрофітів. Свідченням посилення таких процесів у водоймі є розвиток так званого «амфібійного» комплексу рослин – видів, що здатні вигримувати значні коливання рівня води. Це угруповання водяного хрону земноводного, омега водяного, водяної сосон</w:t>
      </w:r>
      <w:r w:rsidRPr="00706BED">
        <w:rPr>
          <w:rFonts w:ascii="Times New Roman" w:hAnsi="Times New Roman" w:cs="Times New Roman"/>
          <w:color w:val="000000" w:themeColor="text1"/>
          <w:sz w:val="24"/>
          <w:szCs w:val="24"/>
        </w:rPr>
        <w:softHyphen/>
        <w:t>ки, гірчака земноводного. Зникають чутливі до коливання рів</w:t>
      </w:r>
      <w:r w:rsidRPr="00706BED">
        <w:rPr>
          <w:rFonts w:ascii="Times New Roman" w:hAnsi="Times New Roman" w:cs="Times New Roman"/>
          <w:color w:val="000000" w:themeColor="text1"/>
          <w:sz w:val="24"/>
          <w:szCs w:val="24"/>
        </w:rPr>
        <w:softHyphen/>
        <w:t>ня види рдесники, насамперед пронизанолистий і гребінча</w:t>
      </w:r>
      <w:r w:rsidRPr="00706BED">
        <w:rPr>
          <w:rFonts w:ascii="Times New Roman" w:hAnsi="Times New Roman" w:cs="Times New Roman"/>
          <w:color w:val="000000" w:themeColor="text1"/>
          <w:sz w:val="24"/>
          <w:szCs w:val="24"/>
        </w:rPr>
        <w:softHyphen/>
        <w:t>стий, або зменшується продуктивність їх заростей, які стають розрідженими і деградованими.</w:t>
      </w:r>
    </w:p>
    <w:p w14:paraId="35B4BEB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Індикатори засолення.</w:t>
      </w:r>
      <w:r w:rsidRPr="00706BED">
        <w:rPr>
          <w:rFonts w:ascii="Times New Roman" w:hAnsi="Times New Roman" w:cs="Times New Roman"/>
          <w:color w:val="000000" w:themeColor="text1"/>
          <w:sz w:val="24"/>
          <w:szCs w:val="24"/>
        </w:rPr>
        <w:t xml:space="preserve"> Деякі з макрофітів можуть витри</w:t>
      </w:r>
      <w:r w:rsidRPr="00706BED">
        <w:rPr>
          <w:rFonts w:ascii="Times New Roman" w:hAnsi="Times New Roman" w:cs="Times New Roman"/>
          <w:color w:val="000000" w:themeColor="text1"/>
          <w:sz w:val="24"/>
          <w:szCs w:val="24"/>
        </w:rPr>
        <w:softHyphen/>
        <w:t>мувати значний вміст солей у воді. Серед них – звичні росли</w:t>
      </w:r>
      <w:r w:rsidRPr="00706BED">
        <w:rPr>
          <w:rFonts w:ascii="Times New Roman" w:hAnsi="Times New Roman" w:cs="Times New Roman"/>
          <w:color w:val="000000" w:themeColor="text1"/>
          <w:sz w:val="24"/>
          <w:szCs w:val="24"/>
        </w:rPr>
        <w:softHyphen/>
        <w:t>ни Чорного і Азовського морів – камка (</w:t>
      </w:r>
      <w:r w:rsidRPr="00706BED">
        <w:rPr>
          <w:rFonts w:ascii="Times New Roman" w:hAnsi="Times New Roman" w:cs="Times New Roman"/>
          <w:color w:val="000000" w:themeColor="text1"/>
          <w:sz w:val="24"/>
          <w:szCs w:val="24"/>
          <w:shd w:val="clear" w:color="auto" w:fill="FFFFFF"/>
        </w:rPr>
        <w:t>зостера)</w:t>
      </w:r>
      <w:r w:rsidRPr="00706BED">
        <w:rPr>
          <w:rFonts w:ascii="Times New Roman" w:hAnsi="Times New Roman" w:cs="Times New Roman"/>
          <w:color w:val="000000" w:themeColor="text1"/>
          <w:sz w:val="24"/>
          <w:szCs w:val="24"/>
        </w:rPr>
        <w:t xml:space="preserve"> морська і камка мала. Також існує група водяних рослин-індикаторів засолення кон</w:t>
      </w:r>
      <w:r w:rsidRPr="00706BED">
        <w:rPr>
          <w:rFonts w:ascii="Times New Roman" w:hAnsi="Times New Roman" w:cs="Times New Roman"/>
          <w:color w:val="000000" w:themeColor="text1"/>
          <w:sz w:val="24"/>
          <w:szCs w:val="24"/>
        </w:rPr>
        <w:softHyphen/>
        <w:t>тинентальних водойм. Ці види здатні виживати у водоймах, які зазнали підсолення внаслідок потрапляння поверхневого сто</w:t>
      </w:r>
      <w:r w:rsidRPr="00706BED">
        <w:rPr>
          <w:rFonts w:ascii="Times New Roman" w:hAnsi="Times New Roman" w:cs="Times New Roman"/>
          <w:color w:val="000000" w:themeColor="text1"/>
          <w:sz w:val="24"/>
          <w:szCs w:val="24"/>
        </w:rPr>
        <w:softHyphen/>
        <w:t>ку з навколишніх сільгоспугідь або шкідливих промислових і комунальних стоків. Це рупії морська і великовусикова, куги Табернемонтана і тригранна, рогози Лаксмана і маленький, цанікелії велика і болотяна.</w:t>
      </w:r>
    </w:p>
    <w:p w14:paraId="7205BDAF" w14:textId="77777777" w:rsidR="00014722" w:rsidRPr="00706BED" w:rsidRDefault="00014722" w:rsidP="00014722">
      <w:pPr>
        <w:pStyle w:val="90"/>
        <w:shd w:val="clear" w:color="auto" w:fill="auto"/>
        <w:spacing w:before="0" w:after="0" w:line="240" w:lineRule="auto"/>
        <w:ind w:firstLine="397"/>
        <w:jc w:val="center"/>
        <w:rPr>
          <w:rFonts w:ascii="Times New Roman" w:hAnsi="Times New Roman" w:cs="Times New Roman"/>
          <w:b w:val="0"/>
          <w:bCs w:val="0"/>
          <w:i/>
          <w:iCs/>
          <w:color w:val="000000" w:themeColor="text1"/>
          <w:sz w:val="24"/>
          <w:szCs w:val="24"/>
        </w:rPr>
      </w:pPr>
      <w:r w:rsidRPr="00706BED">
        <w:rPr>
          <w:rFonts w:ascii="Times New Roman" w:eastAsia="Microsoft Sans Serif" w:hAnsi="Times New Roman" w:cs="Times New Roman"/>
          <w:i/>
          <w:iCs/>
          <w:color w:val="000000" w:themeColor="text1"/>
          <w:sz w:val="24"/>
          <w:szCs w:val="24"/>
          <w:lang w:eastAsia="uk-UA" w:bidi="uk-UA"/>
        </w:rPr>
        <w:t>Макрофіти – індикатори трофічного статусу</w:t>
      </w:r>
    </w:p>
    <w:p w14:paraId="614AD3C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Природним водоймам різного трофічного статусу властиві певні особливості видового складу макрофітів, структури і ступенем розвитку їх угруповань. Оліготрофні озера характеризуються, зазвичай, розрідженими заростями макрофітів, низьким видовим багатством. Суцільні килими заростей тут можуть утворювати лише окремі види харових водоростей, які, завдяки високій прозорості води, поширюються на глибини до 10–15 м. Види оліготрофних вод – молодильник озерний, ло</w:t>
      </w:r>
      <w:r w:rsidRPr="00706BED">
        <w:rPr>
          <w:rFonts w:ascii="Times New Roman" w:hAnsi="Times New Roman" w:cs="Times New Roman"/>
          <w:color w:val="000000" w:themeColor="text1"/>
          <w:sz w:val="24"/>
          <w:szCs w:val="24"/>
        </w:rPr>
        <w:softHyphen/>
        <w:t>белія Дортмана, водопериця черговоквіткова, рдесник альпій</w:t>
      </w:r>
      <w:r w:rsidRPr="00706BED">
        <w:rPr>
          <w:rFonts w:ascii="Times New Roman" w:hAnsi="Times New Roman" w:cs="Times New Roman"/>
          <w:color w:val="000000" w:themeColor="text1"/>
          <w:sz w:val="24"/>
          <w:szCs w:val="24"/>
        </w:rPr>
        <w:softHyphen/>
        <w:t>ський. Озера мезотрофного і евтрофного типів можна визначи</w:t>
      </w:r>
      <w:r w:rsidRPr="00706BED">
        <w:rPr>
          <w:rFonts w:ascii="Times New Roman" w:hAnsi="Times New Roman" w:cs="Times New Roman"/>
          <w:color w:val="000000" w:themeColor="text1"/>
          <w:sz w:val="24"/>
          <w:szCs w:val="24"/>
        </w:rPr>
        <w:softHyphen/>
        <w:t>ти за такими ознаками: рослинні угруповання добре розвинуті, багатовидові, утворюють широку прибережну смугу, яка скла</w:t>
      </w:r>
      <w:r w:rsidRPr="00706BED">
        <w:rPr>
          <w:rFonts w:ascii="Times New Roman" w:hAnsi="Times New Roman" w:cs="Times New Roman"/>
          <w:color w:val="000000" w:themeColor="text1"/>
          <w:sz w:val="24"/>
          <w:szCs w:val="24"/>
        </w:rPr>
        <w:softHyphen/>
        <w:t>дена 3–4 поясами макрофітів. У мезотрофних водоймах найкраще виражений пояс занурених рослин, складе</w:t>
      </w:r>
      <w:r w:rsidRPr="00706BED">
        <w:rPr>
          <w:rFonts w:ascii="Times New Roman" w:hAnsi="Times New Roman" w:cs="Times New Roman"/>
          <w:color w:val="000000" w:themeColor="text1"/>
          <w:sz w:val="24"/>
          <w:szCs w:val="24"/>
        </w:rPr>
        <w:softHyphen/>
        <w:t>ний багатьма видами рдесників і елодеєю канадською (остан</w:t>
      </w:r>
      <w:r w:rsidRPr="00706BED">
        <w:rPr>
          <w:rFonts w:ascii="Times New Roman" w:hAnsi="Times New Roman" w:cs="Times New Roman"/>
          <w:color w:val="000000" w:themeColor="text1"/>
          <w:sz w:val="24"/>
          <w:szCs w:val="24"/>
        </w:rPr>
        <w:softHyphen/>
        <w:t>ня може утворювати суцільні підводні килими), у поясі рослин з плаваючими листками трапляється гірчак земноводний, во</w:t>
      </w:r>
      <w:r w:rsidRPr="00706BED">
        <w:rPr>
          <w:rFonts w:ascii="Times New Roman" w:hAnsi="Times New Roman" w:cs="Times New Roman"/>
          <w:color w:val="000000" w:themeColor="text1"/>
          <w:sz w:val="24"/>
          <w:szCs w:val="24"/>
        </w:rPr>
        <w:softHyphen/>
        <w:t>дяний горіх плаваючий, глечики жовті. На прибережних мілко</w:t>
      </w:r>
      <w:r w:rsidRPr="00706BED">
        <w:rPr>
          <w:rFonts w:ascii="Times New Roman" w:hAnsi="Times New Roman" w:cs="Times New Roman"/>
          <w:color w:val="000000" w:themeColor="text1"/>
          <w:sz w:val="24"/>
          <w:szCs w:val="24"/>
        </w:rPr>
        <w:softHyphen/>
        <w:t>воддях можна віднайти добре сформовані угруповання стрілолисту стрілолистого, сусака зонтичного, їжачої голівки прямої. Ознакою евтрофних водойм є значний розвиток повітряно- водяної рослинності (очерет, рогіз), а також угруповань латаття білого та рясок. Звичними є також угруповання водопериці колосистої, куширу зануреного, водяного жовтецю закрученого, рдесника гребінчастого. При значному рівні забруднення, у гіпертрофних водоймах макрофіти можуть зникнути повністю. Досить чітко за макрофітами можна визначити водойми дистрофного типу (заболочені): домінують різні види вільноплаваючих рослин (здатні затягнути всю поверхню водойми), кушир занурений, різак алоевидний.</w:t>
      </w:r>
    </w:p>
    <w:p w14:paraId="0EABD7E9"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Для розвитку макрофітів найсприятливіші умови склада</w:t>
      </w:r>
      <w:r w:rsidRPr="00706BED">
        <w:rPr>
          <w:rFonts w:ascii="Times New Roman" w:hAnsi="Times New Roman" w:cs="Times New Roman"/>
          <w:color w:val="000000" w:themeColor="text1"/>
          <w:sz w:val="24"/>
          <w:szCs w:val="24"/>
        </w:rPr>
        <w:softHyphen/>
        <w:t>ються в евтрофних і мезотрофних водоймах з вираженою літоральною зоною і захищеним мілководдям. Як вже зазначалося вище, рівень трофності різних ділянок однієї водойми може бути різним, крім того він може змінюватися під час пе</w:t>
      </w:r>
      <w:r w:rsidRPr="00706BED">
        <w:rPr>
          <w:rFonts w:ascii="Times New Roman" w:hAnsi="Times New Roman" w:cs="Times New Roman"/>
          <w:color w:val="000000" w:themeColor="text1"/>
          <w:sz w:val="24"/>
          <w:szCs w:val="24"/>
        </w:rPr>
        <w:softHyphen/>
        <w:t>ребігу природних процесів або під впливом діяльності людини. У таблиці 12.3 наводиться список в</w:t>
      </w:r>
      <w:r w:rsidRPr="00706BED">
        <w:rPr>
          <w:rFonts w:ascii="Times New Roman" w:eastAsia="Microsoft Sans Serif" w:hAnsi="Times New Roman" w:cs="Times New Roman"/>
          <w:color w:val="000000" w:themeColor="text1"/>
          <w:sz w:val="24"/>
          <w:szCs w:val="24"/>
        </w:rPr>
        <w:t>идів</w:t>
      </w:r>
      <w:r w:rsidRPr="00706BED">
        <w:rPr>
          <w:rFonts w:ascii="Times New Roman" w:hAnsi="Times New Roman" w:cs="Times New Roman"/>
          <w:color w:val="000000" w:themeColor="text1"/>
          <w:sz w:val="24"/>
          <w:szCs w:val="24"/>
        </w:rPr>
        <w:t xml:space="preserve"> макрофітів-індикаторів певного </w:t>
      </w:r>
      <w:r w:rsidRPr="00706BED">
        <w:rPr>
          <w:rFonts w:ascii="Times New Roman" w:hAnsi="Times New Roman" w:cs="Times New Roman"/>
          <w:color w:val="000000" w:themeColor="text1"/>
          <w:sz w:val="24"/>
          <w:szCs w:val="24"/>
        </w:rPr>
        <w:lastRenderedPageBreak/>
        <w:t>трофічного рівня водойм. Як бачимо, більшість в</w:t>
      </w:r>
      <w:r w:rsidRPr="00706BED">
        <w:rPr>
          <w:rFonts w:ascii="Times New Roman" w:eastAsia="Microsoft Sans Serif" w:hAnsi="Times New Roman" w:cs="Times New Roman"/>
          <w:color w:val="000000" w:themeColor="text1"/>
          <w:sz w:val="24"/>
          <w:szCs w:val="24"/>
        </w:rPr>
        <w:t>идів</w:t>
      </w:r>
      <w:r w:rsidRPr="00706BED">
        <w:rPr>
          <w:rFonts w:ascii="Times New Roman" w:hAnsi="Times New Roman" w:cs="Times New Roman"/>
          <w:color w:val="000000" w:themeColor="text1"/>
          <w:sz w:val="24"/>
          <w:szCs w:val="24"/>
        </w:rPr>
        <w:t xml:space="preserve"> рослин належить до середнього рівня трофності – мезо- і мезо-евтрофного. Надзвичайно мало в</w:t>
      </w:r>
      <w:r w:rsidRPr="00706BED">
        <w:rPr>
          <w:rFonts w:ascii="Times New Roman" w:eastAsia="Microsoft Sans Serif" w:hAnsi="Times New Roman" w:cs="Times New Roman"/>
          <w:color w:val="000000" w:themeColor="text1"/>
          <w:sz w:val="24"/>
          <w:szCs w:val="24"/>
        </w:rPr>
        <w:t>идів</w:t>
      </w:r>
      <w:r w:rsidRPr="00706BED">
        <w:rPr>
          <w:rFonts w:ascii="Times New Roman" w:hAnsi="Times New Roman" w:cs="Times New Roman"/>
          <w:color w:val="000000" w:themeColor="text1"/>
          <w:sz w:val="24"/>
          <w:szCs w:val="24"/>
        </w:rPr>
        <w:t xml:space="preserve"> ростуть у чистих оліготрофних водоймах. Подібна ситуація спостерігається і у дистрофних водоймах.</w:t>
      </w:r>
    </w:p>
    <w:p w14:paraId="7186ABDB"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p>
    <w:p w14:paraId="567BE2D3" w14:textId="4AE4BCDC" w:rsidR="00014722" w:rsidRPr="00706BED" w:rsidRDefault="00014722" w:rsidP="00014722">
      <w:pPr>
        <w:spacing w:after="0" w:line="240" w:lineRule="auto"/>
        <w:ind w:firstLine="397"/>
        <w:jc w:val="right"/>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Таблиця 3</w:t>
      </w:r>
    </w:p>
    <w:p w14:paraId="69B992A4" w14:textId="77777777" w:rsidR="00014722" w:rsidRPr="00706BED" w:rsidRDefault="00014722" w:rsidP="00014722">
      <w:pPr>
        <w:spacing w:after="0" w:line="240" w:lineRule="auto"/>
        <w:ind w:firstLine="397"/>
        <w:jc w:val="cente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Макрофіти – індикатори трофічного статусу водойм</w:t>
      </w:r>
    </w:p>
    <w:p w14:paraId="0F3B7D31"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p>
    <w:tbl>
      <w:tblPr>
        <w:tblStyle w:val="af7"/>
        <w:tblW w:w="10247" w:type="dxa"/>
        <w:tblLook w:val="04A0" w:firstRow="1" w:lastRow="0" w:firstColumn="1" w:lastColumn="0" w:noHBand="0" w:noVBand="1"/>
      </w:tblPr>
      <w:tblGrid>
        <w:gridCol w:w="2689"/>
        <w:gridCol w:w="7558"/>
      </w:tblGrid>
      <w:tr w:rsidR="00014722" w:rsidRPr="00706BED" w14:paraId="06C74875" w14:textId="77777777" w:rsidTr="008A7DFF">
        <w:tc>
          <w:tcPr>
            <w:tcW w:w="2689" w:type="dxa"/>
            <w:vAlign w:val="center"/>
          </w:tcPr>
          <w:p w14:paraId="783E6B95" w14:textId="77777777" w:rsidR="00014722" w:rsidRPr="00706BED" w:rsidRDefault="00014722" w:rsidP="008A7DFF">
            <w:pPr>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Трофічний тип водойми</w:t>
            </w:r>
          </w:p>
        </w:tc>
        <w:tc>
          <w:tcPr>
            <w:tcW w:w="7558" w:type="dxa"/>
            <w:vAlign w:val="center"/>
          </w:tcPr>
          <w:p w14:paraId="0DB22878" w14:textId="77777777" w:rsidR="00014722" w:rsidRPr="00706BED" w:rsidRDefault="00014722" w:rsidP="008A7DFF">
            <w:pPr>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Види макрофітів</w:t>
            </w:r>
          </w:p>
        </w:tc>
      </w:tr>
      <w:tr w:rsidR="00014722" w:rsidRPr="00706BED" w14:paraId="54160DFE" w14:textId="77777777" w:rsidTr="008A7DFF">
        <w:tc>
          <w:tcPr>
            <w:tcW w:w="2689" w:type="dxa"/>
            <w:vAlign w:val="center"/>
          </w:tcPr>
          <w:p w14:paraId="26336136"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Оліготрофний</w:t>
            </w:r>
          </w:p>
        </w:tc>
        <w:tc>
          <w:tcPr>
            <w:tcW w:w="7558" w:type="dxa"/>
            <w:vAlign w:val="center"/>
          </w:tcPr>
          <w:p w14:paraId="1C250AA5"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Водопериця червоноквіткова, молодильник озерний, рдесник альпійський, харові водорості, водяні мохи.</w:t>
            </w:r>
          </w:p>
        </w:tc>
      </w:tr>
      <w:tr w:rsidR="00014722" w:rsidRPr="00706BED" w14:paraId="312E2CFD" w14:textId="77777777" w:rsidTr="008A7DFF">
        <w:tc>
          <w:tcPr>
            <w:tcW w:w="2689" w:type="dxa"/>
            <w:vAlign w:val="center"/>
          </w:tcPr>
          <w:p w14:paraId="6D23AFFF"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Оліго-мезотрофний</w:t>
            </w:r>
          </w:p>
        </w:tc>
        <w:tc>
          <w:tcPr>
            <w:tcW w:w="7558" w:type="dxa"/>
            <w:vAlign w:val="center"/>
          </w:tcPr>
          <w:p w14:paraId="0D23CAF7"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Рдесник гостролистий, рдесник волосовидний, водяний жовтець плаваючий, фонтиналіс протипожежний, альдрованда пухирчаста, водяний жовтець </w:t>
            </w:r>
            <w:r w:rsidRPr="00706BED">
              <w:rPr>
                <w:rFonts w:ascii="Times New Roman" w:hAnsi="Times New Roman" w:cs="Times New Roman"/>
                <w:color w:val="000000" w:themeColor="text1"/>
                <w:sz w:val="24"/>
                <w:szCs w:val="24"/>
                <w:shd w:val="clear" w:color="auto" w:fill="FFFFFF"/>
              </w:rPr>
              <w:t>водний</w:t>
            </w:r>
            <w:r w:rsidRPr="00706BED">
              <w:rPr>
                <w:rFonts w:ascii="Times New Roman" w:hAnsi="Times New Roman" w:cs="Times New Roman"/>
                <w:color w:val="000000" w:themeColor="text1"/>
                <w:sz w:val="24"/>
                <w:szCs w:val="24"/>
              </w:rPr>
              <w:t>, пухирник малий, пухирник середній, гірчак земноводний.</w:t>
            </w:r>
          </w:p>
        </w:tc>
      </w:tr>
      <w:tr w:rsidR="00014722" w:rsidRPr="00706BED" w14:paraId="7926D72A" w14:textId="77777777" w:rsidTr="008A7DFF">
        <w:tc>
          <w:tcPr>
            <w:tcW w:w="2689" w:type="dxa"/>
            <w:vAlign w:val="center"/>
          </w:tcPr>
          <w:p w14:paraId="5380B5C8"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Мезотрофний</w:t>
            </w:r>
          </w:p>
        </w:tc>
        <w:tc>
          <w:tcPr>
            <w:tcW w:w="7558" w:type="dxa"/>
            <w:vAlign w:val="center"/>
          </w:tcPr>
          <w:p w14:paraId="0BCAABA0"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Рдесник блискучий, рдесник злаколистий, рдесник червонуватий, рдесник довгий, рдесник туполистий, водопериця кільчаста, стрілолист стрілолистий, їжача голівка зринувша, глечики жовті, кушир напівзанурений, виринниця весняна.</w:t>
            </w:r>
          </w:p>
        </w:tc>
      </w:tr>
      <w:tr w:rsidR="00014722" w:rsidRPr="00706BED" w14:paraId="2FC09712" w14:textId="77777777" w:rsidTr="008A7DFF">
        <w:tc>
          <w:tcPr>
            <w:tcW w:w="2689" w:type="dxa"/>
            <w:vAlign w:val="center"/>
          </w:tcPr>
          <w:p w14:paraId="62194F61"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Мезо-евтрофний</w:t>
            </w:r>
          </w:p>
        </w:tc>
        <w:tc>
          <w:tcPr>
            <w:tcW w:w="7558" w:type="dxa"/>
            <w:vAlign w:val="center"/>
          </w:tcPr>
          <w:p w14:paraId="00073673"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Рдесник сплюснутий, рдесник кучерявий, рдесник вузлуватий, рдесник плаваючий, рдесник пронизанолистий, їжача голівка пряма, водяний горіх плаваючий, елодея канадська, ряска триборозенчаста, жабурник звичайний, водяний жовтець волосолистий, наяда морська, хвощ річковий, куга озерна, лепешняк плаваючий.</w:t>
            </w:r>
          </w:p>
        </w:tc>
      </w:tr>
      <w:tr w:rsidR="00014722" w:rsidRPr="00706BED" w14:paraId="5DF5F8E5" w14:textId="77777777" w:rsidTr="008A7DFF">
        <w:tc>
          <w:tcPr>
            <w:tcW w:w="2689" w:type="dxa"/>
            <w:vAlign w:val="center"/>
          </w:tcPr>
          <w:p w14:paraId="0A705759"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Евтрофний</w:t>
            </w:r>
          </w:p>
        </w:tc>
        <w:tc>
          <w:tcPr>
            <w:tcW w:w="7558" w:type="dxa"/>
            <w:vAlign w:val="center"/>
          </w:tcPr>
          <w:p w14:paraId="12D3AF3A"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Водяний жовтець закручений, кушир занурений, водопериця колосиста, рдесник гребінчастий, рдесник маленький, латаття біле, латаття сніжно-біле, сальвінія плаваюча, вольфія безкоренева, ряска мала, спіродела багатокоренева, валіснерія спіральна, водяна сосонка звичайна, нитчасті водорості.</w:t>
            </w:r>
          </w:p>
        </w:tc>
      </w:tr>
      <w:tr w:rsidR="00014722" w:rsidRPr="00706BED" w14:paraId="292214FC" w14:textId="77777777" w:rsidTr="008A7DFF">
        <w:tc>
          <w:tcPr>
            <w:tcW w:w="2689" w:type="dxa"/>
            <w:vAlign w:val="center"/>
          </w:tcPr>
          <w:p w14:paraId="405A4534"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Дистрофний</w:t>
            </w:r>
          </w:p>
        </w:tc>
        <w:tc>
          <w:tcPr>
            <w:tcW w:w="7558" w:type="dxa"/>
            <w:vAlign w:val="center"/>
          </w:tcPr>
          <w:p w14:paraId="621DB7D3"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Пухирник звичайний, водяний різак алоевидний, жовтець язиколистий, плавушник болотяний, образки болотяні.</w:t>
            </w:r>
          </w:p>
        </w:tc>
      </w:tr>
    </w:tbl>
    <w:p w14:paraId="1B8BE0A4" w14:textId="77777777" w:rsidR="00014722" w:rsidRPr="00706BED" w:rsidRDefault="00014722" w:rsidP="00014722">
      <w:pPr>
        <w:spacing w:after="0" w:line="240" w:lineRule="auto"/>
        <w:ind w:firstLine="420"/>
        <w:jc w:val="both"/>
        <w:rPr>
          <w:rFonts w:ascii="Times New Roman" w:hAnsi="Times New Roman" w:cs="Times New Roman"/>
          <w:color w:val="000000" w:themeColor="text1"/>
          <w:sz w:val="24"/>
          <w:szCs w:val="24"/>
        </w:rPr>
      </w:pPr>
    </w:p>
    <w:p w14:paraId="6035A5EE"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bookmarkStart w:id="9" w:name="bookmark10"/>
      <w:r w:rsidRPr="00706BED">
        <w:rPr>
          <w:rFonts w:ascii="Times New Roman" w:hAnsi="Times New Roman" w:cs="Times New Roman"/>
          <w:color w:val="000000" w:themeColor="text1"/>
          <w:sz w:val="24"/>
          <w:szCs w:val="24"/>
        </w:rPr>
        <w:t>Особливістю сучасного стану водойм є зміна їх тро</w:t>
      </w:r>
      <w:r w:rsidRPr="00706BED">
        <w:rPr>
          <w:rFonts w:ascii="Times New Roman" w:hAnsi="Times New Roman" w:cs="Times New Roman"/>
          <w:color w:val="000000" w:themeColor="text1"/>
          <w:sz w:val="24"/>
          <w:szCs w:val="24"/>
        </w:rPr>
        <w:softHyphen/>
        <w:t>фічного статусу внаслідок діяльності людини. У зв'язку з роз</w:t>
      </w:r>
      <w:r w:rsidRPr="00706BED">
        <w:rPr>
          <w:rFonts w:ascii="Times New Roman" w:hAnsi="Times New Roman" w:cs="Times New Roman"/>
          <w:color w:val="000000" w:themeColor="text1"/>
          <w:sz w:val="24"/>
          <w:szCs w:val="24"/>
        </w:rPr>
        <w:softHyphen/>
        <w:t>витком промисловості та інтенсифікацією сільського госпо</w:t>
      </w:r>
      <w:r w:rsidRPr="00706BED">
        <w:rPr>
          <w:rFonts w:ascii="Times New Roman" w:hAnsi="Times New Roman" w:cs="Times New Roman"/>
          <w:color w:val="000000" w:themeColor="text1"/>
          <w:sz w:val="24"/>
          <w:szCs w:val="24"/>
        </w:rPr>
        <w:softHyphen/>
        <w:t>дарства до водойм потрапляють значний об'єм’ слабкоочищених, а інколи – і зовсім неочищених стічних вод, що викликає збільшення рівня трофності і перебудову гідроекосистем. Це позначається також на структурі водяної рослинності.</w:t>
      </w:r>
    </w:p>
    <w:p w14:paraId="052B77B4"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Антропогенна евтрофікація на початкових стадіях призводить до посиленого розвитку більшості в</w:t>
      </w:r>
      <w:r w:rsidRPr="00706BED">
        <w:rPr>
          <w:rFonts w:ascii="Times New Roman" w:eastAsia="Microsoft Sans Serif" w:hAnsi="Times New Roman" w:cs="Times New Roman"/>
          <w:color w:val="000000" w:themeColor="text1"/>
          <w:sz w:val="24"/>
          <w:szCs w:val="24"/>
        </w:rPr>
        <w:t xml:space="preserve">идів </w:t>
      </w:r>
      <w:r w:rsidRPr="00706BED">
        <w:rPr>
          <w:rFonts w:ascii="Times New Roman" w:hAnsi="Times New Roman" w:cs="Times New Roman"/>
          <w:color w:val="000000" w:themeColor="text1"/>
          <w:sz w:val="24"/>
          <w:szCs w:val="24"/>
        </w:rPr>
        <w:t>макрофітів і збільшення продуктивності їх угруповань. Одначе, при подальшому посиленні евтрофування, відбува</w:t>
      </w:r>
      <w:r w:rsidRPr="00706BED">
        <w:rPr>
          <w:rFonts w:ascii="Times New Roman" w:hAnsi="Times New Roman" w:cs="Times New Roman"/>
          <w:color w:val="000000" w:themeColor="text1"/>
          <w:sz w:val="24"/>
          <w:szCs w:val="24"/>
        </w:rPr>
        <w:softHyphen/>
        <w:t>ється збіднення флори через зникнення чутливих до ви</w:t>
      </w:r>
      <w:r w:rsidRPr="00706BED">
        <w:rPr>
          <w:rFonts w:ascii="Times New Roman" w:hAnsi="Times New Roman" w:cs="Times New Roman"/>
          <w:color w:val="000000" w:themeColor="text1"/>
          <w:sz w:val="24"/>
          <w:szCs w:val="24"/>
        </w:rPr>
        <w:softHyphen/>
        <w:t>сокого вмісту біогенних елементів видів і спрощення струк</w:t>
      </w:r>
      <w:r w:rsidRPr="00706BED">
        <w:rPr>
          <w:rFonts w:ascii="Times New Roman" w:hAnsi="Times New Roman" w:cs="Times New Roman"/>
          <w:color w:val="000000" w:themeColor="text1"/>
          <w:sz w:val="24"/>
          <w:szCs w:val="24"/>
        </w:rPr>
        <w:softHyphen/>
        <w:t>тури рослинних угруповань. У крайньому випадку, коли рівновага в екосистемі порушується, і процеси її деградації стають незворотними, макрофіти можуть зникнути повністю.</w:t>
      </w:r>
    </w:p>
    <w:p w14:paraId="6F9BD881" w14:textId="77777777" w:rsidR="00014722" w:rsidRPr="00CF0A00" w:rsidRDefault="00014722" w:rsidP="00014722">
      <w:pPr>
        <w:pStyle w:val="32"/>
        <w:keepNext/>
        <w:keepLines/>
        <w:shd w:val="clear" w:color="auto" w:fill="auto"/>
        <w:spacing w:line="240" w:lineRule="auto"/>
        <w:ind w:firstLine="397"/>
        <w:rPr>
          <w:b w:val="0"/>
          <w:bCs w:val="0"/>
          <w:i/>
          <w:iCs/>
          <w:color w:val="000000" w:themeColor="text1"/>
          <w:sz w:val="24"/>
          <w:szCs w:val="24"/>
          <w:lang w:val="uk-UA"/>
        </w:rPr>
      </w:pPr>
      <w:r w:rsidRPr="00CF0A00">
        <w:rPr>
          <w:rFonts w:eastAsia="Microsoft Sans Serif"/>
          <w:i/>
          <w:iCs/>
          <w:color w:val="000000" w:themeColor="text1"/>
          <w:sz w:val="24"/>
          <w:szCs w:val="24"/>
          <w:lang w:val="uk-UA" w:eastAsia="uk-UA" w:bidi="uk-UA"/>
        </w:rPr>
        <w:t>Визначення якості води за макрофітами</w:t>
      </w:r>
      <w:bookmarkEnd w:id="9"/>
    </w:p>
    <w:p w14:paraId="48CDBBD5"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Під час обстеження водойми з метою визначення якості води за макрофітами особливу увагу доцільно приділяти домі</w:t>
      </w:r>
      <w:r w:rsidRPr="00706BED">
        <w:rPr>
          <w:rFonts w:ascii="Times New Roman" w:hAnsi="Times New Roman" w:cs="Times New Roman"/>
          <w:color w:val="000000" w:themeColor="text1"/>
          <w:sz w:val="24"/>
          <w:szCs w:val="24"/>
        </w:rPr>
        <w:softHyphen/>
        <w:t xml:space="preserve">нуючим видам рослин та їх угрупованням, оскільки саме вони </w:t>
      </w:r>
      <w:bookmarkStart w:id="10" w:name="_Hlk40459460"/>
      <w:r w:rsidRPr="00706BED">
        <w:rPr>
          <w:rFonts w:ascii="Times New Roman" w:hAnsi="Times New Roman" w:cs="Times New Roman"/>
          <w:color w:val="000000" w:themeColor="text1"/>
          <w:sz w:val="24"/>
          <w:szCs w:val="24"/>
        </w:rPr>
        <w:t xml:space="preserve">відображають </w:t>
      </w:r>
      <w:bookmarkEnd w:id="10"/>
      <w:r w:rsidRPr="00706BED">
        <w:rPr>
          <w:rFonts w:ascii="Times New Roman" w:hAnsi="Times New Roman" w:cs="Times New Roman"/>
          <w:color w:val="000000" w:themeColor="text1"/>
          <w:sz w:val="24"/>
          <w:szCs w:val="24"/>
        </w:rPr>
        <w:t>загальну картину екологічного стану во</w:t>
      </w:r>
      <w:r w:rsidRPr="00706BED">
        <w:rPr>
          <w:rFonts w:ascii="Times New Roman" w:hAnsi="Times New Roman" w:cs="Times New Roman"/>
          <w:color w:val="000000" w:themeColor="text1"/>
          <w:sz w:val="24"/>
          <w:szCs w:val="24"/>
        </w:rPr>
        <w:softHyphen/>
        <w:t>дойми. Однак, слід брати до уваги і види з невеликою чи</w:t>
      </w:r>
      <w:r w:rsidRPr="00706BED">
        <w:rPr>
          <w:rFonts w:ascii="Times New Roman" w:hAnsi="Times New Roman" w:cs="Times New Roman"/>
          <w:color w:val="000000" w:themeColor="text1"/>
          <w:sz w:val="24"/>
          <w:szCs w:val="24"/>
        </w:rPr>
        <w:softHyphen/>
        <w:t>сельністю, які під час проведення періодичних моніторингових спостережень, можуть вказувати на напрямок процесів, що відбуваються у водоймі. Необхідно враховувати і те, що рос</w:t>
      </w:r>
      <w:r w:rsidRPr="00706BED">
        <w:rPr>
          <w:rFonts w:ascii="Times New Roman" w:hAnsi="Times New Roman" w:cs="Times New Roman"/>
          <w:color w:val="000000" w:themeColor="text1"/>
          <w:sz w:val="24"/>
          <w:szCs w:val="24"/>
        </w:rPr>
        <w:softHyphen/>
        <w:t xml:space="preserve">линність у випадку значного її розвитку, сама є відчутним </w:t>
      </w:r>
      <w:r w:rsidRPr="00706BED">
        <w:rPr>
          <w:rFonts w:ascii="Times New Roman" w:hAnsi="Times New Roman" w:cs="Times New Roman"/>
          <w:color w:val="000000" w:themeColor="text1"/>
          <w:sz w:val="24"/>
          <w:szCs w:val="24"/>
          <w:lang w:eastAsia="uk-UA" w:bidi="uk-UA"/>
        </w:rPr>
        <w:t xml:space="preserve">чинником </w:t>
      </w:r>
      <w:r w:rsidRPr="00706BED">
        <w:rPr>
          <w:rFonts w:ascii="Times New Roman" w:hAnsi="Times New Roman" w:cs="Times New Roman"/>
          <w:color w:val="000000" w:themeColor="text1"/>
          <w:sz w:val="24"/>
          <w:szCs w:val="24"/>
        </w:rPr>
        <w:t xml:space="preserve">формування умов середовища. Як вже зазначалося, індикатором екологічного стану водойми може бути не лише видовий склад макрофітів у водоймі, але і </w:t>
      </w:r>
      <w:r w:rsidRPr="00706BED">
        <w:rPr>
          <w:rFonts w:ascii="Times New Roman" w:hAnsi="Times New Roman" w:cs="Times New Roman"/>
          <w:color w:val="000000" w:themeColor="text1"/>
          <w:sz w:val="24"/>
          <w:szCs w:val="24"/>
        </w:rPr>
        <w:lastRenderedPageBreak/>
        <w:t>рясність в</w:t>
      </w:r>
      <w:r w:rsidRPr="00706BED">
        <w:rPr>
          <w:rFonts w:ascii="Times New Roman" w:eastAsia="Microsoft Sans Serif" w:hAnsi="Times New Roman" w:cs="Times New Roman"/>
          <w:color w:val="000000" w:themeColor="text1"/>
          <w:sz w:val="24"/>
          <w:szCs w:val="24"/>
        </w:rPr>
        <w:t>идів</w:t>
      </w:r>
      <w:r w:rsidRPr="00706BED">
        <w:rPr>
          <w:rFonts w:ascii="Times New Roman" w:hAnsi="Times New Roman" w:cs="Times New Roman"/>
          <w:color w:val="000000" w:themeColor="text1"/>
          <w:sz w:val="24"/>
          <w:szCs w:val="24"/>
        </w:rPr>
        <w:t>, особливості просторового розподілу водяної рослинності і де</w:t>
      </w:r>
      <w:r w:rsidRPr="00706BED">
        <w:rPr>
          <w:rFonts w:ascii="Times New Roman" w:hAnsi="Times New Roman" w:cs="Times New Roman"/>
          <w:color w:val="000000" w:themeColor="text1"/>
          <w:sz w:val="24"/>
          <w:szCs w:val="24"/>
        </w:rPr>
        <w:softHyphen/>
        <w:t xml:space="preserve">які інші показники. Використання таких показників потребує досвіду і спеціальної ботанічної підготовки. Найпростішим є </w:t>
      </w:r>
      <w:r w:rsidRPr="00706BED">
        <w:rPr>
          <w:rFonts w:ascii="Times New Roman" w:hAnsi="Times New Roman" w:cs="Times New Roman"/>
          <w:color w:val="000000" w:themeColor="text1"/>
          <w:sz w:val="24"/>
          <w:szCs w:val="24"/>
          <w:lang w:eastAsia="uk-UA" w:bidi="uk-UA"/>
        </w:rPr>
        <w:t xml:space="preserve">дослідження </w:t>
      </w:r>
      <w:r w:rsidRPr="00706BED">
        <w:rPr>
          <w:rFonts w:ascii="Times New Roman" w:hAnsi="Times New Roman" w:cs="Times New Roman"/>
          <w:color w:val="000000" w:themeColor="text1"/>
          <w:sz w:val="24"/>
          <w:szCs w:val="24"/>
        </w:rPr>
        <w:t>видового складу заростей водяних рослин. Якщо во</w:t>
      </w:r>
      <w:r w:rsidRPr="00706BED">
        <w:rPr>
          <w:rFonts w:ascii="Times New Roman" w:hAnsi="Times New Roman" w:cs="Times New Roman"/>
          <w:color w:val="000000" w:themeColor="text1"/>
          <w:sz w:val="24"/>
          <w:szCs w:val="24"/>
        </w:rPr>
        <w:softHyphen/>
        <w:t xml:space="preserve">дойма невелика і у ній створюються однорідні умови, можна проводити спостереження на одній ділянці. Але зазвичай різні ділянки водойми знаходяться під впливом комплексу різноманітних </w:t>
      </w:r>
      <w:r w:rsidRPr="00706BED">
        <w:rPr>
          <w:rFonts w:ascii="Times New Roman" w:hAnsi="Times New Roman" w:cs="Times New Roman"/>
          <w:color w:val="000000" w:themeColor="text1"/>
          <w:sz w:val="24"/>
          <w:szCs w:val="24"/>
          <w:lang w:eastAsia="uk-UA" w:bidi="uk-UA"/>
        </w:rPr>
        <w:t xml:space="preserve">чинників </w:t>
      </w:r>
      <w:r w:rsidRPr="00706BED">
        <w:rPr>
          <w:rFonts w:ascii="Times New Roman" w:hAnsi="Times New Roman" w:cs="Times New Roman"/>
          <w:color w:val="000000" w:themeColor="text1"/>
          <w:sz w:val="24"/>
          <w:szCs w:val="24"/>
        </w:rPr>
        <w:t>середовища, і якість води тут може відріз</w:t>
      </w:r>
      <w:r w:rsidRPr="00706BED">
        <w:rPr>
          <w:rFonts w:ascii="Times New Roman" w:hAnsi="Times New Roman" w:cs="Times New Roman"/>
          <w:color w:val="000000" w:themeColor="text1"/>
          <w:sz w:val="24"/>
          <w:szCs w:val="24"/>
        </w:rPr>
        <w:softHyphen/>
        <w:t>нятися; за таких умов необхідно проводити дослідження на кількох ділянках.</w:t>
      </w:r>
    </w:p>
    <w:p w14:paraId="17ABB4A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Визначення видового складу – це, насамперед, складання повного переліку рослин. До нього вносять усі види, що трап</w:t>
      </w:r>
      <w:r w:rsidRPr="00706BED">
        <w:rPr>
          <w:rFonts w:ascii="Times New Roman" w:hAnsi="Times New Roman" w:cs="Times New Roman"/>
          <w:color w:val="000000" w:themeColor="text1"/>
          <w:sz w:val="24"/>
          <w:szCs w:val="24"/>
        </w:rPr>
        <w:softHyphen/>
        <w:t xml:space="preserve">ляються у водоймі або на ділянці, яка досліджується. Після складання загального списку рослин, серед них виділяють види-індикатори та індикаторні групи (залежно від методу, яким будуть користуватися у подальшій роботі). </w:t>
      </w:r>
    </w:p>
    <w:p w14:paraId="313ED93E" w14:textId="77777777" w:rsidR="00014722" w:rsidRPr="00706BED" w:rsidRDefault="00014722" w:rsidP="00014722">
      <w:pPr>
        <w:spacing w:after="0" w:line="240" w:lineRule="auto"/>
        <w:ind w:firstLine="397"/>
        <w:jc w:val="both"/>
        <w:rPr>
          <w:rFonts w:ascii="Times New Roman" w:hAnsi="Times New Roman" w:cs="Times New Roman"/>
          <w:b/>
          <w:bCs/>
          <w:i/>
          <w:iCs/>
          <w:color w:val="000000" w:themeColor="text1"/>
          <w:sz w:val="24"/>
          <w:szCs w:val="24"/>
        </w:rPr>
      </w:pPr>
      <w:r w:rsidRPr="00706BED">
        <w:rPr>
          <w:rFonts w:ascii="Times New Roman" w:hAnsi="Times New Roman" w:cs="Times New Roman"/>
          <w:b/>
          <w:bCs/>
          <w:i/>
          <w:iCs/>
          <w:color w:val="000000" w:themeColor="text1"/>
          <w:sz w:val="24"/>
          <w:szCs w:val="24"/>
        </w:rPr>
        <w:t>Рекомендації щодо виконання опису водяної рослинності:</w:t>
      </w:r>
    </w:p>
    <w:p w14:paraId="5320E030" w14:textId="77777777" w:rsidR="00014722" w:rsidRPr="00706BED" w:rsidRDefault="00014722" w:rsidP="0049291A">
      <w:pPr>
        <w:widowControl w:val="0"/>
        <w:numPr>
          <w:ilvl w:val="0"/>
          <w:numId w:val="4"/>
        </w:numPr>
        <w:tabs>
          <w:tab w:val="left" w:pos="65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Якщо метою роботи є визначення якості води всієї водой</w:t>
      </w:r>
      <w:r w:rsidRPr="00706BED">
        <w:rPr>
          <w:rFonts w:ascii="Times New Roman" w:hAnsi="Times New Roman" w:cs="Times New Roman"/>
          <w:color w:val="000000" w:themeColor="text1"/>
          <w:sz w:val="24"/>
          <w:szCs w:val="24"/>
        </w:rPr>
        <w:softHyphen/>
        <w:t>ми, для описів необхідно обирати найтиповіші її ділянки.</w:t>
      </w:r>
    </w:p>
    <w:p w14:paraId="2F4561E9" w14:textId="77777777" w:rsidR="00014722" w:rsidRPr="00706BED" w:rsidRDefault="00014722" w:rsidP="0049291A">
      <w:pPr>
        <w:widowControl w:val="0"/>
        <w:numPr>
          <w:ilvl w:val="0"/>
          <w:numId w:val="4"/>
        </w:numPr>
        <w:tabs>
          <w:tab w:val="left" w:pos="65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Якщо метою роботи є дослідження впливу окремого джерела забруднення, необхідно обстежити ділянки ви</w:t>
      </w:r>
      <w:r w:rsidRPr="00706BED">
        <w:rPr>
          <w:rFonts w:ascii="Times New Roman" w:hAnsi="Times New Roman" w:cs="Times New Roman"/>
          <w:color w:val="000000" w:themeColor="text1"/>
          <w:sz w:val="24"/>
          <w:szCs w:val="24"/>
        </w:rPr>
        <w:softHyphen/>
        <w:t>ще і нижче за течією від місця потрапляння забрудне</w:t>
      </w:r>
      <w:r w:rsidRPr="00706BED">
        <w:rPr>
          <w:rFonts w:ascii="Times New Roman" w:hAnsi="Times New Roman" w:cs="Times New Roman"/>
          <w:color w:val="000000" w:themeColor="text1"/>
          <w:sz w:val="24"/>
          <w:szCs w:val="24"/>
        </w:rPr>
        <w:softHyphen/>
        <w:t>них вод (наприклад, вище за течією від населеного пункту і нижче його).</w:t>
      </w:r>
    </w:p>
    <w:p w14:paraId="13CA04A2" w14:textId="77777777" w:rsidR="00014722" w:rsidRPr="00706BED" w:rsidRDefault="00014722" w:rsidP="0049291A">
      <w:pPr>
        <w:widowControl w:val="0"/>
        <w:numPr>
          <w:ilvl w:val="0"/>
          <w:numId w:val="4"/>
        </w:numPr>
        <w:tabs>
          <w:tab w:val="left" w:pos="65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Слід намагатися охопити різноманітні біотопи водойми: плеса, перекати, затоки, прибережні мілководдя та ін.</w:t>
      </w:r>
    </w:p>
    <w:p w14:paraId="48207E49" w14:textId="77777777" w:rsidR="00014722" w:rsidRPr="00706BED" w:rsidRDefault="00014722" w:rsidP="0049291A">
      <w:pPr>
        <w:widowControl w:val="0"/>
        <w:numPr>
          <w:ilvl w:val="0"/>
          <w:numId w:val="4"/>
        </w:numPr>
        <w:tabs>
          <w:tab w:val="left" w:pos="65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Розмір ділянки для описів залежить від розміру водой</w:t>
      </w:r>
      <w:r w:rsidRPr="00706BED">
        <w:rPr>
          <w:rFonts w:ascii="Times New Roman" w:hAnsi="Times New Roman" w:cs="Times New Roman"/>
          <w:color w:val="000000" w:themeColor="text1"/>
          <w:sz w:val="24"/>
          <w:szCs w:val="24"/>
        </w:rPr>
        <w:softHyphen/>
        <w:t>ми. Так, для малої річки чи ставка необхідно обстежити 50 м узбережжя і зробити 3–4 описи. Для середньої річки і невеликого ставка (озера) – 100 м узбережжя (5–8 описів). Для великої річки, водосховища чи озе</w:t>
      </w:r>
      <w:r w:rsidRPr="00706BED">
        <w:rPr>
          <w:rFonts w:ascii="Times New Roman" w:hAnsi="Times New Roman" w:cs="Times New Roman"/>
          <w:color w:val="000000" w:themeColor="text1"/>
          <w:sz w:val="24"/>
          <w:szCs w:val="24"/>
        </w:rPr>
        <w:softHyphen/>
        <w:t>ра – не менше 1000 м (20 описів, при цьому бажано охопити спостереженнями верхні, середні ділянки річки і пониззя).</w:t>
      </w:r>
    </w:p>
    <w:p w14:paraId="2199A2A5" w14:textId="77777777" w:rsidR="00014722" w:rsidRPr="00706BED" w:rsidRDefault="00014722" w:rsidP="0049291A">
      <w:pPr>
        <w:widowControl w:val="0"/>
        <w:numPr>
          <w:ilvl w:val="0"/>
          <w:numId w:val="4"/>
        </w:numPr>
        <w:tabs>
          <w:tab w:val="left" w:pos="65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Обов’язково слід зазирнути всередину заростей – там мо</w:t>
      </w:r>
      <w:r w:rsidRPr="00706BED">
        <w:rPr>
          <w:rFonts w:ascii="Times New Roman" w:hAnsi="Times New Roman" w:cs="Times New Roman"/>
          <w:color w:val="000000" w:themeColor="text1"/>
          <w:sz w:val="24"/>
          <w:szCs w:val="24"/>
        </w:rPr>
        <w:softHyphen/>
        <w:t>жуть виявитися дуже цікаві зна</w:t>
      </w:r>
      <w:r w:rsidRPr="00706BED">
        <w:rPr>
          <w:rFonts w:ascii="Times New Roman" w:eastAsia="Microsoft Sans Serif" w:hAnsi="Times New Roman" w:cs="Times New Roman"/>
          <w:color w:val="000000" w:themeColor="text1"/>
          <w:sz w:val="24"/>
          <w:szCs w:val="24"/>
        </w:rPr>
        <w:t>хідк</w:t>
      </w:r>
      <w:r w:rsidRPr="00706BED">
        <w:rPr>
          <w:rFonts w:ascii="Times New Roman" w:hAnsi="Times New Roman" w:cs="Times New Roman"/>
          <w:color w:val="000000" w:themeColor="text1"/>
          <w:sz w:val="24"/>
          <w:szCs w:val="24"/>
        </w:rPr>
        <w:t>и.</w:t>
      </w:r>
    </w:p>
    <w:p w14:paraId="1E014B8A" w14:textId="77777777" w:rsidR="00014722" w:rsidRPr="00706BED" w:rsidRDefault="00014722" w:rsidP="0049291A">
      <w:pPr>
        <w:widowControl w:val="0"/>
        <w:numPr>
          <w:ilvl w:val="0"/>
          <w:numId w:val="4"/>
        </w:numPr>
        <w:tabs>
          <w:tab w:val="left" w:pos="65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Обстежте всі можливі пояси і яруси рослинності (верхній надводний, власне поверхню води, її товщу).</w:t>
      </w:r>
    </w:p>
    <w:p w14:paraId="32BBBE6E"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Огляд здійснюйте візуально, а для дослідження занурених видів – використовуйте граблі чи «кішки» на довгій шнурівці, дістаючи рослини з берега або човна. Дані спостережень зано</w:t>
      </w:r>
      <w:r w:rsidRPr="00706BED">
        <w:rPr>
          <w:rFonts w:ascii="Times New Roman" w:hAnsi="Times New Roman" w:cs="Times New Roman"/>
          <w:color w:val="000000" w:themeColor="text1"/>
          <w:sz w:val="24"/>
          <w:szCs w:val="24"/>
        </w:rPr>
        <w:softHyphen/>
        <w:t xml:space="preserve">сять у польовий щоденник. Розпочинаються вони описом водойми. </w:t>
      </w:r>
    </w:p>
    <w:p w14:paraId="67855EDF" w14:textId="77777777" w:rsidR="00014722" w:rsidRPr="00706BED" w:rsidRDefault="00014722" w:rsidP="00014722">
      <w:pPr>
        <w:pStyle w:val="32"/>
        <w:keepNext/>
        <w:keepLines/>
        <w:shd w:val="clear" w:color="auto" w:fill="auto"/>
        <w:spacing w:line="240" w:lineRule="auto"/>
        <w:ind w:firstLine="397"/>
        <w:rPr>
          <w:b w:val="0"/>
          <w:bCs w:val="0"/>
          <w:color w:val="000000" w:themeColor="text1"/>
          <w:sz w:val="24"/>
          <w:szCs w:val="24"/>
        </w:rPr>
      </w:pPr>
      <w:bookmarkStart w:id="11" w:name="bookmark19"/>
      <w:r w:rsidRPr="00706BED">
        <w:rPr>
          <w:color w:val="000000" w:themeColor="text1"/>
          <w:sz w:val="24"/>
          <w:szCs w:val="24"/>
        </w:rPr>
        <w:t>Схема опису водойми під час гідробіологічного дослідження:</w:t>
      </w:r>
      <w:bookmarkEnd w:id="11"/>
    </w:p>
    <w:p w14:paraId="029573D9" w14:textId="77777777" w:rsidR="00014722" w:rsidRPr="00706BED" w:rsidRDefault="00014722" w:rsidP="0049291A">
      <w:pPr>
        <w:pStyle w:val="140"/>
        <w:widowControl w:val="0"/>
        <w:numPr>
          <w:ilvl w:val="0"/>
          <w:numId w:val="6"/>
        </w:numPr>
        <w:shd w:val="clear" w:color="auto" w:fill="auto"/>
        <w:tabs>
          <w:tab w:val="left" w:pos="757"/>
        </w:tabs>
        <w:spacing w:before="0" w:line="240" w:lineRule="auto"/>
        <w:ind w:firstLine="397"/>
        <w:jc w:val="both"/>
        <w:rPr>
          <w:rFonts w:ascii="Times New Roman" w:hAnsi="Times New Roman" w:cs="Times New Roman"/>
          <w:b/>
          <w:bCs/>
          <w:color w:val="000000" w:themeColor="text1"/>
          <w:spacing w:val="0"/>
          <w:sz w:val="24"/>
          <w:szCs w:val="24"/>
        </w:rPr>
      </w:pPr>
      <w:r w:rsidRPr="00706BED">
        <w:rPr>
          <w:rFonts w:ascii="Times New Roman" w:hAnsi="Times New Roman" w:cs="Times New Roman"/>
          <w:color w:val="000000" w:themeColor="text1"/>
          <w:spacing w:val="0"/>
          <w:sz w:val="24"/>
          <w:szCs w:val="24"/>
        </w:rPr>
        <w:t>назва водойми, географічне і адміністративне положення (за можливості, знайдіть водойму на карті);</w:t>
      </w:r>
    </w:p>
    <w:p w14:paraId="3A89EF59" w14:textId="77777777" w:rsidR="00014722" w:rsidRPr="00706BED" w:rsidRDefault="00014722" w:rsidP="0049291A">
      <w:pPr>
        <w:pStyle w:val="140"/>
        <w:widowControl w:val="0"/>
        <w:numPr>
          <w:ilvl w:val="0"/>
          <w:numId w:val="6"/>
        </w:numPr>
        <w:shd w:val="clear" w:color="auto" w:fill="auto"/>
        <w:tabs>
          <w:tab w:val="left" w:pos="757"/>
        </w:tabs>
        <w:spacing w:before="0" w:line="240" w:lineRule="auto"/>
        <w:ind w:firstLine="397"/>
        <w:jc w:val="both"/>
        <w:rPr>
          <w:rFonts w:ascii="Times New Roman" w:hAnsi="Times New Roman" w:cs="Times New Roman"/>
          <w:b/>
          <w:bCs/>
          <w:color w:val="000000" w:themeColor="text1"/>
          <w:spacing w:val="0"/>
          <w:sz w:val="24"/>
          <w:szCs w:val="24"/>
        </w:rPr>
      </w:pPr>
      <w:r w:rsidRPr="00706BED">
        <w:rPr>
          <w:rFonts w:ascii="Times New Roman" w:hAnsi="Times New Roman" w:cs="Times New Roman"/>
          <w:color w:val="000000" w:themeColor="text1"/>
          <w:spacing w:val="0"/>
          <w:sz w:val="24"/>
          <w:szCs w:val="24"/>
        </w:rPr>
        <w:t>схема водойми, особливості рельєфу узбережжя чи водозбору;</w:t>
      </w:r>
    </w:p>
    <w:p w14:paraId="58B006EB" w14:textId="77777777" w:rsidR="00014722" w:rsidRPr="00706BED" w:rsidRDefault="00014722" w:rsidP="0049291A">
      <w:pPr>
        <w:pStyle w:val="140"/>
        <w:widowControl w:val="0"/>
        <w:numPr>
          <w:ilvl w:val="0"/>
          <w:numId w:val="6"/>
        </w:numPr>
        <w:shd w:val="clear" w:color="auto" w:fill="auto"/>
        <w:tabs>
          <w:tab w:val="left" w:pos="757"/>
        </w:tabs>
        <w:spacing w:before="0" w:line="240" w:lineRule="auto"/>
        <w:ind w:firstLine="397"/>
        <w:jc w:val="both"/>
        <w:rPr>
          <w:rFonts w:ascii="Times New Roman" w:hAnsi="Times New Roman" w:cs="Times New Roman"/>
          <w:b/>
          <w:bCs/>
          <w:color w:val="000000" w:themeColor="text1"/>
          <w:spacing w:val="0"/>
          <w:sz w:val="24"/>
          <w:szCs w:val="24"/>
        </w:rPr>
      </w:pPr>
      <w:r w:rsidRPr="00706BED">
        <w:rPr>
          <w:rFonts w:ascii="Times New Roman" w:hAnsi="Times New Roman" w:cs="Times New Roman"/>
          <w:color w:val="000000" w:themeColor="text1"/>
          <w:spacing w:val="0"/>
          <w:sz w:val="24"/>
          <w:szCs w:val="24"/>
        </w:rPr>
        <w:t>розміри водойми: загальні і у місці обстеження (ширина річки на ділянці обстеження; ширина і довжина берегової лінії озера);</w:t>
      </w:r>
    </w:p>
    <w:p w14:paraId="74065131" w14:textId="77777777" w:rsidR="00014722" w:rsidRPr="00706BED" w:rsidRDefault="00014722" w:rsidP="0049291A">
      <w:pPr>
        <w:pStyle w:val="140"/>
        <w:widowControl w:val="0"/>
        <w:numPr>
          <w:ilvl w:val="0"/>
          <w:numId w:val="6"/>
        </w:numPr>
        <w:shd w:val="clear" w:color="auto" w:fill="auto"/>
        <w:tabs>
          <w:tab w:val="left" w:pos="757"/>
        </w:tabs>
        <w:spacing w:before="0" w:line="240" w:lineRule="auto"/>
        <w:ind w:firstLine="397"/>
        <w:jc w:val="both"/>
        <w:rPr>
          <w:rFonts w:ascii="Times New Roman" w:hAnsi="Times New Roman" w:cs="Times New Roman"/>
          <w:b/>
          <w:bCs/>
          <w:color w:val="000000" w:themeColor="text1"/>
          <w:spacing w:val="0"/>
          <w:sz w:val="24"/>
          <w:szCs w:val="24"/>
        </w:rPr>
      </w:pPr>
      <w:r w:rsidRPr="00706BED">
        <w:rPr>
          <w:rFonts w:ascii="Times New Roman" w:hAnsi="Times New Roman" w:cs="Times New Roman"/>
          <w:color w:val="000000" w:themeColor="text1"/>
          <w:spacing w:val="0"/>
          <w:sz w:val="24"/>
          <w:szCs w:val="24"/>
        </w:rPr>
        <w:t>наявність приток;</w:t>
      </w:r>
    </w:p>
    <w:p w14:paraId="3165AD41" w14:textId="77777777" w:rsidR="00014722" w:rsidRPr="00706BED" w:rsidRDefault="00014722" w:rsidP="0049291A">
      <w:pPr>
        <w:pStyle w:val="140"/>
        <w:widowControl w:val="0"/>
        <w:numPr>
          <w:ilvl w:val="0"/>
          <w:numId w:val="6"/>
        </w:numPr>
        <w:shd w:val="clear" w:color="auto" w:fill="auto"/>
        <w:tabs>
          <w:tab w:val="left" w:pos="757"/>
        </w:tabs>
        <w:spacing w:before="0" w:line="240" w:lineRule="auto"/>
        <w:ind w:firstLine="397"/>
        <w:jc w:val="both"/>
        <w:rPr>
          <w:rFonts w:ascii="Times New Roman" w:hAnsi="Times New Roman" w:cs="Times New Roman"/>
          <w:b/>
          <w:bCs/>
          <w:color w:val="000000" w:themeColor="text1"/>
          <w:spacing w:val="0"/>
          <w:sz w:val="24"/>
          <w:szCs w:val="24"/>
        </w:rPr>
      </w:pPr>
      <w:r w:rsidRPr="00706BED">
        <w:rPr>
          <w:rFonts w:ascii="Times New Roman" w:hAnsi="Times New Roman" w:cs="Times New Roman"/>
          <w:color w:val="000000" w:themeColor="text1"/>
          <w:spacing w:val="0"/>
          <w:sz w:val="24"/>
          <w:szCs w:val="24"/>
        </w:rPr>
        <w:t xml:space="preserve">стан водозбору (приблизний </w:t>
      </w:r>
      <w:r w:rsidRPr="00706BED">
        <w:rPr>
          <w:rStyle w:val="1410pt"/>
          <w:rFonts w:eastAsia="Microsoft Sans Serif"/>
          <w:color w:val="000000" w:themeColor="text1"/>
          <w:sz w:val="24"/>
          <w:szCs w:val="24"/>
        </w:rPr>
        <w:t>%</w:t>
      </w:r>
      <w:r w:rsidRPr="00706BED">
        <w:rPr>
          <w:rFonts w:ascii="Times New Roman" w:hAnsi="Times New Roman" w:cs="Times New Roman"/>
          <w:color w:val="000000" w:themeColor="text1"/>
          <w:spacing w:val="0"/>
          <w:sz w:val="24"/>
          <w:szCs w:val="24"/>
        </w:rPr>
        <w:t xml:space="preserve"> освоєних земель від загальної площі, </w:t>
      </w:r>
      <w:r w:rsidRPr="00706BED">
        <w:rPr>
          <w:rStyle w:val="1410pt"/>
          <w:rFonts w:eastAsia="Microsoft Sans Serif"/>
          <w:color w:val="000000" w:themeColor="text1"/>
          <w:sz w:val="24"/>
          <w:szCs w:val="24"/>
        </w:rPr>
        <w:t>%</w:t>
      </w:r>
      <w:r w:rsidRPr="00706BED">
        <w:rPr>
          <w:rFonts w:ascii="Times New Roman" w:hAnsi="Times New Roman" w:cs="Times New Roman"/>
          <w:color w:val="000000" w:themeColor="text1"/>
          <w:spacing w:val="0"/>
          <w:sz w:val="24"/>
          <w:szCs w:val="24"/>
        </w:rPr>
        <w:t xml:space="preserve"> природних комплексів; наявність сміття; ознаки ерозії берега);</w:t>
      </w:r>
    </w:p>
    <w:p w14:paraId="24B4522F" w14:textId="77777777" w:rsidR="00014722" w:rsidRPr="00706BED" w:rsidRDefault="00014722" w:rsidP="0049291A">
      <w:pPr>
        <w:pStyle w:val="140"/>
        <w:widowControl w:val="0"/>
        <w:numPr>
          <w:ilvl w:val="0"/>
          <w:numId w:val="6"/>
        </w:numPr>
        <w:shd w:val="clear" w:color="auto" w:fill="auto"/>
        <w:tabs>
          <w:tab w:val="left" w:pos="757"/>
        </w:tabs>
        <w:spacing w:before="0" w:line="240" w:lineRule="auto"/>
        <w:ind w:firstLine="397"/>
        <w:jc w:val="both"/>
        <w:rPr>
          <w:rFonts w:ascii="Times New Roman" w:hAnsi="Times New Roman" w:cs="Times New Roman"/>
          <w:b/>
          <w:bCs/>
          <w:color w:val="000000" w:themeColor="text1"/>
          <w:spacing w:val="0"/>
          <w:sz w:val="24"/>
          <w:szCs w:val="24"/>
        </w:rPr>
      </w:pPr>
      <w:r w:rsidRPr="00706BED">
        <w:rPr>
          <w:rFonts w:ascii="Times New Roman" w:hAnsi="Times New Roman" w:cs="Times New Roman"/>
          <w:color w:val="000000" w:themeColor="text1"/>
          <w:spacing w:val="0"/>
          <w:sz w:val="24"/>
          <w:szCs w:val="24"/>
        </w:rPr>
        <w:t>характеристика берегової лінії: її почленованість, крутизна схилів, тип прибережної рослинності;</w:t>
      </w:r>
    </w:p>
    <w:p w14:paraId="34C19810" w14:textId="77777777" w:rsidR="00014722" w:rsidRPr="00706BED" w:rsidRDefault="00014722" w:rsidP="0049291A">
      <w:pPr>
        <w:pStyle w:val="140"/>
        <w:widowControl w:val="0"/>
        <w:numPr>
          <w:ilvl w:val="0"/>
          <w:numId w:val="6"/>
        </w:numPr>
        <w:shd w:val="clear" w:color="auto" w:fill="auto"/>
        <w:tabs>
          <w:tab w:val="left" w:pos="757"/>
        </w:tabs>
        <w:spacing w:before="0" w:line="240" w:lineRule="auto"/>
        <w:ind w:firstLine="397"/>
        <w:jc w:val="both"/>
        <w:rPr>
          <w:rFonts w:ascii="Times New Roman" w:hAnsi="Times New Roman" w:cs="Times New Roman"/>
          <w:b/>
          <w:bCs/>
          <w:color w:val="000000" w:themeColor="text1"/>
          <w:spacing w:val="0"/>
          <w:sz w:val="24"/>
          <w:szCs w:val="24"/>
        </w:rPr>
      </w:pPr>
      <w:r w:rsidRPr="00706BED">
        <w:rPr>
          <w:rFonts w:ascii="Times New Roman" w:hAnsi="Times New Roman" w:cs="Times New Roman"/>
          <w:color w:val="000000" w:themeColor="text1"/>
          <w:spacing w:val="0"/>
          <w:sz w:val="24"/>
          <w:szCs w:val="24"/>
        </w:rPr>
        <w:t>ступінь заростання водяними рослинами, видовий склад (можна скласти схему);</w:t>
      </w:r>
    </w:p>
    <w:p w14:paraId="01F36021" w14:textId="77777777" w:rsidR="00014722" w:rsidRPr="00706BED" w:rsidRDefault="00014722" w:rsidP="0049291A">
      <w:pPr>
        <w:pStyle w:val="140"/>
        <w:widowControl w:val="0"/>
        <w:numPr>
          <w:ilvl w:val="0"/>
          <w:numId w:val="6"/>
        </w:numPr>
        <w:shd w:val="clear" w:color="auto" w:fill="auto"/>
        <w:tabs>
          <w:tab w:val="left" w:pos="757"/>
        </w:tabs>
        <w:spacing w:before="0" w:line="240" w:lineRule="auto"/>
        <w:ind w:firstLine="397"/>
        <w:jc w:val="both"/>
        <w:rPr>
          <w:rFonts w:ascii="Times New Roman" w:hAnsi="Times New Roman" w:cs="Times New Roman"/>
          <w:b/>
          <w:bCs/>
          <w:color w:val="000000" w:themeColor="text1"/>
          <w:spacing w:val="0"/>
          <w:sz w:val="24"/>
          <w:szCs w:val="24"/>
        </w:rPr>
      </w:pPr>
      <w:r w:rsidRPr="00706BED">
        <w:rPr>
          <w:rFonts w:ascii="Times New Roman" w:hAnsi="Times New Roman" w:cs="Times New Roman"/>
          <w:color w:val="000000" w:themeColor="text1"/>
          <w:spacing w:val="0"/>
          <w:sz w:val="24"/>
          <w:szCs w:val="24"/>
        </w:rPr>
        <w:t>глибина водойми чи ділянки досліджень (на невеличкій во</w:t>
      </w:r>
      <w:r w:rsidRPr="00706BED">
        <w:rPr>
          <w:rFonts w:ascii="Times New Roman" w:hAnsi="Times New Roman" w:cs="Times New Roman"/>
          <w:color w:val="000000" w:themeColor="text1"/>
          <w:spacing w:val="0"/>
          <w:sz w:val="24"/>
          <w:szCs w:val="24"/>
        </w:rPr>
        <w:softHyphen/>
        <w:t>доймі достатньо зробити низку промірів на одній лінії, якщо ж водойма складної форми – то кількість ліній необхідно збільшити); результати зручно оформити у вигляді малюнка-схеми профілю глибини;</w:t>
      </w:r>
    </w:p>
    <w:p w14:paraId="70BB7BF2" w14:textId="77777777" w:rsidR="00014722" w:rsidRPr="00706BED" w:rsidRDefault="00014722" w:rsidP="0049291A">
      <w:pPr>
        <w:pStyle w:val="140"/>
        <w:widowControl w:val="0"/>
        <w:numPr>
          <w:ilvl w:val="0"/>
          <w:numId w:val="6"/>
        </w:numPr>
        <w:shd w:val="clear" w:color="auto" w:fill="auto"/>
        <w:tabs>
          <w:tab w:val="left" w:pos="757"/>
        </w:tabs>
        <w:spacing w:before="0" w:line="240" w:lineRule="auto"/>
        <w:ind w:firstLine="397"/>
        <w:jc w:val="both"/>
        <w:rPr>
          <w:rFonts w:ascii="Times New Roman" w:hAnsi="Times New Roman" w:cs="Times New Roman"/>
          <w:b/>
          <w:bCs/>
          <w:color w:val="000000" w:themeColor="text1"/>
          <w:spacing w:val="0"/>
          <w:sz w:val="24"/>
          <w:szCs w:val="24"/>
        </w:rPr>
      </w:pPr>
      <w:r w:rsidRPr="00706BED">
        <w:rPr>
          <w:rFonts w:ascii="Times New Roman" w:hAnsi="Times New Roman" w:cs="Times New Roman"/>
          <w:color w:val="000000" w:themeColor="text1"/>
          <w:spacing w:val="0"/>
          <w:sz w:val="24"/>
          <w:szCs w:val="24"/>
        </w:rPr>
        <w:t>швидкість течії (можна пустити за течією невеличкий попла</w:t>
      </w:r>
      <w:r w:rsidRPr="00706BED">
        <w:rPr>
          <w:rFonts w:ascii="Times New Roman" w:hAnsi="Times New Roman" w:cs="Times New Roman"/>
          <w:color w:val="000000" w:themeColor="text1"/>
          <w:spacing w:val="0"/>
          <w:sz w:val="24"/>
          <w:szCs w:val="24"/>
        </w:rPr>
        <w:softHyphen/>
        <w:t>вок і визначити час, за який він пропливе визначену відстань);</w:t>
      </w:r>
    </w:p>
    <w:p w14:paraId="638EE854" w14:textId="77777777" w:rsidR="00014722" w:rsidRPr="00706BED" w:rsidRDefault="00014722" w:rsidP="0049291A">
      <w:pPr>
        <w:pStyle w:val="140"/>
        <w:widowControl w:val="0"/>
        <w:numPr>
          <w:ilvl w:val="0"/>
          <w:numId w:val="6"/>
        </w:numPr>
        <w:shd w:val="clear" w:color="auto" w:fill="auto"/>
        <w:tabs>
          <w:tab w:val="left" w:pos="757"/>
        </w:tabs>
        <w:spacing w:before="0" w:line="240" w:lineRule="auto"/>
        <w:ind w:firstLine="397"/>
        <w:jc w:val="both"/>
        <w:rPr>
          <w:rFonts w:ascii="Times New Roman" w:hAnsi="Times New Roman" w:cs="Times New Roman"/>
          <w:b/>
          <w:bCs/>
          <w:color w:val="000000" w:themeColor="text1"/>
          <w:spacing w:val="0"/>
          <w:sz w:val="24"/>
          <w:szCs w:val="24"/>
        </w:rPr>
      </w:pPr>
      <w:r w:rsidRPr="00706BED">
        <w:rPr>
          <w:rFonts w:ascii="Times New Roman" w:hAnsi="Times New Roman" w:cs="Times New Roman"/>
          <w:color w:val="000000" w:themeColor="text1"/>
          <w:spacing w:val="0"/>
          <w:sz w:val="24"/>
          <w:szCs w:val="24"/>
        </w:rPr>
        <w:t>тип донних відкладів: кам'янисті, піщані, глинисті, мулисті, рослинний опад (визначається візуально); якщо на дні є сміття – варто зазначити його склад і приблизну кількість;</w:t>
      </w:r>
    </w:p>
    <w:p w14:paraId="7C73C131" w14:textId="77777777" w:rsidR="00014722" w:rsidRPr="00706BED" w:rsidRDefault="00014722" w:rsidP="0049291A">
      <w:pPr>
        <w:pStyle w:val="140"/>
        <w:widowControl w:val="0"/>
        <w:numPr>
          <w:ilvl w:val="0"/>
          <w:numId w:val="6"/>
        </w:numPr>
        <w:shd w:val="clear" w:color="auto" w:fill="auto"/>
        <w:tabs>
          <w:tab w:val="left" w:pos="757"/>
        </w:tabs>
        <w:spacing w:before="0" w:line="240" w:lineRule="auto"/>
        <w:ind w:firstLine="397"/>
        <w:jc w:val="both"/>
        <w:rPr>
          <w:rFonts w:ascii="Times New Roman" w:hAnsi="Times New Roman" w:cs="Times New Roman"/>
          <w:b/>
          <w:bCs/>
          <w:color w:val="000000" w:themeColor="text1"/>
          <w:spacing w:val="0"/>
          <w:sz w:val="24"/>
          <w:szCs w:val="24"/>
        </w:rPr>
      </w:pPr>
      <w:r w:rsidRPr="00706BED">
        <w:rPr>
          <w:rFonts w:ascii="Times New Roman" w:hAnsi="Times New Roman" w:cs="Times New Roman"/>
          <w:color w:val="000000" w:themeColor="text1"/>
          <w:spacing w:val="0"/>
          <w:sz w:val="24"/>
          <w:szCs w:val="24"/>
        </w:rPr>
        <w:t xml:space="preserve">прозорість води – дуже важлива характеристика водойми і показник якості води, </w:t>
      </w:r>
      <w:r w:rsidRPr="00706BED">
        <w:rPr>
          <w:rFonts w:ascii="Times New Roman" w:hAnsi="Times New Roman" w:cs="Times New Roman"/>
          <w:color w:val="000000" w:themeColor="text1"/>
          <w:spacing w:val="0"/>
          <w:sz w:val="24"/>
          <w:szCs w:val="24"/>
        </w:rPr>
        <w:lastRenderedPageBreak/>
        <w:t xml:space="preserve">визначається за допомогою диску Секкі – білого металевого диску діаметром не менше 30 см, який горизонтально опускається </w:t>
      </w:r>
      <w:proofErr w:type="gramStart"/>
      <w:r w:rsidRPr="00706BED">
        <w:rPr>
          <w:rFonts w:ascii="Times New Roman" w:hAnsi="Times New Roman" w:cs="Times New Roman"/>
          <w:color w:val="000000" w:themeColor="text1"/>
          <w:spacing w:val="0"/>
          <w:sz w:val="24"/>
          <w:szCs w:val="24"/>
        </w:rPr>
        <w:t>у воду</w:t>
      </w:r>
      <w:proofErr w:type="gramEnd"/>
      <w:r w:rsidRPr="00706BED">
        <w:rPr>
          <w:rFonts w:ascii="Times New Roman" w:hAnsi="Times New Roman" w:cs="Times New Roman"/>
          <w:color w:val="000000" w:themeColor="text1"/>
          <w:spacing w:val="0"/>
          <w:sz w:val="24"/>
          <w:szCs w:val="24"/>
        </w:rPr>
        <w:t xml:space="preserve"> на мо</w:t>
      </w:r>
      <w:r w:rsidRPr="00706BED">
        <w:rPr>
          <w:rFonts w:ascii="Times New Roman" w:hAnsi="Times New Roman" w:cs="Times New Roman"/>
          <w:color w:val="000000" w:themeColor="text1"/>
          <w:spacing w:val="0"/>
          <w:sz w:val="24"/>
          <w:szCs w:val="24"/>
        </w:rPr>
        <w:softHyphen/>
        <w:t>тузці-лінійці; глибина, на якій диск перестає бути помітним і є зна</w:t>
      </w:r>
      <w:r w:rsidRPr="00706BED">
        <w:rPr>
          <w:rFonts w:ascii="Times New Roman" w:hAnsi="Times New Roman" w:cs="Times New Roman"/>
          <w:color w:val="000000" w:themeColor="text1"/>
          <w:spacing w:val="0"/>
          <w:sz w:val="24"/>
          <w:szCs w:val="24"/>
        </w:rPr>
        <w:softHyphen/>
        <w:t>ченням прозорості води (замість диску можна взяти білу кришку від емальованого відра, виміри проводять з човна чи пірса, у сонячну погоду вибираючи тіньову сторону);</w:t>
      </w:r>
    </w:p>
    <w:p w14:paraId="7FC77D77" w14:textId="77777777" w:rsidR="00014722" w:rsidRPr="00706BED" w:rsidRDefault="00014722" w:rsidP="0049291A">
      <w:pPr>
        <w:pStyle w:val="140"/>
        <w:widowControl w:val="0"/>
        <w:numPr>
          <w:ilvl w:val="0"/>
          <w:numId w:val="6"/>
        </w:numPr>
        <w:shd w:val="clear" w:color="auto" w:fill="auto"/>
        <w:tabs>
          <w:tab w:val="left" w:pos="757"/>
        </w:tabs>
        <w:spacing w:before="0" w:line="240" w:lineRule="auto"/>
        <w:ind w:firstLine="397"/>
        <w:jc w:val="both"/>
        <w:rPr>
          <w:rFonts w:ascii="Times New Roman" w:hAnsi="Times New Roman" w:cs="Times New Roman"/>
          <w:b/>
          <w:bCs/>
          <w:color w:val="000000" w:themeColor="text1"/>
          <w:spacing w:val="0"/>
          <w:sz w:val="24"/>
          <w:szCs w:val="24"/>
        </w:rPr>
      </w:pPr>
      <w:r w:rsidRPr="00706BED">
        <w:rPr>
          <w:rFonts w:ascii="Times New Roman" w:hAnsi="Times New Roman" w:cs="Times New Roman"/>
          <w:color w:val="000000" w:themeColor="text1"/>
          <w:spacing w:val="0"/>
          <w:sz w:val="24"/>
          <w:szCs w:val="24"/>
        </w:rPr>
        <w:t>температура води на поверхні і у придонному шарі;</w:t>
      </w:r>
    </w:p>
    <w:p w14:paraId="23254A6C" w14:textId="77777777" w:rsidR="00014722" w:rsidRPr="00706BED" w:rsidRDefault="00014722" w:rsidP="0049291A">
      <w:pPr>
        <w:pStyle w:val="140"/>
        <w:widowControl w:val="0"/>
        <w:numPr>
          <w:ilvl w:val="0"/>
          <w:numId w:val="6"/>
        </w:numPr>
        <w:shd w:val="clear" w:color="auto" w:fill="F8F9FA"/>
        <w:tabs>
          <w:tab w:val="left" w:pos="757"/>
        </w:tabs>
        <w:spacing w:before="0" w:line="240" w:lineRule="auto"/>
        <w:ind w:firstLine="397"/>
        <w:jc w:val="both"/>
        <w:rPr>
          <w:rFonts w:ascii="Times New Roman" w:hAnsi="Times New Roman" w:cs="Times New Roman"/>
          <w:color w:val="000000" w:themeColor="text1"/>
          <w:spacing w:val="0"/>
          <w:sz w:val="24"/>
          <w:szCs w:val="24"/>
        </w:rPr>
      </w:pPr>
      <w:r w:rsidRPr="00706BED">
        <w:rPr>
          <w:rFonts w:ascii="Times New Roman" w:hAnsi="Times New Roman" w:cs="Times New Roman"/>
          <w:color w:val="000000" w:themeColor="text1"/>
          <w:spacing w:val="0"/>
          <w:sz w:val="24"/>
          <w:szCs w:val="24"/>
        </w:rPr>
        <w:t>ступінь антропогенного впливу на прибережну зону (на</w:t>
      </w:r>
      <w:r w:rsidRPr="00706BED">
        <w:rPr>
          <w:rFonts w:ascii="Times New Roman" w:hAnsi="Times New Roman" w:cs="Times New Roman"/>
          <w:color w:val="000000" w:themeColor="text1"/>
          <w:spacing w:val="0"/>
          <w:sz w:val="24"/>
          <w:szCs w:val="24"/>
        </w:rPr>
        <w:softHyphen/>
        <w:t>явність пляжів, забудови, промислових підприємств, доріг, звалищ сміття, забруднених стоків та ін.); стан прибережної захисної смуги і водоохоронної зони.</w:t>
      </w:r>
    </w:p>
    <w:p w14:paraId="68A4E560"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Далі наводиться перелік видів макрофітів, що трапилися, у загальний опис макрофітної рослинності.</w:t>
      </w:r>
    </w:p>
    <w:p w14:paraId="19009368"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Якщо рослина незнайома, її збирають у пластиковий мішечок з етикеткою, яка містить інформацію про те, де зібра</w:t>
      </w:r>
      <w:r w:rsidRPr="00706BED">
        <w:rPr>
          <w:rFonts w:ascii="Times New Roman" w:hAnsi="Times New Roman" w:cs="Times New Roman"/>
          <w:color w:val="000000" w:themeColor="text1"/>
          <w:sz w:val="24"/>
          <w:szCs w:val="24"/>
        </w:rPr>
        <w:softHyphen/>
        <w:t>ний даний екземпляр. Зручно в описах присвоїти такій рос</w:t>
      </w:r>
      <w:r w:rsidRPr="00706BED">
        <w:rPr>
          <w:rFonts w:ascii="Times New Roman" w:hAnsi="Times New Roman" w:cs="Times New Roman"/>
          <w:color w:val="000000" w:themeColor="text1"/>
          <w:sz w:val="24"/>
          <w:szCs w:val="24"/>
        </w:rPr>
        <w:softHyphen/>
        <w:t>лині певну асоціативну назву (наприклад, «маленький тонень</w:t>
      </w:r>
      <w:r w:rsidRPr="00706BED">
        <w:rPr>
          <w:rFonts w:ascii="Times New Roman" w:hAnsi="Times New Roman" w:cs="Times New Roman"/>
          <w:color w:val="000000" w:themeColor="text1"/>
          <w:sz w:val="24"/>
          <w:szCs w:val="24"/>
        </w:rPr>
        <w:softHyphen/>
        <w:t>кий рдесник №1»), яка в подальшому буде замінена визначе</w:t>
      </w:r>
      <w:r w:rsidRPr="00706BED">
        <w:rPr>
          <w:rFonts w:ascii="Times New Roman" w:hAnsi="Times New Roman" w:cs="Times New Roman"/>
          <w:color w:val="000000" w:themeColor="text1"/>
          <w:sz w:val="24"/>
          <w:szCs w:val="24"/>
        </w:rPr>
        <w:softHyphen/>
        <w:t>ною видовою назвою. Такі рослини можна протягом кількох діб зберігати у холодильнику або, повернувшись до лабораторії, закласти у гербарій. Згодом їх необхідно визначи</w:t>
      </w:r>
      <w:r w:rsidRPr="00706BED">
        <w:rPr>
          <w:rFonts w:ascii="Times New Roman" w:hAnsi="Times New Roman" w:cs="Times New Roman"/>
          <w:color w:val="000000" w:themeColor="text1"/>
          <w:sz w:val="24"/>
          <w:szCs w:val="24"/>
        </w:rPr>
        <w:softHyphen/>
        <w:t>ти до виду (роду).</w:t>
      </w:r>
    </w:p>
    <w:p w14:paraId="4623B61A" w14:textId="77777777" w:rsidR="00014722" w:rsidRPr="00706BED" w:rsidRDefault="00014722" w:rsidP="00014722">
      <w:pPr>
        <w:spacing w:after="0" w:line="240" w:lineRule="auto"/>
        <w:ind w:firstLine="397"/>
        <w:jc w:val="both"/>
        <w:rPr>
          <w:rFonts w:ascii="Times New Roman" w:hAnsi="Times New Roman" w:cs="Times New Roman"/>
          <w:b/>
          <w:bCs/>
          <w:i/>
          <w:iCs/>
          <w:color w:val="000000" w:themeColor="text1"/>
          <w:sz w:val="24"/>
          <w:szCs w:val="24"/>
        </w:rPr>
      </w:pPr>
      <w:r w:rsidRPr="00706BED">
        <w:rPr>
          <w:rFonts w:ascii="Times New Roman" w:hAnsi="Times New Roman" w:cs="Times New Roman"/>
          <w:b/>
          <w:bCs/>
          <w:i/>
          <w:iCs/>
          <w:color w:val="000000" w:themeColor="text1"/>
          <w:sz w:val="24"/>
          <w:szCs w:val="24"/>
        </w:rPr>
        <w:t>Порядок опису макрофітної рослинності:</w:t>
      </w:r>
    </w:p>
    <w:p w14:paraId="630DDB8F" w14:textId="77777777" w:rsidR="00014722" w:rsidRPr="00706BED" w:rsidRDefault="00014722" w:rsidP="0049291A">
      <w:pPr>
        <w:pStyle w:val="a5"/>
        <w:widowControl w:val="0"/>
        <w:numPr>
          <w:ilvl w:val="0"/>
          <w:numId w:val="8"/>
        </w:numPr>
        <w:tabs>
          <w:tab w:val="left" w:pos="714"/>
        </w:tabs>
        <w:spacing w:after="0" w:line="240" w:lineRule="auto"/>
        <w:ind w:left="0"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Ступінь заростання водойми (% площі, яку займають зарості макрофітів, від загальної площі водойми/ділянки) і частка кожної екологічної групи.</w:t>
      </w:r>
    </w:p>
    <w:p w14:paraId="25ACEE2B" w14:textId="77777777" w:rsidR="00014722" w:rsidRPr="00706BED" w:rsidRDefault="00014722" w:rsidP="0049291A">
      <w:pPr>
        <w:pStyle w:val="a5"/>
        <w:widowControl w:val="0"/>
        <w:numPr>
          <w:ilvl w:val="0"/>
          <w:numId w:val="8"/>
        </w:numPr>
        <w:tabs>
          <w:tab w:val="left" w:pos="724"/>
        </w:tabs>
        <w:spacing w:after="0" w:line="240" w:lineRule="auto"/>
        <w:ind w:left="0"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Загальна кількість видів макрофітів на ділянці.</w:t>
      </w:r>
    </w:p>
    <w:p w14:paraId="7639ACB4" w14:textId="77777777" w:rsidR="00014722" w:rsidRPr="00706BED" w:rsidRDefault="00014722" w:rsidP="0049291A">
      <w:pPr>
        <w:pStyle w:val="a5"/>
        <w:widowControl w:val="0"/>
        <w:numPr>
          <w:ilvl w:val="0"/>
          <w:numId w:val="8"/>
        </w:numPr>
        <w:tabs>
          <w:tab w:val="left" w:pos="724"/>
        </w:tabs>
        <w:spacing w:after="0" w:line="240" w:lineRule="auto"/>
        <w:ind w:left="0"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Домінуючі угруповання макрофітів і їх рясність.</w:t>
      </w:r>
    </w:p>
    <w:p w14:paraId="1DA3615D" w14:textId="77777777" w:rsidR="00014722" w:rsidRPr="00706BED" w:rsidRDefault="00014722" w:rsidP="0049291A">
      <w:pPr>
        <w:pStyle w:val="a5"/>
        <w:widowControl w:val="0"/>
        <w:numPr>
          <w:ilvl w:val="0"/>
          <w:numId w:val="8"/>
        </w:numPr>
        <w:tabs>
          <w:tab w:val="left" w:pos="724"/>
        </w:tabs>
        <w:spacing w:after="0" w:line="240" w:lineRule="auto"/>
        <w:ind w:left="0"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Індикаторні групи (залежно від обраного методу і цілей).</w:t>
      </w:r>
    </w:p>
    <w:p w14:paraId="1FDAFCE3" w14:textId="77777777" w:rsidR="00014722" w:rsidRPr="00706BED" w:rsidRDefault="00014722" w:rsidP="0049291A">
      <w:pPr>
        <w:pStyle w:val="a5"/>
        <w:widowControl w:val="0"/>
        <w:numPr>
          <w:ilvl w:val="0"/>
          <w:numId w:val="8"/>
        </w:numPr>
        <w:tabs>
          <w:tab w:val="left" w:pos="724"/>
        </w:tabs>
        <w:spacing w:after="0" w:line="240" w:lineRule="auto"/>
        <w:ind w:left="0"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Види і угруповання макрофітів, що потребують охо</w:t>
      </w:r>
      <w:r w:rsidRPr="00706BED">
        <w:rPr>
          <w:rFonts w:ascii="Times New Roman" w:hAnsi="Times New Roman" w:cs="Times New Roman"/>
          <w:color w:val="000000" w:themeColor="text1"/>
          <w:sz w:val="24"/>
          <w:szCs w:val="24"/>
        </w:rPr>
        <w:softHyphen/>
        <w:t>рони.</w:t>
      </w:r>
    </w:p>
    <w:p w14:paraId="2F244A9C" w14:textId="77777777" w:rsidR="00014722" w:rsidRPr="00706BED" w:rsidRDefault="00014722" w:rsidP="0049291A">
      <w:pPr>
        <w:pStyle w:val="a5"/>
        <w:widowControl w:val="0"/>
        <w:numPr>
          <w:ilvl w:val="0"/>
          <w:numId w:val="8"/>
        </w:numPr>
        <w:tabs>
          <w:tab w:val="left" w:pos="724"/>
        </w:tabs>
        <w:spacing w:after="0" w:line="240" w:lineRule="auto"/>
        <w:ind w:left="0"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Додаткова інформації (відомості, які  дослідник вважає за потрібне додати).</w:t>
      </w:r>
    </w:p>
    <w:p w14:paraId="1E4F1AB7"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Ступінь розвитку окремих видів у рослинному угрупо</w:t>
      </w:r>
      <w:r w:rsidRPr="00706BED">
        <w:rPr>
          <w:rFonts w:ascii="Times New Roman" w:hAnsi="Times New Roman" w:cs="Times New Roman"/>
          <w:color w:val="000000" w:themeColor="text1"/>
          <w:sz w:val="24"/>
          <w:szCs w:val="24"/>
        </w:rPr>
        <w:softHyphen/>
        <w:t>ванні (або на окремій ділянці мілководь) визначають візуаль</w:t>
      </w:r>
      <w:r w:rsidRPr="00706BED">
        <w:rPr>
          <w:rFonts w:ascii="Times New Roman" w:hAnsi="Times New Roman" w:cs="Times New Roman"/>
          <w:color w:val="000000" w:themeColor="text1"/>
          <w:sz w:val="24"/>
          <w:szCs w:val="24"/>
        </w:rPr>
        <w:softHyphen/>
        <w:t>но і виражають її у проективному покритті (</w:t>
      </w:r>
      <w:r w:rsidRPr="00706BED">
        <w:rPr>
          <w:rFonts w:ascii="Times New Roman" w:hAnsi="Times New Roman" w:cs="Times New Roman"/>
          <w:i/>
          <w:iCs/>
          <w:color w:val="000000" w:themeColor="text1"/>
          <w:sz w:val="24"/>
          <w:szCs w:val="24"/>
        </w:rPr>
        <w:t>ПП</w:t>
      </w:r>
      <w:r w:rsidRPr="00706BED">
        <w:rPr>
          <w:rFonts w:ascii="Times New Roman" w:hAnsi="Times New Roman" w:cs="Times New Roman"/>
          <w:color w:val="000000" w:themeColor="text1"/>
          <w:sz w:val="24"/>
          <w:szCs w:val="24"/>
        </w:rPr>
        <w:t xml:space="preserve"> – частка площі ділянки, яка зайнята тим чи іншим видом). Проективне покриття також може виражатися у балах.</w:t>
      </w:r>
    </w:p>
    <w:p w14:paraId="5BC0A25D"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r – вид трапляється поодиноко, його </w:t>
      </w:r>
      <w:r w:rsidRPr="00706BED">
        <w:rPr>
          <w:rFonts w:ascii="Times New Roman" w:hAnsi="Times New Roman" w:cs="Times New Roman"/>
          <w:i/>
          <w:iCs/>
          <w:color w:val="000000" w:themeColor="text1"/>
          <w:sz w:val="24"/>
          <w:szCs w:val="24"/>
        </w:rPr>
        <w:t>ПП</w:t>
      </w:r>
      <w:r w:rsidRPr="00706BED">
        <w:rPr>
          <w:rFonts w:ascii="Times New Roman" w:hAnsi="Times New Roman" w:cs="Times New Roman"/>
          <w:color w:val="000000" w:themeColor="text1"/>
          <w:sz w:val="24"/>
          <w:szCs w:val="24"/>
        </w:rPr>
        <w:t xml:space="preserve"> &lt; 1%;</w:t>
      </w:r>
    </w:p>
    <w:p w14:paraId="0821B95B"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 – </w:t>
      </w:r>
      <w:r w:rsidRPr="00706BED">
        <w:rPr>
          <w:rFonts w:ascii="Times New Roman" w:hAnsi="Times New Roman" w:cs="Times New Roman"/>
          <w:i/>
          <w:iCs/>
          <w:color w:val="000000" w:themeColor="text1"/>
          <w:sz w:val="24"/>
          <w:szCs w:val="24"/>
        </w:rPr>
        <w:t>ПП</w:t>
      </w:r>
      <w:r w:rsidRPr="00706BED">
        <w:rPr>
          <w:rFonts w:ascii="Times New Roman" w:hAnsi="Times New Roman" w:cs="Times New Roman"/>
          <w:color w:val="000000" w:themeColor="text1"/>
          <w:sz w:val="24"/>
          <w:szCs w:val="24"/>
        </w:rPr>
        <w:t xml:space="preserve"> = 1–5%;</w:t>
      </w:r>
    </w:p>
    <w:p w14:paraId="10D09D4C" w14:textId="77777777" w:rsidR="00014722" w:rsidRPr="00706BED" w:rsidRDefault="00014722" w:rsidP="00014722">
      <w:pPr>
        <w:widowControl w:val="0"/>
        <w:tabs>
          <w:tab w:val="left" w:pos="64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1 – </w:t>
      </w:r>
      <w:r w:rsidRPr="00706BED">
        <w:rPr>
          <w:rFonts w:ascii="Times New Roman" w:hAnsi="Times New Roman" w:cs="Times New Roman"/>
          <w:i/>
          <w:iCs/>
          <w:color w:val="000000" w:themeColor="text1"/>
          <w:sz w:val="24"/>
          <w:szCs w:val="24"/>
        </w:rPr>
        <w:t>ПП</w:t>
      </w:r>
      <w:r w:rsidRPr="00706BED">
        <w:rPr>
          <w:rFonts w:ascii="Times New Roman" w:hAnsi="Times New Roman" w:cs="Times New Roman"/>
          <w:color w:val="000000" w:themeColor="text1"/>
          <w:sz w:val="24"/>
          <w:szCs w:val="24"/>
        </w:rPr>
        <w:t xml:space="preserve"> = 5–10%;</w:t>
      </w:r>
    </w:p>
    <w:p w14:paraId="2E2F19CB" w14:textId="77777777" w:rsidR="00014722" w:rsidRPr="00706BED" w:rsidRDefault="00014722" w:rsidP="00014722">
      <w:pPr>
        <w:widowControl w:val="0"/>
        <w:tabs>
          <w:tab w:val="left" w:pos="676"/>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2 – </w:t>
      </w:r>
      <w:r w:rsidRPr="00706BED">
        <w:rPr>
          <w:rFonts w:ascii="Times New Roman" w:hAnsi="Times New Roman" w:cs="Times New Roman"/>
          <w:i/>
          <w:iCs/>
          <w:color w:val="000000" w:themeColor="text1"/>
          <w:sz w:val="24"/>
          <w:szCs w:val="24"/>
        </w:rPr>
        <w:t>ПП</w:t>
      </w:r>
      <w:r w:rsidRPr="00706BED">
        <w:rPr>
          <w:rFonts w:ascii="Times New Roman" w:hAnsi="Times New Roman" w:cs="Times New Roman"/>
          <w:color w:val="000000" w:themeColor="text1"/>
          <w:sz w:val="24"/>
          <w:szCs w:val="24"/>
        </w:rPr>
        <w:t xml:space="preserve"> = 10–25%;</w:t>
      </w:r>
    </w:p>
    <w:p w14:paraId="5FFD4887" w14:textId="77777777" w:rsidR="00014722" w:rsidRPr="00706BED" w:rsidRDefault="00014722" w:rsidP="00014722">
      <w:pPr>
        <w:widowControl w:val="0"/>
        <w:tabs>
          <w:tab w:val="left" w:pos="676"/>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3 – </w:t>
      </w:r>
      <w:r w:rsidRPr="00706BED">
        <w:rPr>
          <w:rFonts w:ascii="Times New Roman" w:hAnsi="Times New Roman" w:cs="Times New Roman"/>
          <w:i/>
          <w:iCs/>
          <w:color w:val="000000" w:themeColor="text1"/>
          <w:sz w:val="24"/>
          <w:szCs w:val="24"/>
        </w:rPr>
        <w:t>ПП</w:t>
      </w:r>
      <w:r w:rsidRPr="00706BED">
        <w:rPr>
          <w:rFonts w:ascii="Times New Roman" w:hAnsi="Times New Roman" w:cs="Times New Roman"/>
          <w:color w:val="000000" w:themeColor="text1"/>
          <w:sz w:val="24"/>
          <w:szCs w:val="24"/>
        </w:rPr>
        <w:t xml:space="preserve"> = 25–50%;</w:t>
      </w:r>
    </w:p>
    <w:p w14:paraId="12D43D56" w14:textId="77777777" w:rsidR="00014722" w:rsidRPr="00706BED" w:rsidRDefault="00014722" w:rsidP="00014722">
      <w:pPr>
        <w:widowControl w:val="0"/>
        <w:tabs>
          <w:tab w:val="left" w:pos="676"/>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4 – </w:t>
      </w:r>
      <w:r w:rsidRPr="00706BED">
        <w:rPr>
          <w:rFonts w:ascii="Times New Roman" w:hAnsi="Times New Roman" w:cs="Times New Roman"/>
          <w:i/>
          <w:iCs/>
          <w:color w:val="000000" w:themeColor="text1"/>
          <w:sz w:val="24"/>
          <w:szCs w:val="24"/>
        </w:rPr>
        <w:t>ПП</w:t>
      </w:r>
      <w:r w:rsidRPr="00706BED">
        <w:rPr>
          <w:rFonts w:ascii="Times New Roman" w:hAnsi="Times New Roman" w:cs="Times New Roman"/>
          <w:color w:val="000000" w:themeColor="text1"/>
          <w:sz w:val="24"/>
          <w:szCs w:val="24"/>
        </w:rPr>
        <w:t xml:space="preserve"> = 50–75%;</w:t>
      </w:r>
    </w:p>
    <w:p w14:paraId="7341BAFF" w14:textId="77777777" w:rsidR="00014722" w:rsidRPr="00706BED" w:rsidRDefault="00014722" w:rsidP="00014722">
      <w:pPr>
        <w:widowControl w:val="0"/>
        <w:tabs>
          <w:tab w:val="left" w:pos="676"/>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5 – </w:t>
      </w:r>
      <w:r w:rsidRPr="00706BED">
        <w:rPr>
          <w:rFonts w:ascii="Times New Roman" w:hAnsi="Times New Roman" w:cs="Times New Roman"/>
          <w:i/>
          <w:iCs/>
          <w:color w:val="000000" w:themeColor="text1"/>
          <w:sz w:val="24"/>
          <w:szCs w:val="24"/>
        </w:rPr>
        <w:t>ПП</w:t>
      </w:r>
      <w:r w:rsidRPr="00706BED">
        <w:rPr>
          <w:rFonts w:ascii="Times New Roman" w:hAnsi="Times New Roman" w:cs="Times New Roman"/>
          <w:color w:val="000000" w:themeColor="text1"/>
          <w:sz w:val="24"/>
          <w:szCs w:val="24"/>
        </w:rPr>
        <w:t xml:space="preserve"> &gt; 75%.</w:t>
      </w:r>
    </w:p>
    <w:p w14:paraId="3BAFAFA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Використання подібних окомірних оцінок ступеня роз</w:t>
      </w:r>
      <w:r w:rsidRPr="00706BED">
        <w:rPr>
          <w:rFonts w:ascii="Times New Roman" w:hAnsi="Times New Roman" w:cs="Times New Roman"/>
          <w:color w:val="000000" w:themeColor="text1"/>
          <w:sz w:val="24"/>
          <w:szCs w:val="24"/>
        </w:rPr>
        <w:softHyphen/>
        <w:t>витку видів дозволяє досить ефективно оцінити роль і зна</w:t>
      </w:r>
      <w:r w:rsidRPr="00706BED">
        <w:rPr>
          <w:rFonts w:ascii="Times New Roman" w:hAnsi="Times New Roman" w:cs="Times New Roman"/>
          <w:color w:val="000000" w:themeColor="text1"/>
          <w:sz w:val="24"/>
          <w:szCs w:val="24"/>
        </w:rPr>
        <w:softHyphen/>
        <w:t>чення кожного окремого виду у рослинному угрупованні.</w:t>
      </w:r>
    </w:p>
    <w:p w14:paraId="5DF2DD4E"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Слід зазначити, що під час роботи з водяними рослинами треба обов'язково знати види, які перебувають під охороною – це види, занесені до Червоної книги України і регіональних червоних списків. Їх не можна збирати у природі.</w:t>
      </w:r>
    </w:p>
    <w:p w14:paraId="4920DD4A" w14:textId="77777777" w:rsidR="00014722" w:rsidRPr="00CF0A00" w:rsidRDefault="00014722" w:rsidP="00014722">
      <w:pPr>
        <w:pStyle w:val="90"/>
        <w:shd w:val="clear" w:color="auto" w:fill="auto"/>
        <w:spacing w:before="0" w:after="0" w:line="240" w:lineRule="auto"/>
        <w:ind w:firstLine="397"/>
        <w:rPr>
          <w:rFonts w:ascii="Times New Roman" w:hAnsi="Times New Roman" w:cs="Times New Roman"/>
          <w:b w:val="0"/>
          <w:bCs w:val="0"/>
          <w:i/>
          <w:iCs/>
          <w:color w:val="000000" w:themeColor="text1"/>
          <w:sz w:val="24"/>
          <w:szCs w:val="24"/>
          <w:lang w:val="uk-UA"/>
        </w:rPr>
      </w:pPr>
      <w:r w:rsidRPr="00CF0A00">
        <w:rPr>
          <w:rFonts w:ascii="Times New Roman" w:eastAsia="Microsoft Sans Serif" w:hAnsi="Times New Roman" w:cs="Times New Roman"/>
          <w:i/>
          <w:iCs/>
          <w:color w:val="000000" w:themeColor="text1"/>
          <w:sz w:val="24"/>
          <w:szCs w:val="24"/>
          <w:lang w:val="uk-UA" w:eastAsia="uk-UA" w:bidi="uk-UA"/>
        </w:rPr>
        <w:t>Модифікований індекс Майєра</w:t>
      </w:r>
    </w:p>
    <w:p w14:paraId="0CD64590" w14:textId="56119FAD"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Для попередньої оцінки екологічного стану водойми або окремої її ділянки можна використовувати індекс Майєра, роз</w:t>
      </w:r>
      <w:r w:rsidRPr="00706BED">
        <w:rPr>
          <w:rFonts w:ascii="Times New Roman" w:hAnsi="Times New Roman" w:cs="Times New Roman"/>
          <w:color w:val="000000" w:themeColor="text1"/>
          <w:sz w:val="24"/>
          <w:szCs w:val="24"/>
        </w:rPr>
        <w:softHyphen/>
        <w:t>роблений для макробезхребетних тварин і модифікований авторами для біоіндикації за макрофітами. В його основу по</w:t>
      </w:r>
      <w:r w:rsidRPr="00706BED">
        <w:rPr>
          <w:rFonts w:ascii="Times New Roman" w:hAnsi="Times New Roman" w:cs="Times New Roman"/>
          <w:color w:val="000000" w:themeColor="text1"/>
          <w:sz w:val="24"/>
          <w:szCs w:val="24"/>
        </w:rPr>
        <w:softHyphen/>
        <w:t>кладено поділ найбільш показових індикаторних видів водяних рослин (гідрофітів) на 3 групи відповідно до ступеня забруд</w:t>
      </w:r>
      <w:r w:rsidRPr="00706BED">
        <w:rPr>
          <w:rFonts w:ascii="Times New Roman" w:hAnsi="Times New Roman" w:cs="Times New Roman"/>
          <w:color w:val="000000" w:themeColor="text1"/>
          <w:sz w:val="24"/>
          <w:szCs w:val="24"/>
        </w:rPr>
        <w:softHyphen/>
        <w:t>нення водойми: макрофіти-індикатори чистих водойм (група А), макрофіти-індикатори водойм помірного забруднення (В) і макрофіти-індикатори забруднених водойм (С) (табл. 4).</w:t>
      </w:r>
    </w:p>
    <w:p w14:paraId="13376B7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Для оцінки екологічного стану водойми необхідно визна</w:t>
      </w:r>
      <w:r w:rsidRPr="00706BED">
        <w:rPr>
          <w:rFonts w:ascii="Times New Roman" w:hAnsi="Times New Roman" w:cs="Times New Roman"/>
          <w:color w:val="000000" w:themeColor="text1"/>
          <w:sz w:val="24"/>
          <w:szCs w:val="24"/>
        </w:rPr>
        <w:softHyphen/>
        <w:t>чити скільки видів кожної групи (А, В, С) виявлено під час обстеження водойми чи окремої її ділянки. Зазначимо, що рахуються як окремі види, так і збірні групи (харові водорості, водяні мохи та ін.).</w:t>
      </w:r>
    </w:p>
    <w:p w14:paraId="5021CED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p>
    <w:p w14:paraId="3C096440" w14:textId="54B4BF8B" w:rsidR="00014722" w:rsidRPr="00706BED" w:rsidRDefault="00014722" w:rsidP="00014722">
      <w:pPr>
        <w:spacing w:after="0" w:line="240" w:lineRule="auto"/>
        <w:ind w:firstLine="397"/>
        <w:jc w:val="right"/>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lang w:eastAsia="uk-UA" w:bidi="uk-UA"/>
        </w:rPr>
        <w:t>Таблиця 4</w:t>
      </w:r>
    </w:p>
    <w:p w14:paraId="4F57CA09" w14:textId="77777777" w:rsidR="00014722" w:rsidRPr="00706BED" w:rsidRDefault="00014722" w:rsidP="00014722">
      <w:pPr>
        <w:spacing w:after="0" w:line="240" w:lineRule="auto"/>
        <w:ind w:firstLine="397"/>
        <w:jc w:val="center"/>
        <w:rPr>
          <w:rFonts w:ascii="Times New Roman" w:hAnsi="Times New Roman" w:cs="Times New Roman"/>
          <w:color w:val="000000" w:themeColor="text1"/>
          <w:sz w:val="24"/>
          <w:szCs w:val="24"/>
          <w:lang w:eastAsia="uk-UA" w:bidi="uk-UA"/>
        </w:rPr>
      </w:pPr>
      <w:r w:rsidRPr="00706BED">
        <w:rPr>
          <w:rFonts w:ascii="Times New Roman" w:hAnsi="Times New Roman" w:cs="Times New Roman"/>
          <w:color w:val="000000" w:themeColor="text1"/>
          <w:sz w:val="24"/>
          <w:szCs w:val="24"/>
          <w:lang w:eastAsia="uk-UA" w:bidi="uk-UA"/>
        </w:rPr>
        <w:t>Індикаторні групи макрофітів за модифікованим індексом Майєра</w:t>
      </w:r>
    </w:p>
    <w:p w14:paraId="75EE8C7D" w14:textId="77777777" w:rsidR="00014722" w:rsidRPr="00706BED" w:rsidRDefault="00014722" w:rsidP="00014722">
      <w:pPr>
        <w:spacing w:after="0" w:line="240" w:lineRule="auto"/>
        <w:ind w:firstLine="397"/>
        <w:jc w:val="center"/>
        <w:rPr>
          <w:rFonts w:ascii="Times New Roman" w:hAnsi="Times New Roman" w:cs="Times New Roman"/>
          <w:color w:val="000000" w:themeColor="text1"/>
          <w:sz w:val="24"/>
          <w:szCs w:val="24"/>
          <w:lang w:eastAsia="uk-UA" w:bidi="uk-UA"/>
        </w:rPr>
      </w:pPr>
    </w:p>
    <w:tbl>
      <w:tblPr>
        <w:tblStyle w:val="af7"/>
        <w:tblW w:w="9634" w:type="dxa"/>
        <w:tblLook w:val="04A0" w:firstRow="1" w:lastRow="0" w:firstColumn="1" w:lastColumn="0" w:noHBand="0" w:noVBand="1"/>
      </w:tblPr>
      <w:tblGrid>
        <w:gridCol w:w="3415"/>
        <w:gridCol w:w="3416"/>
        <w:gridCol w:w="2803"/>
      </w:tblGrid>
      <w:tr w:rsidR="00014722" w:rsidRPr="00706BED" w14:paraId="2B9FF904" w14:textId="77777777" w:rsidTr="008A7DFF">
        <w:tc>
          <w:tcPr>
            <w:tcW w:w="3415" w:type="dxa"/>
            <w:vAlign w:val="center"/>
          </w:tcPr>
          <w:p w14:paraId="5B9093B7" w14:textId="77777777" w:rsidR="00014722" w:rsidRPr="00706BED" w:rsidRDefault="00014722" w:rsidP="008A7DFF">
            <w:pPr>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 xml:space="preserve">Макрофіти чистих водойм, </w:t>
            </w:r>
            <w:r w:rsidRPr="00706BED">
              <w:rPr>
                <w:rStyle w:val="2105pt"/>
                <w:rFonts w:eastAsia="Microsoft Sans Serif"/>
                <w:b/>
                <w:bCs/>
                <w:color w:val="000000" w:themeColor="text1"/>
                <w:sz w:val="24"/>
                <w:szCs w:val="24"/>
              </w:rPr>
              <w:t>А</w:t>
            </w:r>
          </w:p>
        </w:tc>
        <w:tc>
          <w:tcPr>
            <w:tcW w:w="3416" w:type="dxa"/>
            <w:vAlign w:val="center"/>
          </w:tcPr>
          <w:p w14:paraId="547FBA82" w14:textId="77777777" w:rsidR="00014722" w:rsidRPr="00706BED" w:rsidRDefault="00014722" w:rsidP="008A7DFF">
            <w:pPr>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Макрофіти водойм помірного забруднення, В</w:t>
            </w:r>
          </w:p>
        </w:tc>
        <w:tc>
          <w:tcPr>
            <w:tcW w:w="2803" w:type="dxa"/>
            <w:vAlign w:val="center"/>
          </w:tcPr>
          <w:p w14:paraId="4322DDB3" w14:textId="77777777" w:rsidR="00014722" w:rsidRPr="00706BED" w:rsidRDefault="00014722" w:rsidP="008A7DFF">
            <w:pPr>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 xml:space="preserve">Макрофіти забруднених водойм, </w:t>
            </w:r>
            <w:r w:rsidRPr="00706BED">
              <w:rPr>
                <w:rStyle w:val="2105pt"/>
                <w:rFonts w:eastAsia="Microsoft Sans Serif"/>
                <w:b/>
                <w:bCs/>
                <w:color w:val="000000" w:themeColor="text1"/>
                <w:sz w:val="24"/>
                <w:szCs w:val="24"/>
              </w:rPr>
              <w:t>С</w:t>
            </w:r>
          </w:p>
        </w:tc>
      </w:tr>
      <w:tr w:rsidR="00014722" w:rsidRPr="00706BED" w14:paraId="3CCBE961" w14:textId="77777777" w:rsidTr="008A7DFF">
        <w:trPr>
          <w:trHeight w:val="3312"/>
        </w:trPr>
        <w:tc>
          <w:tcPr>
            <w:tcW w:w="3415" w:type="dxa"/>
          </w:tcPr>
          <w:p w14:paraId="3320D1E4"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водопериця червоноквіткова</w:t>
            </w:r>
          </w:p>
          <w:p w14:paraId="0D20DD97"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молодильник озерний</w:t>
            </w:r>
          </w:p>
          <w:p w14:paraId="40E1A174"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рдесник альпійський</w:t>
            </w:r>
          </w:p>
          <w:p w14:paraId="2AFBB070"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рдесник гостролистий</w:t>
            </w:r>
          </w:p>
          <w:p w14:paraId="14AC959A" w14:textId="77777777" w:rsidR="00014722" w:rsidRPr="00706BED" w:rsidRDefault="00014722" w:rsidP="008A7DFF">
            <w:pPr>
              <w:rPr>
                <w:rFonts w:ascii="Times New Roman" w:hAnsi="Times New Roman" w:cs="Times New Roman"/>
                <w:color w:val="000000" w:themeColor="text1"/>
                <w:sz w:val="24"/>
                <w:szCs w:val="24"/>
              </w:rPr>
            </w:pPr>
            <w:r w:rsidRPr="00706BED">
              <w:rPr>
                <w:rStyle w:val="2105pt"/>
                <w:rFonts w:eastAsia="Microsoft Sans Serif"/>
                <w:color w:val="000000" w:themeColor="text1"/>
                <w:sz w:val="24"/>
                <w:szCs w:val="24"/>
              </w:rPr>
              <w:t xml:space="preserve">• </w:t>
            </w:r>
            <w:r w:rsidRPr="00CF0A00">
              <w:rPr>
                <w:rStyle w:val="24"/>
                <w:rFonts w:ascii="Times New Roman" w:eastAsia="Microsoft Sans Serif" w:hAnsi="Times New Roman" w:cs="Times New Roman"/>
                <w:color w:val="000000" w:themeColor="text1"/>
                <w:sz w:val="24"/>
                <w:szCs w:val="24"/>
                <w:lang w:val="ru-RU"/>
              </w:rPr>
              <w:t>харові водорості</w:t>
            </w:r>
            <w:r w:rsidRPr="00706BED">
              <w:rPr>
                <w:rStyle w:val="2105pt"/>
                <w:rFonts w:eastAsia="Microsoft Sans Serif"/>
                <w:color w:val="000000" w:themeColor="text1"/>
                <w:sz w:val="24"/>
                <w:szCs w:val="24"/>
              </w:rPr>
              <w:t>*</w:t>
            </w:r>
          </w:p>
          <w:p w14:paraId="3BF3F16A"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eastAsia="Microsoft Sans Serif" w:hAnsi="Times New Roman" w:cs="Times New Roman"/>
                <w:color w:val="000000" w:themeColor="text1"/>
                <w:sz w:val="24"/>
                <w:szCs w:val="24"/>
              </w:rPr>
              <w:t xml:space="preserve">• </w:t>
            </w:r>
            <w:r w:rsidRPr="00CF0A00">
              <w:rPr>
                <w:rStyle w:val="24"/>
                <w:rFonts w:ascii="Times New Roman" w:eastAsia="Microsoft Sans Serif" w:hAnsi="Times New Roman" w:cs="Times New Roman"/>
                <w:color w:val="000000" w:themeColor="text1"/>
                <w:sz w:val="24"/>
                <w:szCs w:val="24"/>
                <w:lang w:val="ru-RU"/>
              </w:rPr>
              <w:t>водяні мохи*</w:t>
            </w:r>
          </w:p>
          <w:p w14:paraId="18813964" w14:textId="77777777" w:rsidR="00014722" w:rsidRPr="00706BED" w:rsidRDefault="00014722" w:rsidP="008A7DFF">
            <w:pPr>
              <w:rPr>
                <w:rFonts w:ascii="Times New Roman" w:hAnsi="Times New Roman" w:cs="Times New Roman"/>
                <w:color w:val="000000" w:themeColor="text1"/>
                <w:sz w:val="24"/>
                <w:szCs w:val="24"/>
              </w:rPr>
            </w:pPr>
            <w:r w:rsidRPr="00706BED">
              <w:rPr>
                <w:rStyle w:val="2105pt1pt"/>
                <w:rFonts w:eastAsia="Microsoft Sans Serif"/>
                <w:color w:val="000000" w:themeColor="text1"/>
                <w:sz w:val="24"/>
                <w:szCs w:val="24"/>
              </w:rPr>
              <w:t>•</w:t>
            </w:r>
            <w:r w:rsidRPr="00706BED">
              <w:rPr>
                <w:rFonts w:ascii="Times New Roman" w:hAnsi="Times New Roman" w:cs="Times New Roman"/>
                <w:color w:val="000000" w:themeColor="text1"/>
                <w:sz w:val="24"/>
                <w:szCs w:val="24"/>
              </w:rPr>
              <w:t>альдрованда пухирчаста</w:t>
            </w:r>
          </w:p>
          <w:p w14:paraId="3083688D"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пухирник малий</w:t>
            </w:r>
          </w:p>
          <w:p w14:paraId="3C4EBE0B"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•водяний жовтець плаваючий</w:t>
            </w:r>
          </w:p>
        </w:tc>
        <w:tc>
          <w:tcPr>
            <w:tcW w:w="3416" w:type="dxa"/>
          </w:tcPr>
          <w:p w14:paraId="33DD7726" w14:textId="77777777" w:rsidR="00014722" w:rsidRPr="00706BED" w:rsidRDefault="00014722" w:rsidP="008A7DFF">
            <w:pPr>
              <w:rPr>
                <w:rFonts w:ascii="Times New Roman" w:hAnsi="Times New Roman" w:cs="Times New Roman"/>
                <w:i/>
                <w:iCs/>
                <w:color w:val="000000" w:themeColor="text1"/>
                <w:sz w:val="24"/>
                <w:szCs w:val="24"/>
              </w:rPr>
            </w:pPr>
            <w:r w:rsidRPr="00706BED">
              <w:rPr>
                <w:rFonts w:ascii="Times New Roman" w:eastAsia="Microsoft Sans Serif" w:hAnsi="Times New Roman" w:cs="Times New Roman"/>
                <w:i/>
                <w:iCs/>
                <w:color w:val="000000" w:themeColor="text1"/>
                <w:sz w:val="24"/>
                <w:szCs w:val="24"/>
              </w:rPr>
              <w:t xml:space="preserve">• </w:t>
            </w:r>
            <w:r w:rsidRPr="00CF0A00">
              <w:rPr>
                <w:rStyle w:val="24"/>
                <w:rFonts w:ascii="Times New Roman" w:eastAsia="Microsoft Sans Serif" w:hAnsi="Times New Roman" w:cs="Times New Roman"/>
                <w:color w:val="000000" w:themeColor="text1"/>
                <w:sz w:val="24"/>
                <w:szCs w:val="24"/>
                <w:lang w:val="ru-RU"/>
              </w:rPr>
              <w:t>широколисті рдесники*</w:t>
            </w:r>
          </w:p>
          <w:p w14:paraId="5230CDC3"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eastAsia="Microsoft Sans Serif" w:hAnsi="Times New Roman" w:cs="Times New Roman"/>
                <w:i/>
                <w:iCs/>
                <w:color w:val="000000" w:themeColor="text1"/>
                <w:sz w:val="24"/>
                <w:szCs w:val="24"/>
              </w:rPr>
              <w:t>•</w:t>
            </w:r>
            <w:r w:rsidRPr="00706BED">
              <w:rPr>
                <w:rFonts w:ascii="Times New Roman" w:eastAsia="Microsoft Sans Serif" w:hAnsi="Times New Roman" w:cs="Times New Roman"/>
                <w:color w:val="000000" w:themeColor="text1"/>
                <w:sz w:val="24"/>
                <w:szCs w:val="24"/>
              </w:rPr>
              <w:t xml:space="preserve"> </w:t>
            </w:r>
            <w:r w:rsidRPr="00CF0A00">
              <w:rPr>
                <w:rStyle w:val="24"/>
                <w:rFonts w:ascii="Times New Roman" w:eastAsia="Microsoft Sans Serif" w:hAnsi="Times New Roman" w:cs="Times New Roman"/>
                <w:color w:val="000000" w:themeColor="text1"/>
                <w:sz w:val="24"/>
                <w:szCs w:val="24"/>
                <w:lang w:val="ru-RU"/>
              </w:rPr>
              <w:t>вузьколисті рдесники</w:t>
            </w:r>
            <w:r w:rsidRPr="00706BED">
              <w:rPr>
                <w:rFonts w:ascii="Times New Roman" w:eastAsia="Microsoft Sans Serif"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(крім рдесника гребінчастого)</w:t>
            </w:r>
            <w:r w:rsidRPr="00706BED">
              <w:rPr>
                <w:rStyle w:val="2105pt"/>
                <w:rFonts w:eastAsia="Microsoft Sans Serif"/>
                <w:color w:val="000000" w:themeColor="text1"/>
                <w:sz w:val="24"/>
                <w:szCs w:val="24"/>
              </w:rPr>
              <w:t>*</w:t>
            </w:r>
          </w:p>
          <w:p w14:paraId="35528D54" w14:textId="77777777" w:rsidR="00014722" w:rsidRPr="00706BED" w:rsidRDefault="00014722" w:rsidP="008A7DFF">
            <w:pPr>
              <w:rPr>
                <w:rFonts w:ascii="Times New Roman" w:hAnsi="Times New Roman" w:cs="Times New Roman"/>
                <w:color w:val="000000" w:themeColor="text1"/>
                <w:sz w:val="24"/>
                <w:szCs w:val="24"/>
              </w:rPr>
            </w:pPr>
            <w:r w:rsidRPr="00706BED">
              <w:rPr>
                <w:rStyle w:val="2105pt"/>
                <w:rFonts w:eastAsia="Microsoft Sans Serif"/>
                <w:color w:val="000000" w:themeColor="text1"/>
                <w:sz w:val="24"/>
                <w:szCs w:val="24"/>
              </w:rPr>
              <w:t>•</w:t>
            </w:r>
            <w:r w:rsidRPr="00CF0A00">
              <w:rPr>
                <w:rStyle w:val="24"/>
                <w:rFonts w:ascii="Times New Roman" w:eastAsia="Microsoft Sans Serif" w:hAnsi="Times New Roman" w:cs="Times New Roman"/>
                <w:color w:val="000000" w:themeColor="text1"/>
                <w:sz w:val="24"/>
                <w:szCs w:val="24"/>
                <w:lang w:val="ru-RU"/>
              </w:rPr>
              <w:t>рдесники з плаваючими листками*</w:t>
            </w:r>
          </w:p>
          <w:p w14:paraId="3B04A10A" w14:textId="77777777" w:rsidR="00014722" w:rsidRPr="00706BED" w:rsidRDefault="00014722" w:rsidP="008A7DFF">
            <w:pPr>
              <w:rPr>
                <w:rFonts w:ascii="Times New Roman" w:hAnsi="Times New Roman" w:cs="Times New Roman"/>
                <w:color w:val="000000" w:themeColor="text1"/>
                <w:sz w:val="24"/>
                <w:szCs w:val="24"/>
              </w:rPr>
            </w:pPr>
            <w:r w:rsidRPr="00706BED">
              <w:rPr>
                <w:rStyle w:val="2105pt"/>
                <w:rFonts w:eastAsia="Microsoft Sans Serif"/>
                <w:color w:val="000000" w:themeColor="text1"/>
                <w:sz w:val="24"/>
                <w:szCs w:val="24"/>
              </w:rPr>
              <w:t>•</w:t>
            </w:r>
            <w:r w:rsidRPr="00CF0A00">
              <w:rPr>
                <w:rStyle w:val="24"/>
                <w:rFonts w:ascii="Times New Roman" w:eastAsia="Microsoft Sans Serif" w:hAnsi="Times New Roman" w:cs="Times New Roman"/>
                <w:color w:val="000000" w:themeColor="text1"/>
                <w:sz w:val="24"/>
                <w:szCs w:val="24"/>
                <w:lang w:val="ru-RU"/>
              </w:rPr>
              <w:t>латаття, глечики, водяний горіх плаваючий*</w:t>
            </w:r>
          </w:p>
          <w:p w14:paraId="3BA2C816" w14:textId="77777777" w:rsidR="00014722" w:rsidRPr="00706BED" w:rsidRDefault="00014722" w:rsidP="008A7DFF">
            <w:pPr>
              <w:rPr>
                <w:rFonts w:ascii="Times New Roman" w:hAnsi="Times New Roman" w:cs="Times New Roman"/>
                <w:color w:val="000000" w:themeColor="text1"/>
                <w:sz w:val="24"/>
                <w:szCs w:val="24"/>
              </w:rPr>
            </w:pPr>
            <w:r w:rsidRPr="00706BED">
              <w:rPr>
                <w:rStyle w:val="2105pt1pt"/>
                <w:rFonts w:eastAsia="Microsoft Sans Serif"/>
                <w:color w:val="000000" w:themeColor="text1"/>
                <w:sz w:val="24"/>
                <w:szCs w:val="24"/>
              </w:rPr>
              <w:t xml:space="preserve">• </w:t>
            </w:r>
            <w:r w:rsidRPr="00706BED">
              <w:rPr>
                <w:rFonts w:ascii="Times New Roman" w:hAnsi="Times New Roman" w:cs="Times New Roman"/>
                <w:color w:val="000000" w:themeColor="text1"/>
                <w:sz w:val="24"/>
                <w:szCs w:val="24"/>
              </w:rPr>
              <w:t>елодея канадська</w:t>
            </w:r>
          </w:p>
          <w:p w14:paraId="6EE2CA75" w14:textId="77777777" w:rsidR="00014722" w:rsidRPr="00706BED" w:rsidRDefault="00014722" w:rsidP="008A7DFF">
            <w:pPr>
              <w:rPr>
                <w:rFonts w:ascii="Times New Roman" w:hAnsi="Times New Roman" w:cs="Times New Roman"/>
                <w:color w:val="000000" w:themeColor="text1"/>
                <w:sz w:val="24"/>
                <w:szCs w:val="24"/>
              </w:rPr>
            </w:pPr>
            <w:r w:rsidRPr="00706BED">
              <w:rPr>
                <w:rStyle w:val="2105pt1pt"/>
                <w:rFonts w:eastAsia="Microsoft Sans Serif"/>
                <w:color w:val="000000" w:themeColor="text1"/>
                <w:sz w:val="24"/>
                <w:szCs w:val="24"/>
              </w:rPr>
              <w:t xml:space="preserve">• </w:t>
            </w:r>
            <w:r w:rsidRPr="00706BED">
              <w:rPr>
                <w:rFonts w:ascii="Times New Roman" w:hAnsi="Times New Roman" w:cs="Times New Roman"/>
                <w:color w:val="000000" w:themeColor="text1"/>
                <w:sz w:val="24"/>
                <w:szCs w:val="24"/>
              </w:rPr>
              <w:t>водопериця кільчаста</w:t>
            </w:r>
          </w:p>
          <w:p w14:paraId="0D7DDBE0"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ряска триборозенчаста</w:t>
            </w:r>
          </w:p>
          <w:p w14:paraId="3068CD1C"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жабурник звичайний</w:t>
            </w:r>
          </w:p>
          <w:p w14:paraId="3F916F82" w14:textId="77777777" w:rsidR="00014722" w:rsidRPr="00706BED" w:rsidRDefault="00014722" w:rsidP="008A7DFF">
            <w:pPr>
              <w:tabs>
                <w:tab w:val="left" w:pos="275"/>
              </w:tabs>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наяда морська</w:t>
            </w:r>
          </w:p>
        </w:tc>
        <w:tc>
          <w:tcPr>
            <w:tcW w:w="2803" w:type="dxa"/>
          </w:tcPr>
          <w:p w14:paraId="496F9AE1"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кушир занурений</w:t>
            </w:r>
          </w:p>
          <w:p w14:paraId="59957C9C"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водопериця колосиста</w:t>
            </w:r>
          </w:p>
          <w:p w14:paraId="56DA4277"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рдесник гребінчастий</w:t>
            </w:r>
          </w:p>
          <w:p w14:paraId="0E34A840"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eastAsia="Microsoft Sans Serif" w:hAnsi="Times New Roman" w:cs="Times New Roman"/>
                <w:color w:val="000000" w:themeColor="text1"/>
                <w:sz w:val="24"/>
                <w:szCs w:val="24"/>
              </w:rPr>
              <w:t xml:space="preserve">• </w:t>
            </w:r>
            <w:r w:rsidRPr="00CF0A00">
              <w:rPr>
                <w:rStyle w:val="24"/>
                <w:rFonts w:ascii="Times New Roman" w:eastAsia="Microsoft Sans Serif" w:hAnsi="Times New Roman" w:cs="Times New Roman"/>
                <w:color w:val="000000" w:themeColor="text1"/>
                <w:sz w:val="24"/>
                <w:szCs w:val="24"/>
                <w:lang w:val="ru-RU"/>
              </w:rPr>
              <w:t>нитчасті водорості*</w:t>
            </w:r>
          </w:p>
          <w:p w14:paraId="15274AA3" w14:textId="77777777" w:rsidR="00014722" w:rsidRPr="00706BED" w:rsidRDefault="00014722" w:rsidP="008A7DFF">
            <w:pPr>
              <w:rPr>
                <w:rFonts w:ascii="Times New Roman" w:hAnsi="Times New Roman" w:cs="Times New Roman"/>
                <w:color w:val="000000" w:themeColor="text1"/>
                <w:sz w:val="24"/>
                <w:szCs w:val="24"/>
              </w:rPr>
            </w:pPr>
            <w:r w:rsidRPr="00706BED">
              <w:rPr>
                <w:rStyle w:val="2105pt"/>
                <w:rFonts w:eastAsia="Microsoft Sans Serif"/>
                <w:color w:val="000000" w:themeColor="text1"/>
                <w:sz w:val="24"/>
                <w:szCs w:val="24"/>
              </w:rPr>
              <w:t>•</w:t>
            </w:r>
            <w:r w:rsidRPr="00CF0A00">
              <w:rPr>
                <w:rStyle w:val="24"/>
                <w:rFonts w:ascii="Times New Roman" w:eastAsia="Microsoft Sans Serif" w:hAnsi="Times New Roman" w:cs="Times New Roman"/>
                <w:color w:val="000000" w:themeColor="text1"/>
                <w:sz w:val="24"/>
                <w:szCs w:val="24"/>
                <w:lang w:val="ru-RU"/>
              </w:rPr>
              <w:t>ряски і сальвінія</w:t>
            </w:r>
          </w:p>
          <w:p w14:paraId="1F670936" w14:textId="77777777" w:rsidR="00014722" w:rsidRPr="00706BED" w:rsidRDefault="00014722" w:rsidP="008A7DFF">
            <w:pPr>
              <w:rPr>
                <w:rFonts w:ascii="Times New Roman" w:hAnsi="Times New Roman" w:cs="Times New Roman"/>
                <w:color w:val="000000" w:themeColor="text1"/>
                <w:sz w:val="24"/>
                <w:szCs w:val="24"/>
              </w:rPr>
            </w:pPr>
            <w:r w:rsidRPr="00CF0A00">
              <w:rPr>
                <w:rStyle w:val="24"/>
                <w:rFonts w:ascii="Times New Roman" w:eastAsia="Microsoft Sans Serif" w:hAnsi="Times New Roman" w:cs="Times New Roman"/>
                <w:color w:val="000000" w:themeColor="text1"/>
                <w:sz w:val="24"/>
                <w:szCs w:val="24"/>
                <w:lang w:val="ru-RU"/>
              </w:rPr>
              <w:t>плаваюча*</w:t>
            </w:r>
            <w:r w:rsidRPr="00706BED">
              <w:rPr>
                <w:rFonts w:ascii="Times New Roman" w:eastAsia="Microsoft Sans Serif" w:hAnsi="Times New Roman" w:cs="Times New Roman"/>
                <w:color w:val="000000" w:themeColor="text1"/>
                <w:sz w:val="24"/>
                <w:szCs w:val="24"/>
              </w:rPr>
              <w:t xml:space="preserve"> </w:t>
            </w:r>
            <w:r w:rsidRPr="00706BED">
              <w:rPr>
                <w:rStyle w:val="2105pt1pt"/>
                <w:rFonts w:eastAsia="Microsoft Sans Serif"/>
                <w:color w:val="000000" w:themeColor="text1"/>
                <w:sz w:val="24"/>
                <w:szCs w:val="24"/>
              </w:rPr>
              <w:t>(</w:t>
            </w:r>
            <w:r w:rsidRPr="00706BED">
              <w:rPr>
                <w:rStyle w:val="2105pt1pt"/>
                <w:rFonts w:eastAsia="Microsoft Sans Serif"/>
                <w:i/>
                <w:iCs/>
                <w:color w:val="000000" w:themeColor="text1"/>
                <w:sz w:val="24"/>
                <w:szCs w:val="24"/>
              </w:rPr>
              <w:t>ПП</w:t>
            </w:r>
            <w:r w:rsidRPr="00706BED">
              <w:rPr>
                <w:rStyle w:val="2105pt1pt"/>
                <w:rFonts w:eastAsia="Microsoft Sans Serif"/>
                <w:color w:val="000000" w:themeColor="text1"/>
                <w:sz w:val="24"/>
                <w:szCs w:val="24"/>
              </w:rPr>
              <w:t>&gt;</w:t>
            </w:r>
            <w:r w:rsidRPr="00706BED">
              <w:rPr>
                <w:rStyle w:val="2105pt"/>
                <w:rFonts w:eastAsia="Microsoft Sans Serif"/>
                <w:color w:val="000000" w:themeColor="text1"/>
                <w:sz w:val="24"/>
                <w:szCs w:val="24"/>
              </w:rPr>
              <w:t>60</w:t>
            </w:r>
            <w:r w:rsidRPr="00706BED">
              <w:rPr>
                <w:rStyle w:val="2105pt1pt"/>
                <w:rFonts w:eastAsia="Microsoft Sans Serif"/>
                <w:color w:val="000000" w:themeColor="text1"/>
                <w:sz w:val="24"/>
                <w:szCs w:val="24"/>
              </w:rPr>
              <w:t>%)</w:t>
            </w:r>
          </w:p>
          <w:p w14:paraId="4ED926B8"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різак алоевидний</w:t>
            </w:r>
          </w:p>
          <w:p w14:paraId="7BAF5355"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пухирник звичайний</w:t>
            </w:r>
          </w:p>
          <w:p w14:paraId="101CD2B3"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•водяний жовтець закручений</w:t>
            </w:r>
          </w:p>
        </w:tc>
      </w:tr>
    </w:tbl>
    <w:p w14:paraId="75C50B99" w14:textId="77777777" w:rsidR="00014722" w:rsidRPr="00706BED" w:rsidRDefault="00014722" w:rsidP="00014722">
      <w:pPr>
        <w:spacing w:after="0" w:line="240" w:lineRule="auto"/>
        <w:rPr>
          <w:rFonts w:ascii="Times New Roman" w:hAnsi="Times New Roman" w:cs="Times New Roman"/>
          <w:color w:val="000000" w:themeColor="text1"/>
          <w:sz w:val="24"/>
          <w:szCs w:val="24"/>
        </w:rPr>
      </w:pPr>
    </w:p>
    <w:p w14:paraId="235AD2D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Примітка. </w:t>
      </w:r>
      <w:r w:rsidRPr="00706BED">
        <w:rPr>
          <w:rStyle w:val="2105pt"/>
          <w:rFonts w:eastAsia="Microsoft Sans Serif"/>
          <w:color w:val="000000" w:themeColor="text1"/>
          <w:sz w:val="24"/>
          <w:szCs w:val="24"/>
        </w:rPr>
        <w:t xml:space="preserve">* – </w:t>
      </w:r>
      <w:r w:rsidRPr="00706BED">
        <w:rPr>
          <w:rFonts w:ascii="Times New Roman" w:hAnsi="Times New Roman" w:cs="Times New Roman"/>
          <w:color w:val="000000" w:themeColor="text1"/>
          <w:sz w:val="24"/>
          <w:szCs w:val="24"/>
        </w:rPr>
        <w:t xml:space="preserve"> збірні групи макрофітів. </w:t>
      </w:r>
    </w:p>
    <w:p w14:paraId="6E58198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p>
    <w:p w14:paraId="44D79D64"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Під час розра</w:t>
      </w:r>
      <w:r w:rsidRPr="00706BED">
        <w:rPr>
          <w:rFonts w:ascii="Times New Roman" w:hAnsi="Times New Roman" w:cs="Times New Roman"/>
          <w:color w:val="000000" w:themeColor="text1"/>
          <w:sz w:val="24"/>
          <w:szCs w:val="24"/>
        </w:rPr>
        <w:softHyphen/>
        <w:t>хунку індексу Майєра кожна група (харові водорості, водяні мохи, широколистяні рдесники, лататтєві, ряски та ін.) приймається за «1». Тобто, якщо у водоймі є кілька видів, наприклад, харових водо</w:t>
      </w:r>
      <w:r w:rsidRPr="00706BED">
        <w:rPr>
          <w:rFonts w:ascii="Times New Roman" w:hAnsi="Times New Roman" w:cs="Times New Roman"/>
          <w:color w:val="000000" w:themeColor="text1"/>
          <w:sz w:val="24"/>
          <w:szCs w:val="24"/>
        </w:rPr>
        <w:softHyphen/>
        <w:t>ростей чи рясок – при розрахунках до загальної кількості видів відповідної колонки ми додаємо лише 1.</w:t>
      </w:r>
    </w:p>
    <w:p w14:paraId="1EBDE74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Індекс (</w:t>
      </w:r>
      <w:r w:rsidRPr="00706BED">
        <w:rPr>
          <w:rFonts w:ascii="Times New Roman" w:hAnsi="Times New Roman" w:cs="Times New Roman"/>
          <w:i/>
          <w:iCs/>
          <w:color w:val="000000" w:themeColor="text1"/>
          <w:sz w:val="24"/>
          <w:szCs w:val="24"/>
        </w:rPr>
        <w:t>S</w:t>
      </w:r>
      <w:r w:rsidRPr="00706BED">
        <w:rPr>
          <w:rFonts w:ascii="Times New Roman" w:hAnsi="Times New Roman" w:cs="Times New Roman"/>
          <w:color w:val="000000" w:themeColor="text1"/>
          <w:sz w:val="24"/>
          <w:szCs w:val="24"/>
        </w:rPr>
        <w:t>) розраховується за формулою:</w:t>
      </w:r>
    </w:p>
    <w:p w14:paraId="765DB853" w14:textId="77777777" w:rsidR="00014722" w:rsidRPr="00706BED" w:rsidRDefault="00014722" w:rsidP="00014722">
      <w:pPr>
        <w:spacing w:after="0" w:line="240" w:lineRule="auto"/>
        <w:ind w:firstLine="397"/>
        <w:jc w:val="center"/>
        <w:rPr>
          <w:rFonts w:ascii="Times New Roman" w:hAnsi="Times New Roman" w:cs="Times New Roman"/>
          <w:color w:val="000000" w:themeColor="text1"/>
          <w:sz w:val="24"/>
          <w:szCs w:val="24"/>
        </w:rPr>
      </w:pPr>
      <w:r w:rsidRPr="00706BED">
        <w:rPr>
          <w:rStyle w:val="23pt"/>
          <w:rFonts w:eastAsia="Arial"/>
          <w:i/>
          <w:iCs/>
          <w:color w:val="000000" w:themeColor="text1"/>
          <w:spacing w:val="0"/>
          <w:sz w:val="24"/>
          <w:szCs w:val="24"/>
        </w:rPr>
        <w:t>S</w:t>
      </w:r>
      <w:r w:rsidRPr="00706BED">
        <w:rPr>
          <w:rStyle w:val="23pt"/>
          <w:rFonts w:eastAsia="Arial"/>
          <w:color w:val="000000" w:themeColor="text1"/>
          <w:spacing w:val="0"/>
          <w:sz w:val="24"/>
          <w:szCs w:val="24"/>
        </w:rPr>
        <w:t xml:space="preserve"> = </w:t>
      </w:r>
      <w:r w:rsidRPr="00706BED">
        <w:rPr>
          <w:rStyle w:val="23pt"/>
          <w:rFonts w:eastAsia="Arial"/>
          <w:i/>
          <w:iCs/>
          <w:color w:val="000000" w:themeColor="text1"/>
          <w:spacing w:val="0"/>
          <w:sz w:val="24"/>
          <w:szCs w:val="24"/>
        </w:rPr>
        <w:t>А</w:t>
      </w:r>
      <w:r w:rsidRPr="00706BED">
        <w:rPr>
          <w:rStyle w:val="23pt"/>
          <w:rFonts w:eastAsia="Arial"/>
          <w:color w:val="000000" w:themeColor="text1"/>
          <w:spacing w:val="0"/>
          <w:sz w:val="24"/>
          <w:szCs w:val="24"/>
        </w:rPr>
        <w:t xml:space="preserve"> </w:t>
      </w:r>
      <w:r w:rsidRPr="00706BED">
        <w:rPr>
          <w:rFonts w:ascii="Times New Roman" w:hAnsi="Times New Roman" w:cs="Times New Roman"/>
          <w:color w:val="000000" w:themeColor="text1"/>
          <w:sz w:val="24"/>
          <w:szCs w:val="24"/>
          <w:shd w:val="clear" w:color="auto" w:fill="FFFFFF"/>
        </w:rPr>
        <w:t xml:space="preserve">× </w:t>
      </w:r>
      <w:r w:rsidRPr="00706BED">
        <w:rPr>
          <w:rStyle w:val="23pt"/>
          <w:rFonts w:eastAsia="Arial"/>
          <w:color w:val="000000" w:themeColor="text1"/>
          <w:spacing w:val="0"/>
          <w:sz w:val="24"/>
          <w:szCs w:val="24"/>
        </w:rPr>
        <w:t xml:space="preserve">5 + </w:t>
      </w:r>
      <w:r w:rsidRPr="00706BED">
        <w:rPr>
          <w:rStyle w:val="23pt"/>
          <w:rFonts w:eastAsia="Arial"/>
          <w:i/>
          <w:iCs/>
          <w:color w:val="000000" w:themeColor="text1"/>
          <w:spacing w:val="0"/>
          <w:sz w:val="24"/>
          <w:szCs w:val="24"/>
        </w:rPr>
        <w:t>В</w:t>
      </w:r>
      <w:r w:rsidRPr="00706BED">
        <w:rPr>
          <w:rStyle w:val="23pt"/>
          <w:rFonts w:eastAsia="Arial"/>
          <w:color w:val="000000" w:themeColor="text1"/>
          <w:spacing w:val="0"/>
          <w:sz w:val="24"/>
          <w:szCs w:val="24"/>
        </w:rPr>
        <w:t xml:space="preserve"> </w:t>
      </w:r>
      <w:r w:rsidRPr="00706BED">
        <w:rPr>
          <w:rFonts w:ascii="Times New Roman" w:hAnsi="Times New Roman" w:cs="Times New Roman"/>
          <w:color w:val="000000" w:themeColor="text1"/>
          <w:sz w:val="24"/>
          <w:szCs w:val="24"/>
          <w:shd w:val="clear" w:color="auto" w:fill="FFFFFF"/>
        </w:rPr>
        <w:t xml:space="preserve">× </w:t>
      </w:r>
      <w:r w:rsidRPr="00706BED">
        <w:rPr>
          <w:rStyle w:val="23pt"/>
          <w:rFonts w:eastAsia="Arial"/>
          <w:color w:val="000000" w:themeColor="text1"/>
          <w:spacing w:val="0"/>
          <w:sz w:val="24"/>
          <w:szCs w:val="24"/>
        </w:rPr>
        <w:t xml:space="preserve">2 + </w:t>
      </w:r>
      <w:r w:rsidRPr="00706BED">
        <w:rPr>
          <w:rStyle w:val="23pt"/>
          <w:rFonts w:eastAsia="Arial"/>
          <w:i/>
          <w:iCs/>
          <w:color w:val="000000" w:themeColor="text1"/>
          <w:spacing w:val="0"/>
          <w:sz w:val="24"/>
          <w:szCs w:val="24"/>
        </w:rPr>
        <w:t>С</w:t>
      </w:r>
      <w:r w:rsidRPr="00706BED">
        <w:rPr>
          <w:rStyle w:val="23pt"/>
          <w:rFonts w:eastAsia="Arial"/>
          <w:color w:val="000000" w:themeColor="text1"/>
          <w:spacing w:val="0"/>
          <w:sz w:val="24"/>
          <w:szCs w:val="24"/>
        </w:rPr>
        <w:t xml:space="preserve"> </w:t>
      </w:r>
      <w:r w:rsidRPr="00706BED">
        <w:rPr>
          <w:rFonts w:ascii="Times New Roman" w:hAnsi="Times New Roman" w:cs="Times New Roman"/>
          <w:color w:val="000000" w:themeColor="text1"/>
          <w:sz w:val="24"/>
          <w:szCs w:val="24"/>
          <w:shd w:val="clear" w:color="auto" w:fill="FFFFFF"/>
        </w:rPr>
        <w:t xml:space="preserve">× </w:t>
      </w:r>
      <w:r w:rsidRPr="00706BED">
        <w:rPr>
          <w:rStyle w:val="23pt"/>
          <w:rFonts w:eastAsia="Arial"/>
          <w:color w:val="000000" w:themeColor="text1"/>
          <w:spacing w:val="0"/>
          <w:sz w:val="24"/>
          <w:szCs w:val="24"/>
        </w:rPr>
        <w:t>1</w:t>
      </w:r>
    </w:p>
    <w:p w14:paraId="047530D5"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де </w:t>
      </w:r>
      <w:r w:rsidRPr="00706BED">
        <w:rPr>
          <w:rFonts w:ascii="Times New Roman" w:hAnsi="Times New Roman" w:cs="Times New Roman"/>
          <w:i/>
          <w:iCs/>
          <w:color w:val="000000" w:themeColor="text1"/>
          <w:sz w:val="24"/>
          <w:szCs w:val="24"/>
        </w:rPr>
        <w:t>А, В</w:t>
      </w:r>
      <w:r w:rsidRPr="00706BED">
        <w:rPr>
          <w:rFonts w:ascii="Times New Roman" w:hAnsi="Times New Roman" w:cs="Times New Roman"/>
          <w:color w:val="000000" w:themeColor="text1"/>
          <w:sz w:val="24"/>
          <w:szCs w:val="24"/>
        </w:rPr>
        <w:t xml:space="preserve"> і </w:t>
      </w:r>
      <w:r w:rsidRPr="00706BED">
        <w:rPr>
          <w:rFonts w:ascii="Times New Roman" w:hAnsi="Times New Roman" w:cs="Times New Roman"/>
          <w:i/>
          <w:iCs/>
          <w:color w:val="000000" w:themeColor="text1"/>
          <w:sz w:val="24"/>
          <w:szCs w:val="24"/>
        </w:rPr>
        <w:t>С</w:t>
      </w:r>
      <w:r w:rsidRPr="00706BED">
        <w:rPr>
          <w:rFonts w:ascii="Times New Roman" w:hAnsi="Times New Roman" w:cs="Times New Roman"/>
          <w:color w:val="000000" w:themeColor="text1"/>
          <w:sz w:val="24"/>
          <w:szCs w:val="24"/>
        </w:rPr>
        <w:t xml:space="preserve"> – кількість видів (чи груп) із відповідних стовпчиків (індикаторних груп), що відмічені у водоймі.</w:t>
      </w:r>
    </w:p>
    <w:p w14:paraId="1EDF056B"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За значенням індексу оцінюють екологічний стан водойми:</w:t>
      </w:r>
    </w:p>
    <w:p w14:paraId="6CDF8986" w14:textId="77777777" w:rsidR="00014722" w:rsidRPr="00706BED" w:rsidRDefault="00014722" w:rsidP="0049291A">
      <w:pPr>
        <w:pStyle w:val="a5"/>
        <w:widowControl w:val="0"/>
        <w:numPr>
          <w:ilvl w:val="0"/>
          <w:numId w:val="9"/>
        </w:numPr>
        <w:tabs>
          <w:tab w:val="left" w:pos="657"/>
        </w:tabs>
        <w:spacing w:after="0" w:line="240" w:lineRule="auto"/>
        <w:ind w:left="0"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більше 25 балів – водойма чиста, вода у ній належить до 1–2 класів якості;</w:t>
      </w:r>
    </w:p>
    <w:p w14:paraId="56ABC799" w14:textId="77777777" w:rsidR="00014722" w:rsidRPr="00706BED" w:rsidRDefault="00014722" w:rsidP="0049291A">
      <w:pPr>
        <w:pStyle w:val="a5"/>
        <w:widowControl w:val="0"/>
        <w:numPr>
          <w:ilvl w:val="0"/>
          <w:numId w:val="9"/>
        </w:numPr>
        <w:tabs>
          <w:tab w:val="left" w:pos="657"/>
        </w:tabs>
        <w:spacing w:after="0" w:line="240" w:lineRule="auto"/>
        <w:ind w:left="0"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25–15 балів – водойма помірно забруднена, вода відпо</w:t>
      </w:r>
      <w:r w:rsidRPr="00706BED">
        <w:rPr>
          <w:rFonts w:ascii="Times New Roman" w:hAnsi="Times New Roman" w:cs="Times New Roman"/>
          <w:color w:val="000000" w:themeColor="text1"/>
          <w:sz w:val="24"/>
          <w:szCs w:val="24"/>
        </w:rPr>
        <w:softHyphen/>
        <w:t>відає 3 класу якості;</w:t>
      </w:r>
    </w:p>
    <w:p w14:paraId="17152468" w14:textId="77777777" w:rsidR="00014722" w:rsidRPr="00706BED" w:rsidRDefault="00014722" w:rsidP="0049291A">
      <w:pPr>
        <w:pStyle w:val="a5"/>
        <w:widowControl w:val="0"/>
        <w:numPr>
          <w:ilvl w:val="0"/>
          <w:numId w:val="9"/>
        </w:numPr>
        <w:tabs>
          <w:tab w:val="left" w:pos="657"/>
        </w:tabs>
        <w:spacing w:after="0" w:line="240" w:lineRule="auto"/>
        <w:ind w:left="0"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менше 15 – водойма брудна, 4–5 клас якості води.</w:t>
      </w:r>
    </w:p>
    <w:p w14:paraId="21226BDF"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Цей метод найдієвіший у водоймах з добре розвинутою водяною рослинністю. Якщо у водоймі відмічені види, які всі належать до однієї індикаторної групи (наприклад – гірський потічок, де крім 1–2 видів водяних мохів (група А) нічого не роз</w:t>
      </w:r>
      <w:r w:rsidRPr="00706BED">
        <w:rPr>
          <w:rFonts w:ascii="Times New Roman" w:hAnsi="Times New Roman" w:cs="Times New Roman"/>
          <w:color w:val="000000" w:themeColor="text1"/>
          <w:sz w:val="24"/>
          <w:szCs w:val="24"/>
        </w:rPr>
        <w:softHyphen/>
        <w:t>вивається, або, навпаки, дуже забруднена водойма, де трапля</w:t>
      </w:r>
      <w:r w:rsidRPr="00706BED">
        <w:rPr>
          <w:rFonts w:ascii="Times New Roman" w:hAnsi="Times New Roman" w:cs="Times New Roman"/>
          <w:color w:val="000000" w:themeColor="text1"/>
          <w:sz w:val="24"/>
          <w:szCs w:val="24"/>
        </w:rPr>
        <w:softHyphen/>
        <w:t>ються лише види групи С, – бали рахувати немає потреби, це вода відповідної якості. Простота цього методу дозволяє швид</w:t>
      </w:r>
      <w:r w:rsidRPr="00706BED">
        <w:rPr>
          <w:rFonts w:ascii="Times New Roman" w:hAnsi="Times New Roman" w:cs="Times New Roman"/>
          <w:color w:val="000000" w:themeColor="text1"/>
          <w:sz w:val="24"/>
          <w:szCs w:val="24"/>
        </w:rPr>
        <w:softHyphen/>
        <w:t>ко оцінити стан водойми, однак це дуже приблизна оцінка, яку можна використовувати на перших етапах знайомства з біотою водойми і визначення її екологічного стану.</w:t>
      </w:r>
    </w:p>
    <w:p w14:paraId="4091056E" w14:textId="77777777" w:rsidR="00014722" w:rsidRPr="00706BED" w:rsidRDefault="00014722" w:rsidP="00014722">
      <w:pPr>
        <w:pStyle w:val="2c"/>
        <w:keepNext/>
        <w:keepLines/>
        <w:shd w:val="clear" w:color="auto" w:fill="auto"/>
        <w:spacing w:after="0" w:line="240" w:lineRule="auto"/>
        <w:ind w:firstLine="397"/>
        <w:rPr>
          <w:rFonts w:ascii="Times New Roman" w:hAnsi="Times New Roman" w:cs="Times New Roman"/>
          <w:color w:val="000000" w:themeColor="text1"/>
          <w:sz w:val="24"/>
          <w:szCs w:val="24"/>
          <w:lang w:eastAsia="uk-UA" w:bidi="uk-UA"/>
        </w:rPr>
      </w:pPr>
      <w:bookmarkStart w:id="12" w:name="bookmark11"/>
    </w:p>
    <w:p w14:paraId="168A2860" w14:textId="6D656195" w:rsidR="00014722" w:rsidRPr="00706BED" w:rsidRDefault="00014722" w:rsidP="00014722">
      <w:pPr>
        <w:pStyle w:val="2c"/>
        <w:keepNext/>
        <w:keepLines/>
        <w:shd w:val="clear" w:color="auto" w:fill="auto"/>
        <w:spacing w:after="0" w:line="240" w:lineRule="auto"/>
        <w:ind w:firstLine="397"/>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lang w:eastAsia="uk-UA" w:bidi="uk-UA"/>
        </w:rPr>
        <w:t>3. Визначення екологічного стану водойм і якості води за складом водяних макробезхребетних</w:t>
      </w:r>
      <w:bookmarkEnd w:id="12"/>
    </w:p>
    <w:p w14:paraId="4D3BB56E" w14:textId="77777777" w:rsidR="00014722" w:rsidRPr="00706BED" w:rsidRDefault="00014722" w:rsidP="00014722">
      <w:pPr>
        <w:pStyle w:val="32"/>
        <w:keepNext/>
        <w:keepLines/>
        <w:shd w:val="clear" w:color="auto" w:fill="auto"/>
        <w:spacing w:line="240" w:lineRule="auto"/>
        <w:ind w:firstLine="397"/>
        <w:rPr>
          <w:b w:val="0"/>
          <w:bCs w:val="0"/>
          <w:i/>
          <w:iCs/>
          <w:color w:val="000000" w:themeColor="text1"/>
          <w:sz w:val="24"/>
          <w:szCs w:val="24"/>
        </w:rPr>
      </w:pPr>
      <w:bookmarkStart w:id="13" w:name="bookmark12"/>
      <w:r w:rsidRPr="00706BED">
        <w:rPr>
          <w:rFonts w:eastAsia="Microsoft Sans Serif"/>
          <w:i/>
          <w:iCs/>
          <w:color w:val="000000" w:themeColor="text1"/>
          <w:sz w:val="24"/>
          <w:szCs w:val="24"/>
          <w:lang w:eastAsia="uk-UA" w:bidi="uk-UA"/>
        </w:rPr>
        <w:t>Індикаторна роль безхребетних</w:t>
      </w:r>
      <w:bookmarkEnd w:id="13"/>
    </w:p>
    <w:p w14:paraId="06AC0C8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Світ безхребетних тварин, які мешкають у воді, надзвичай</w:t>
      </w:r>
      <w:r w:rsidRPr="00706BED">
        <w:rPr>
          <w:rFonts w:ascii="Times New Roman" w:hAnsi="Times New Roman" w:cs="Times New Roman"/>
          <w:color w:val="000000" w:themeColor="text1"/>
          <w:sz w:val="24"/>
          <w:szCs w:val="24"/>
        </w:rPr>
        <w:softHyphen/>
        <w:t>но багатий і різноманітний. Тут трапляються як відносно ве</w:t>
      </w:r>
      <w:r w:rsidRPr="00706BED">
        <w:rPr>
          <w:rFonts w:ascii="Times New Roman" w:hAnsi="Times New Roman" w:cs="Times New Roman"/>
          <w:color w:val="000000" w:themeColor="text1"/>
          <w:sz w:val="24"/>
          <w:szCs w:val="24"/>
        </w:rPr>
        <w:softHyphen/>
        <w:t>ликі тварини, так і мікроскопічні. У товщі води мешкають невеличкі організми, що пасивно дрейфують – зоопланктон (ко</w:t>
      </w:r>
      <w:r w:rsidRPr="00706BED">
        <w:rPr>
          <w:rFonts w:ascii="Times New Roman" w:hAnsi="Times New Roman" w:cs="Times New Roman"/>
          <w:color w:val="000000" w:themeColor="text1"/>
          <w:sz w:val="24"/>
          <w:szCs w:val="24"/>
        </w:rPr>
        <w:softHyphen/>
        <w:t>ловертки, ракоподібні, личинки двостулкового молюска дрейсени та ін.). Серед них є багато видів-індикаторів якості води, однак їх маленькі розміри і труднощі визначення таксо</w:t>
      </w:r>
      <w:r w:rsidRPr="00706BED">
        <w:rPr>
          <w:rFonts w:ascii="Times New Roman" w:hAnsi="Times New Roman" w:cs="Times New Roman"/>
          <w:color w:val="000000" w:themeColor="text1"/>
          <w:sz w:val="24"/>
          <w:szCs w:val="24"/>
        </w:rPr>
        <w:softHyphen/>
        <w:t>номічного положення потребують участі висококваліфікова</w:t>
      </w:r>
      <w:r w:rsidRPr="00706BED">
        <w:rPr>
          <w:rFonts w:ascii="Times New Roman" w:hAnsi="Times New Roman" w:cs="Times New Roman"/>
          <w:color w:val="000000" w:themeColor="text1"/>
          <w:sz w:val="24"/>
          <w:szCs w:val="24"/>
        </w:rPr>
        <w:softHyphen/>
        <w:t>них фахівців для використання їх у методах біоіндикації.</w:t>
      </w:r>
    </w:p>
    <w:p w14:paraId="1169B9DE"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lastRenderedPageBreak/>
        <w:t xml:space="preserve">Ті з водяних тварин, розмір яких перевищує 5 мм, відносять до </w:t>
      </w:r>
      <w:r w:rsidRPr="00706BED">
        <w:rPr>
          <w:rStyle w:val="25"/>
          <w:rFonts w:ascii="Times New Roman" w:eastAsia="Microsoft Sans Serif" w:hAnsi="Times New Roman" w:cs="Times New Roman"/>
          <w:color w:val="000000" w:themeColor="text1"/>
          <w:sz w:val="24"/>
          <w:szCs w:val="24"/>
        </w:rPr>
        <w:t>макробезхребетних.</w:t>
      </w:r>
      <w:r w:rsidRPr="00706BED">
        <w:rPr>
          <w:rFonts w:ascii="Times New Roman" w:hAnsi="Times New Roman" w:cs="Times New Roman"/>
          <w:color w:val="000000" w:themeColor="text1"/>
          <w:sz w:val="24"/>
          <w:szCs w:val="24"/>
        </w:rPr>
        <w:t xml:space="preserve"> Вони, здебільшого, є мешканцями дна водойми (становлять </w:t>
      </w:r>
      <w:r w:rsidRPr="00706BED">
        <w:rPr>
          <w:rStyle w:val="25"/>
          <w:rFonts w:ascii="Times New Roman" w:eastAsia="Microsoft Sans Serif" w:hAnsi="Times New Roman" w:cs="Times New Roman"/>
          <w:color w:val="000000" w:themeColor="text1"/>
          <w:sz w:val="24"/>
          <w:szCs w:val="24"/>
        </w:rPr>
        <w:t>макрозообентос</w:t>
      </w:r>
      <w:r w:rsidRPr="00706BED">
        <w:rPr>
          <w:rFonts w:ascii="Times New Roman" w:hAnsi="Times New Roman" w:cs="Times New Roman"/>
          <w:color w:val="000000" w:themeColor="text1"/>
          <w:sz w:val="24"/>
          <w:szCs w:val="24"/>
        </w:rPr>
        <w:t>) і угруповань водяних рослин (</w:t>
      </w:r>
      <w:r w:rsidRPr="00706BED">
        <w:rPr>
          <w:rStyle w:val="25"/>
          <w:rFonts w:ascii="Times New Roman" w:eastAsia="Microsoft Sans Serif" w:hAnsi="Times New Roman" w:cs="Times New Roman"/>
          <w:color w:val="000000" w:themeColor="text1"/>
          <w:sz w:val="24"/>
          <w:szCs w:val="24"/>
        </w:rPr>
        <w:t>макрозоофітос,</w:t>
      </w:r>
      <w:r w:rsidRPr="00706BED">
        <w:rPr>
          <w:rFonts w:ascii="Times New Roman" w:hAnsi="Times New Roman" w:cs="Times New Roman"/>
          <w:color w:val="000000" w:themeColor="text1"/>
          <w:sz w:val="24"/>
          <w:szCs w:val="24"/>
        </w:rPr>
        <w:t xml:space="preserve"> або фітофільний комплекс макро</w:t>
      </w:r>
      <w:r w:rsidRPr="00706BED">
        <w:rPr>
          <w:rFonts w:ascii="Times New Roman" w:hAnsi="Times New Roman" w:cs="Times New Roman"/>
          <w:color w:val="000000" w:themeColor="text1"/>
          <w:sz w:val="24"/>
          <w:szCs w:val="24"/>
        </w:rPr>
        <w:softHyphen/>
        <w:t>безхребетних). Поняття зообентосу і зоофітосу – умовні. Численні види макробезхребетних, особливо тих, які ведуть активний спосіб життя (личинки комах, наприклад) можуть протягом життя мешкати як на дні, так і на різних «поверхах» заростей водяних рослин.</w:t>
      </w:r>
    </w:p>
    <w:p w14:paraId="200C21D0"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Макробезхребетні – представники кількох класів тварин: черви, молюски, ракоподібні, личинки комах та ін. За особли</w:t>
      </w:r>
      <w:r w:rsidRPr="00706BED">
        <w:rPr>
          <w:rFonts w:ascii="Times New Roman" w:hAnsi="Times New Roman" w:cs="Times New Roman"/>
          <w:color w:val="000000" w:themeColor="text1"/>
          <w:sz w:val="24"/>
          <w:szCs w:val="24"/>
        </w:rPr>
        <w:softHyphen/>
        <w:t>востями життєвого циклу їх поділяють на 2 групи: організми, пов'язані з донним середовищем протягом всього життя, і тва</w:t>
      </w:r>
      <w:r w:rsidRPr="00706BED">
        <w:rPr>
          <w:rFonts w:ascii="Times New Roman" w:hAnsi="Times New Roman" w:cs="Times New Roman"/>
          <w:color w:val="000000" w:themeColor="text1"/>
          <w:sz w:val="24"/>
          <w:szCs w:val="24"/>
        </w:rPr>
        <w:softHyphen/>
        <w:t>рини, що живуть у водоймі лише протягом окремих стадій сво</w:t>
      </w:r>
      <w:r w:rsidRPr="00706BED">
        <w:rPr>
          <w:rFonts w:ascii="Times New Roman" w:hAnsi="Times New Roman" w:cs="Times New Roman"/>
          <w:color w:val="000000" w:themeColor="text1"/>
          <w:sz w:val="24"/>
          <w:szCs w:val="24"/>
        </w:rPr>
        <w:softHyphen/>
        <w:t>го розвитку. До перших відносяться малощетинкові черви, п'яв</w:t>
      </w:r>
      <w:r w:rsidRPr="00706BED">
        <w:rPr>
          <w:rFonts w:ascii="Times New Roman" w:hAnsi="Times New Roman" w:cs="Times New Roman"/>
          <w:color w:val="000000" w:themeColor="text1"/>
          <w:sz w:val="24"/>
          <w:szCs w:val="24"/>
        </w:rPr>
        <w:softHyphen/>
        <w:t>ки, більшість молюсків; до других – личинкові стадії комах.</w:t>
      </w:r>
    </w:p>
    <w:p w14:paraId="0C79E9D4"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Велика роль макробезхребетних тварин у житті водойми: вони активно переробляють органічну речовину, що утво</w:t>
      </w:r>
      <w:r w:rsidRPr="00706BED">
        <w:rPr>
          <w:rFonts w:ascii="Times New Roman" w:hAnsi="Times New Roman" w:cs="Times New Roman"/>
          <w:color w:val="000000" w:themeColor="text1"/>
          <w:sz w:val="24"/>
          <w:szCs w:val="24"/>
        </w:rPr>
        <w:softHyphen/>
        <w:t>рюється у водоймі (відмерлі тварини і рослини) чи потрап</w:t>
      </w:r>
      <w:r w:rsidRPr="00706BED">
        <w:rPr>
          <w:rFonts w:ascii="Times New Roman" w:hAnsi="Times New Roman" w:cs="Times New Roman"/>
          <w:color w:val="000000" w:themeColor="text1"/>
          <w:sz w:val="24"/>
          <w:szCs w:val="24"/>
        </w:rPr>
        <w:softHyphen/>
        <w:t>ляє до неї з прилеглих територій, відіграють значну роль у очищенні води від завислих часточок за допомогою фільтрації. Більшість видів макробезхребетних, у свою чергу, є основою раціону риб.</w:t>
      </w:r>
    </w:p>
    <w:p w14:paraId="3C0C2582"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Якщо планктон (особливо у невеликих водоймах) більш-менш однорідний по всій товщі води, то розподіл макробезхребетних значною мірою залежить від субстрату. Навіть у малих водоймах, у залежності від типу субстрату (пісок, мул, каміння, рештки деревини, водяні рослини) утворюється той чи інший біоценоз з характерним видовим складом тварин, тому попе</w:t>
      </w:r>
      <w:r w:rsidRPr="00706BED">
        <w:rPr>
          <w:rFonts w:ascii="Times New Roman" w:hAnsi="Times New Roman" w:cs="Times New Roman"/>
          <w:color w:val="000000" w:themeColor="text1"/>
          <w:sz w:val="24"/>
          <w:szCs w:val="24"/>
        </w:rPr>
        <w:softHyphen/>
        <w:t>редньо необхідно визначити основні біотопи у водоймі. Залеж</w:t>
      </w:r>
      <w:r w:rsidRPr="00706BED">
        <w:rPr>
          <w:rFonts w:ascii="Times New Roman" w:hAnsi="Times New Roman" w:cs="Times New Roman"/>
          <w:color w:val="000000" w:themeColor="text1"/>
          <w:sz w:val="24"/>
          <w:szCs w:val="24"/>
        </w:rPr>
        <w:softHyphen/>
        <w:t>но від типу донних відкладів і наявності заростей макрофітів виділяють 5 основних біоценозів, кожному з яких властивий своєрідний видовий склад макробезхребетних.</w:t>
      </w:r>
    </w:p>
    <w:p w14:paraId="3907CE9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Біоценоз кам’янистого ґрунту</w:t>
      </w:r>
      <w:r w:rsidRPr="00706BED">
        <w:rPr>
          <w:rFonts w:ascii="Times New Roman" w:hAnsi="Times New Roman" w:cs="Times New Roman"/>
          <w:color w:val="000000" w:themeColor="text1"/>
          <w:sz w:val="24"/>
          <w:szCs w:val="24"/>
        </w:rPr>
        <w:t xml:space="preserve"> </w:t>
      </w:r>
      <w:r w:rsidRPr="00706BED">
        <w:rPr>
          <w:rStyle w:val="25"/>
          <w:rFonts w:ascii="Times New Roman" w:eastAsia="Microsoft Sans Serif" w:hAnsi="Times New Roman" w:cs="Times New Roman"/>
          <w:color w:val="000000" w:themeColor="text1"/>
          <w:sz w:val="24"/>
          <w:szCs w:val="24"/>
        </w:rPr>
        <w:t>(літофільний</w:t>
      </w:r>
      <w:r w:rsidRPr="00706BED">
        <w:rPr>
          <w:rFonts w:ascii="Times New Roman" w:hAnsi="Times New Roman" w:cs="Times New Roman"/>
          <w:color w:val="000000" w:themeColor="text1"/>
          <w:sz w:val="24"/>
          <w:szCs w:val="24"/>
        </w:rPr>
        <w:t>). За наявності течії на камінні розвиваються личинки різних видів одноде</w:t>
      </w:r>
      <w:r w:rsidRPr="00706BED">
        <w:rPr>
          <w:rFonts w:ascii="Times New Roman" w:hAnsi="Times New Roman" w:cs="Times New Roman"/>
          <w:color w:val="000000" w:themeColor="text1"/>
          <w:sz w:val="24"/>
          <w:szCs w:val="24"/>
        </w:rPr>
        <w:softHyphen/>
        <w:t>нок, веснянок, волохокрильців, а також п’явки, губки бодяги, дрібні двостулкові молюски. За відсутності течії у таких біото</w:t>
      </w:r>
      <w:r w:rsidRPr="00706BED">
        <w:rPr>
          <w:rFonts w:ascii="Times New Roman" w:hAnsi="Times New Roman" w:cs="Times New Roman"/>
          <w:color w:val="000000" w:themeColor="text1"/>
          <w:sz w:val="24"/>
          <w:szCs w:val="24"/>
        </w:rPr>
        <w:softHyphen/>
        <w:t>пах поселяються рачки-бокоплави, дрейсена, личинки кома</w:t>
      </w:r>
      <w:r w:rsidRPr="00706BED">
        <w:rPr>
          <w:rFonts w:ascii="Times New Roman" w:hAnsi="Times New Roman" w:cs="Times New Roman"/>
          <w:color w:val="000000" w:themeColor="text1"/>
          <w:sz w:val="24"/>
          <w:szCs w:val="24"/>
        </w:rPr>
        <w:softHyphen/>
        <w:t>рів-дзвінців.</w:t>
      </w:r>
    </w:p>
    <w:p w14:paraId="7B8DFD1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Біоценоз піщаних донних відкладів</w:t>
      </w:r>
      <w:r w:rsidRPr="00706BED">
        <w:rPr>
          <w:rFonts w:ascii="Times New Roman" w:hAnsi="Times New Roman" w:cs="Times New Roman"/>
          <w:color w:val="000000" w:themeColor="text1"/>
          <w:sz w:val="24"/>
          <w:szCs w:val="24"/>
        </w:rPr>
        <w:t xml:space="preserve"> </w:t>
      </w:r>
      <w:r w:rsidRPr="00706BED">
        <w:rPr>
          <w:rStyle w:val="25"/>
          <w:rFonts w:ascii="Times New Roman" w:eastAsia="Microsoft Sans Serif" w:hAnsi="Times New Roman" w:cs="Times New Roman"/>
          <w:color w:val="000000" w:themeColor="text1"/>
          <w:sz w:val="24"/>
          <w:szCs w:val="24"/>
        </w:rPr>
        <w:t>(псамофільний</w:t>
      </w:r>
      <w:r w:rsidRPr="00706BED">
        <w:rPr>
          <w:rFonts w:ascii="Times New Roman" w:hAnsi="Times New Roman" w:cs="Times New Roman"/>
          <w:color w:val="000000" w:themeColor="text1"/>
          <w:sz w:val="24"/>
          <w:szCs w:val="24"/>
        </w:rPr>
        <w:t>). Тваринне населення піщаного дна збіднене, звичайні тут бокоплави, ок</w:t>
      </w:r>
      <w:r w:rsidRPr="00706BED">
        <w:rPr>
          <w:rFonts w:ascii="Times New Roman" w:hAnsi="Times New Roman" w:cs="Times New Roman"/>
          <w:color w:val="000000" w:themeColor="text1"/>
          <w:sz w:val="24"/>
          <w:szCs w:val="24"/>
        </w:rPr>
        <w:softHyphen/>
        <w:t>ремі види молюсків (крупні двостулкові, зокрема, перлівниці, і зябродихаючі черевоногі – живородки, затулки, крупні кульки), личинки волохокрильців.</w:t>
      </w:r>
    </w:p>
    <w:p w14:paraId="1133C4C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Біоценоз глинистих донних відкладів</w:t>
      </w:r>
      <w:r w:rsidRPr="00706BED">
        <w:rPr>
          <w:rFonts w:ascii="Times New Roman" w:hAnsi="Times New Roman" w:cs="Times New Roman"/>
          <w:color w:val="000000" w:themeColor="text1"/>
          <w:sz w:val="24"/>
          <w:szCs w:val="24"/>
        </w:rPr>
        <w:t xml:space="preserve"> (</w:t>
      </w:r>
      <w:r w:rsidRPr="00706BED">
        <w:rPr>
          <w:rStyle w:val="25"/>
          <w:rFonts w:ascii="Times New Roman" w:eastAsia="Microsoft Sans Serif" w:hAnsi="Times New Roman" w:cs="Times New Roman"/>
          <w:color w:val="000000" w:themeColor="text1"/>
          <w:sz w:val="24"/>
          <w:szCs w:val="24"/>
        </w:rPr>
        <w:t>аргелофільний</w:t>
      </w:r>
      <w:r w:rsidRPr="00706BED">
        <w:rPr>
          <w:rFonts w:ascii="Times New Roman" w:hAnsi="Times New Roman" w:cs="Times New Roman"/>
          <w:color w:val="000000" w:themeColor="text1"/>
          <w:sz w:val="24"/>
          <w:szCs w:val="24"/>
        </w:rPr>
        <w:t>) включає, зазвичай, небагато в</w:t>
      </w:r>
      <w:r w:rsidRPr="00706BED">
        <w:rPr>
          <w:rFonts w:ascii="Times New Roman" w:eastAsia="Microsoft Sans Serif" w:hAnsi="Times New Roman" w:cs="Times New Roman"/>
          <w:color w:val="000000" w:themeColor="text1"/>
          <w:sz w:val="24"/>
          <w:szCs w:val="24"/>
        </w:rPr>
        <w:t>идів</w:t>
      </w:r>
      <w:r w:rsidRPr="00706BED">
        <w:rPr>
          <w:rFonts w:ascii="Times New Roman" w:hAnsi="Times New Roman" w:cs="Times New Roman"/>
          <w:color w:val="000000" w:themeColor="text1"/>
          <w:sz w:val="24"/>
          <w:szCs w:val="24"/>
        </w:rPr>
        <w:t xml:space="preserve"> макробезхребетних, але во</w:t>
      </w:r>
      <w:r w:rsidRPr="00706BED">
        <w:rPr>
          <w:rFonts w:ascii="Times New Roman" w:hAnsi="Times New Roman" w:cs="Times New Roman"/>
          <w:color w:val="000000" w:themeColor="text1"/>
          <w:sz w:val="24"/>
          <w:szCs w:val="24"/>
        </w:rPr>
        <w:softHyphen/>
        <w:t xml:space="preserve">ни досить численні. Тут живуть личинки волохокрильця гідропсихе </w:t>
      </w:r>
      <w:r w:rsidRPr="00706BED">
        <w:rPr>
          <w:rFonts w:ascii="Times New Roman" w:hAnsi="Times New Roman" w:cs="Times New Roman"/>
          <w:color w:val="000000" w:themeColor="text1"/>
          <w:sz w:val="24"/>
          <w:szCs w:val="24"/>
          <w:shd w:val="clear" w:color="auto" w:fill="FFFFFF"/>
        </w:rPr>
        <w:t> (Hydropsyche)</w:t>
      </w:r>
      <w:r w:rsidRPr="00706BED">
        <w:rPr>
          <w:rFonts w:ascii="Times New Roman" w:hAnsi="Times New Roman" w:cs="Times New Roman"/>
          <w:color w:val="000000" w:themeColor="text1"/>
          <w:sz w:val="24"/>
          <w:szCs w:val="24"/>
        </w:rPr>
        <w:t>, риючі личинки одноденок, можна натрапити на річкового рака, п’явок, молюсків (живородки, кульки), личи</w:t>
      </w:r>
      <w:r w:rsidRPr="00706BED">
        <w:rPr>
          <w:rFonts w:ascii="Times New Roman" w:hAnsi="Times New Roman" w:cs="Times New Roman"/>
          <w:color w:val="000000" w:themeColor="text1"/>
          <w:sz w:val="24"/>
          <w:szCs w:val="24"/>
        </w:rPr>
        <w:softHyphen/>
        <w:t>нок волохокрильців, вислокрильців, комарів-дзвінців, рівно</w:t>
      </w:r>
      <w:r w:rsidRPr="00706BED">
        <w:rPr>
          <w:rFonts w:ascii="Times New Roman" w:hAnsi="Times New Roman" w:cs="Times New Roman"/>
          <w:color w:val="000000" w:themeColor="text1"/>
          <w:sz w:val="24"/>
          <w:szCs w:val="24"/>
        </w:rPr>
        <w:softHyphen/>
        <w:t xml:space="preserve">крилих бабок (наприклад, дідки </w:t>
      </w:r>
      <w:hyperlink r:id="rId9" w:anchor="%D0%A0%D0%BE%D0%B4%D0%B8%D0%BD%D0%B0_%D0%94%D1%96%D0%B4%D0%BA%D0%B8_(Gomphidae)" w:history="1">
        <w:r w:rsidRPr="00706BED">
          <w:rPr>
            <w:rStyle w:val="a6"/>
            <w:rFonts w:ascii="Times New Roman" w:hAnsi="Times New Roman" w:cs="Times New Roman"/>
            <w:color w:val="000000" w:themeColor="text1"/>
            <w:sz w:val="24"/>
            <w:szCs w:val="24"/>
          </w:rPr>
          <w:t>(Gomphidae)</w:t>
        </w:r>
      </w:hyperlink>
      <w:r w:rsidRPr="00706BED">
        <w:rPr>
          <w:rFonts w:ascii="Times New Roman" w:hAnsi="Times New Roman" w:cs="Times New Roman"/>
          <w:color w:val="000000" w:themeColor="text1"/>
          <w:sz w:val="24"/>
          <w:szCs w:val="24"/>
          <w:shd w:val="clear" w:color="auto" w:fill="FFFFFF"/>
        </w:rPr>
        <w:t> </w:t>
      </w:r>
      <w:r w:rsidRPr="00706BED">
        <w:rPr>
          <w:rFonts w:ascii="Times New Roman" w:hAnsi="Times New Roman" w:cs="Times New Roman"/>
          <w:color w:val="000000" w:themeColor="text1"/>
          <w:sz w:val="24"/>
          <w:szCs w:val="24"/>
        </w:rPr>
        <w:t xml:space="preserve"> і власне бабки), що закопу</w:t>
      </w:r>
      <w:r w:rsidRPr="00706BED">
        <w:rPr>
          <w:rFonts w:ascii="Times New Roman" w:hAnsi="Times New Roman" w:cs="Times New Roman"/>
          <w:color w:val="000000" w:themeColor="text1"/>
          <w:sz w:val="24"/>
          <w:szCs w:val="24"/>
        </w:rPr>
        <w:softHyphen/>
        <w:t xml:space="preserve">ються у ґрунт; звичайними є водяний віслючок, водяні клопи, численні олігохети, насамперед </w:t>
      </w:r>
      <w:r w:rsidRPr="00706BED">
        <w:rPr>
          <w:rStyle w:val="25"/>
          <w:rFonts w:ascii="Times New Roman" w:eastAsia="Microsoft Sans Serif" w:hAnsi="Times New Roman" w:cs="Times New Roman"/>
          <w:b w:val="0"/>
          <w:bCs w:val="0"/>
          <w:color w:val="000000" w:themeColor="text1"/>
          <w:sz w:val="24"/>
          <w:szCs w:val="24"/>
        </w:rPr>
        <w:t>трубковик</w:t>
      </w:r>
      <w:r w:rsidRPr="00706BED">
        <w:rPr>
          <w:rFonts w:ascii="Times New Roman" w:hAnsi="Times New Roman" w:cs="Times New Roman"/>
          <w:color w:val="000000" w:themeColor="text1"/>
          <w:sz w:val="24"/>
          <w:szCs w:val="24"/>
        </w:rPr>
        <w:t>.</w:t>
      </w:r>
    </w:p>
    <w:p w14:paraId="0A101920"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Біоценоз мулистих донних відкладів</w:t>
      </w:r>
      <w:r w:rsidRPr="00706BED">
        <w:rPr>
          <w:rFonts w:ascii="Times New Roman" w:hAnsi="Times New Roman" w:cs="Times New Roman"/>
          <w:color w:val="000000" w:themeColor="text1"/>
          <w:sz w:val="24"/>
          <w:szCs w:val="24"/>
        </w:rPr>
        <w:t xml:space="preserve"> (</w:t>
      </w:r>
      <w:r w:rsidRPr="00706BED">
        <w:rPr>
          <w:rStyle w:val="25"/>
          <w:rFonts w:ascii="Times New Roman" w:eastAsia="Microsoft Sans Serif" w:hAnsi="Times New Roman" w:cs="Times New Roman"/>
          <w:color w:val="000000" w:themeColor="text1"/>
          <w:sz w:val="24"/>
          <w:szCs w:val="24"/>
        </w:rPr>
        <w:t>пелофільний</w:t>
      </w:r>
      <w:r w:rsidRPr="00706BED">
        <w:rPr>
          <w:rFonts w:ascii="Times New Roman" w:hAnsi="Times New Roman" w:cs="Times New Roman"/>
          <w:color w:val="000000" w:themeColor="text1"/>
          <w:sz w:val="24"/>
          <w:szCs w:val="24"/>
        </w:rPr>
        <w:t>) різноманітний за видовим складом і багатий за кількістю організмів. До складу ценозів входять малощетинкові черви (олігохети), ли</w:t>
      </w:r>
      <w:r w:rsidRPr="00706BED">
        <w:rPr>
          <w:rFonts w:ascii="Times New Roman" w:hAnsi="Times New Roman" w:cs="Times New Roman"/>
          <w:color w:val="000000" w:themeColor="text1"/>
          <w:sz w:val="24"/>
          <w:szCs w:val="24"/>
        </w:rPr>
        <w:softHyphen/>
        <w:t>чинки комарів-дзвінців, личинки бабок, риючі личинки одно</w:t>
      </w:r>
      <w:r w:rsidRPr="00706BED">
        <w:rPr>
          <w:rFonts w:ascii="Times New Roman" w:hAnsi="Times New Roman" w:cs="Times New Roman"/>
          <w:color w:val="000000" w:themeColor="text1"/>
          <w:sz w:val="24"/>
          <w:szCs w:val="24"/>
        </w:rPr>
        <w:softHyphen/>
        <w:t>денок, личинки вислокрильців, дрібні двостулкові і черево</w:t>
      </w:r>
      <w:r w:rsidRPr="00706BED">
        <w:rPr>
          <w:rFonts w:ascii="Times New Roman" w:hAnsi="Times New Roman" w:cs="Times New Roman"/>
          <w:color w:val="000000" w:themeColor="text1"/>
          <w:sz w:val="24"/>
          <w:szCs w:val="24"/>
        </w:rPr>
        <w:softHyphen/>
        <w:t>ногі молюски. На забруднених ділянках трапляються п’явки, личинки мулової мухи, або бджоловидки (криски).</w:t>
      </w:r>
    </w:p>
    <w:p w14:paraId="26A0A184"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Біоценоз водяних макрофітів.</w:t>
      </w:r>
      <w:r w:rsidRPr="00706BED">
        <w:rPr>
          <w:rFonts w:ascii="Times New Roman" w:hAnsi="Times New Roman" w:cs="Times New Roman"/>
          <w:color w:val="000000" w:themeColor="text1"/>
          <w:sz w:val="24"/>
          <w:szCs w:val="24"/>
        </w:rPr>
        <w:t xml:space="preserve"> Водяні рослини створюють для тварин своєрідний біотоп (фіталь), де вони відіграють роль субстрату, а також забезпечують кормовий ресурс, укрит</w:t>
      </w:r>
      <w:r w:rsidRPr="00706BED">
        <w:rPr>
          <w:rFonts w:ascii="Times New Roman" w:hAnsi="Times New Roman" w:cs="Times New Roman"/>
          <w:color w:val="000000" w:themeColor="text1"/>
          <w:sz w:val="24"/>
          <w:szCs w:val="24"/>
        </w:rPr>
        <w:softHyphen/>
        <w:t>тя, сприятливий газовий режим. Компонентами фітофільного біоценозу можуть бути губки, малощетинкові черви, п’явки плоскі і червоподібні, дрібні двостулкові і черевоногі молюски (горошини, шарівки, затулки, лунки), ракоподібні (боко</w:t>
      </w:r>
      <w:r w:rsidRPr="00706BED">
        <w:rPr>
          <w:rFonts w:ascii="Times New Roman" w:hAnsi="Times New Roman" w:cs="Times New Roman"/>
          <w:color w:val="000000" w:themeColor="text1"/>
          <w:sz w:val="24"/>
          <w:szCs w:val="24"/>
        </w:rPr>
        <w:softHyphen/>
        <w:t>плави, водяний віслючок), водяні клопи і жуки, личинки ко</w:t>
      </w:r>
      <w:r w:rsidRPr="00706BED">
        <w:rPr>
          <w:rFonts w:ascii="Times New Roman" w:hAnsi="Times New Roman" w:cs="Times New Roman"/>
          <w:color w:val="000000" w:themeColor="text1"/>
          <w:sz w:val="24"/>
          <w:szCs w:val="24"/>
        </w:rPr>
        <w:softHyphen/>
        <w:t>мах. У річках на перекатах, у заростях водяних рослин мешка</w:t>
      </w:r>
      <w:r w:rsidRPr="00706BED">
        <w:rPr>
          <w:rFonts w:ascii="Times New Roman" w:hAnsi="Times New Roman" w:cs="Times New Roman"/>
          <w:color w:val="000000" w:themeColor="text1"/>
          <w:sz w:val="24"/>
          <w:szCs w:val="24"/>
        </w:rPr>
        <w:softHyphen/>
        <w:t xml:space="preserve">ють личинки бабок – красуні, </w:t>
      </w:r>
      <w:r w:rsidRPr="00706BED">
        <w:rPr>
          <w:rFonts w:ascii="Times New Roman" w:hAnsi="Times New Roman" w:cs="Times New Roman"/>
          <w:color w:val="000000" w:themeColor="text1"/>
          <w:sz w:val="24"/>
          <w:szCs w:val="24"/>
          <w:lang w:eastAsia="ru-RU" w:bidi="ru-RU"/>
        </w:rPr>
        <w:t xml:space="preserve">лютки, </w:t>
      </w:r>
      <w:r w:rsidRPr="00706BED">
        <w:rPr>
          <w:rFonts w:ascii="Times New Roman" w:hAnsi="Times New Roman" w:cs="Times New Roman"/>
          <w:color w:val="000000" w:themeColor="text1"/>
          <w:sz w:val="24"/>
          <w:szCs w:val="24"/>
        </w:rPr>
        <w:t>стрілки, а також личин</w:t>
      </w:r>
      <w:r w:rsidRPr="00706BED">
        <w:rPr>
          <w:rFonts w:ascii="Times New Roman" w:hAnsi="Times New Roman" w:cs="Times New Roman"/>
          <w:color w:val="000000" w:themeColor="text1"/>
          <w:sz w:val="24"/>
          <w:szCs w:val="24"/>
        </w:rPr>
        <w:softHyphen/>
        <w:t>ки одноденок і волохокрильців.</w:t>
      </w:r>
    </w:p>
    <w:p w14:paraId="7B6103F7"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lastRenderedPageBreak/>
        <w:t>Розмір макробезхребетних тварин дозволяє достатньо лег</w:t>
      </w:r>
      <w:r w:rsidRPr="00706BED">
        <w:rPr>
          <w:rFonts w:ascii="Times New Roman" w:hAnsi="Times New Roman" w:cs="Times New Roman"/>
          <w:color w:val="000000" w:themeColor="text1"/>
          <w:sz w:val="24"/>
          <w:szCs w:val="24"/>
        </w:rPr>
        <w:softHyphen/>
        <w:t>ко знайти їх і вибрати з ґрунту чи з рослин без допомоги оп</w:t>
      </w:r>
      <w:r w:rsidRPr="00706BED">
        <w:rPr>
          <w:rFonts w:ascii="Times New Roman" w:hAnsi="Times New Roman" w:cs="Times New Roman"/>
          <w:color w:val="000000" w:themeColor="text1"/>
          <w:sz w:val="24"/>
          <w:szCs w:val="24"/>
        </w:rPr>
        <w:softHyphen/>
        <w:t xml:space="preserve">тичних приладів, тому ці організми є найзручнішими для використання у біоіндикації. </w:t>
      </w:r>
    </w:p>
    <w:p w14:paraId="53E211B7"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Серед тварин є види, що можуть слугувати індикаторами чистої води: якщо вони наявні у водоймі і їх видове багатст</w:t>
      </w:r>
      <w:r w:rsidRPr="00706BED">
        <w:rPr>
          <w:rFonts w:ascii="Times New Roman" w:hAnsi="Times New Roman" w:cs="Times New Roman"/>
          <w:color w:val="000000" w:themeColor="text1"/>
          <w:sz w:val="24"/>
          <w:szCs w:val="24"/>
        </w:rPr>
        <w:softHyphen/>
        <w:t>во високе, це є ознакою, що водойма «здорова», а якість води у ній відповідає високим споживчим вимогам. До таких організ</w:t>
      </w:r>
      <w:r w:rsidRPr="00706BED">
        <w:rPr>
          <w:rFonts w:ascii="Times New Roman" w:hAnsi="Times New Roman" w:cs="Times New Roman"/>
          <w:color w:val="000000" w:themeColor="text1"/>
          <w:sz w:val="24"/>
          <w:szCs w:val="24"/>
        </w:rPr>
        <w:softHyphen/>
        <w:t>мів належать личинки одноденок, веснянок і волохокрильців; ці 3 ряди називають «комплекс ЕРТ» – відповідно до перших букв їх латинської назви (</w:t>
      </w:r>
      <w:r w:rsidRPr="00706BED">
        <w:rPr>
          <w:rStyle w:val="25"/>
          <w:rFonts w:ascii="Times New Roman" w:eastAsia="Microsoft Sans Serif" w:hAnsi="Times New Roman" w:cs="Times New Roman"/>
          <w:b w:val="0"/>
          <w:bCs w:val="0"/>
          <w:color w:val="000000" w:themeColor="text1"/>
          <w:sz w:val="24"/>
          <w:szCs w:val="24"/>
        </w:rPr>
        <w:t>Ephemeroptera, Plecoptera, Trichoptera).</w:t>
      </w:r>
      <w:r w:rsidRPr="00706BED">
        <w:rPr>
          <w:rFonts w:ascii="Times New Roman" w:hAnsi="Times New Roman" w:cs="Times New Roman"/>
          <w:color w:val="000000" w:themeColor="text1"/>
          <w:sz w:val="24"/>
          <w:szCs w:val="24"/>
        </w:rPr>
        <w:t xml:space="preserve"> Дорослі стадії (імаго) цих комах мають крила, живуть на суходолі і літають поблизу водойм. Личинки ж протягом 2–3 років живуть на дні водойми, де і відбувається кілька їх линьок.</w:t>
      </w:r>
    </w:p>
    <w:p w14:paraId="22CE8468"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Існує також група макробезхребетних, що здатні вижива</w:t>
      </w:r>
      <w:r w:rsidRPr="00706BED">
        <w:rPr>
          <w:rFonts w:ascii="Times New Roman" w:hAnsi="Times New Roman" w:cs="Times New Roman"/>
          <w:color w:val="000000" w:themeColor="text1"/>
          <w:sz w:val="24"/>
          <w:szCs w:val="24"/>
        </w:rPr>
        <w:softHyphen/>
        <w:t>ти за умов значного забруднення органічними речовинами: олігохети, молюски-ставковики, рачок водяний віслючок, ли</w:t>
      </w:r>
      <w:r w:rsidRPr="00706BED">
        <w:rPr>
          <w:rFonts w:ascii="Times New Roman" w:hAnsi="Times New Roman" w:cs="Times New Roman"/>
          <w:color w:val="000000" w:themeColor="text1"/>
          <w:sz w:val="24"/>
          <w:szCs w:val="24"/>
        </w:rPr>
        <w:softHyphen/>
        <w:t>чинки комарів-дзвінців, личинки деяких мух. Ці організми можуть бути індикаторами несприятливого екологічного стану гідроекосистеми і поганої якості води у ній.</w:t>
      </w:r>
    </w:p>
    <w:p w14:paraId="67BA44F9"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На сьогодні розроблено досить багато методів оцінки еко</w:t>
      </w:r>
      <w:r w:rsidRPr="00706BED">
        <w:rPr>
          <w:rFonts w:ascii="Times New Roman" w:hAnsi="Times New Roman" w:cs="Times New Roman"/>
          <w:color w:val="000000" w:themeColor="text1"/>
          <w:sz w:val="24"/>
          <w:szCs w:val="24"/>
        </w:rPr>
        <w:softHyphen/>
        <w:t>логічного стану водойм за складом безхребетних тварин. Їх ви</w:t>
      </w:r>
      <w:r w:rsidRPr="00706BED">
        <w:rPr>
          <w:rFonts w:ascii="Times New Roman" w:hAnsi="Times New Roman" w:cs="Times New Roman"/>
          <w:color w:val="000000" w:themeColor="text1"/>
          <w:sz w:val="24"/>
          <w:szCs w:val="24"/>
        </w:rPr>
        <w:softHyphen/>
        <w:t>користання вимагає різного ступеня професійної підготовки, зокрема, здатності проводити визначення видів тварин. Серед них є і такі методи, що не вимагають глибоких знань у галузі зоології безхребетних або гідробіології.</w:t>
      </w:r>
    </w:p>
    <w:p w14:paraId="6FF4F153" w14:textId="77777777" w:rsidR="00014722" w:rsidRPr="00706BED" w:rsidRDefault="00014722" w:rsidP="00014722">
      <w:pPr>
        <w:pStyle w:val="32"/>
        <w:keepNext/>
        <w:keepLines/>
        <w:shd w:val="clear" w:color="auto" w:fill="auto"/>
        <w:spacing w:line="240" w:lineRule="auto"/>
        <w:ind w:firstLine="397"/>
        <w:rPr>
          <w:b w:val="0"/>
          <w:bCs w:val="0"/>
          <w:i/>
          <w:iCs/>
          <w:color w:val="000000" w:themeColor="text1"/>
          <w:sz w:val="24"/>
          <w:szCs w:val="24"/>
        </w:rPr>
      </w:pPr>
      <w:bookmarkStart w:id="14" w:name="bookmark14"/>
      <w:r w:rsidRPr="00706BED">
        <w:rPr>
          <w:rFonts w:eastAsia="Microsoft Sans Serif"/>
          <w:i/>
          <w:iCs/>
          <w:color w:val="000000" w:themeColor="text1"/>
          <w:sz w:val="24"/>
          <w:szCs w:val="24"/>
          <w:lang w:eastAsia="uk-UA" w:bidi="uk-UA"/>
        </w:rPr>
        <w:t xml:space="preserve">Індекс </w:t>
      </w:r>
      <w:r w:rsidRPr="00706BED">
        <w:rPr>
          <w:rFonts w:eastAsia="Microsoft Sans Serif"/>
          <w:i/>
          <w:iCs/>
          <w:color w:val="000000" w:themeColor="text1"/>
          <w:sz w:val="24"/>
          <w:szCs w:val="24"/>
          <w:lang w:eastAsia="ru-RU" w:bidi="ru-RU"/>
        </w:rPr>
        <w:t>Майера</w:t>
      </w:r>
      <w:bookmarkEnd w:id="14"/>
    </w:p>
    <w:p w14:paraId="22DAFA6F"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Простий спосіб оцінки екологічного стану водойми за складом донних безхребетних, який не потребує визначен</w:t>
      </w:r>
      <w:r w:rsidRPr="00706BED">
        <w:rPr>
          <w:rFonts w:ascii="Times New Roman" w:hAnsi="Times New Roman" w:cs="Times New Roman"/>
          <w:color w:val="000000" w:themeColor="text1"/>
          <w:sz w:val="24"/>
          <w:szCs w:val="24"/>
        </w:rPr>
        <w:softHyphen/>
        <w:t>ня тварин до виду, – це розрахунок індексу Майєра. Метод базується на врахуванні приуроченості тих чи інших індикатор</w:t>
      </w:r>
      <w:r w:rsidRPr="00706BED">
        <w:rPr>
          <w:rFonts w:ascii="Times New Roman" w:hAnsi="Times New Roman" w:cs="Times New Roman"/>
          <w:color w:val="000000" w:themeColor="text1"/>
          <w:sz w:val="24"/>
          <w:szCs w:val="24"/>
        </w:rPr>
        <w:softHyphen/>
        <w:t>них груп водяних тварин до водойм з певним рівнем забруднен</w:t>
      </w:r>
      <w:r w:rsidRPr="00706BED">
        <w:rPr>
          <w:rFonts w:ascii="Times New Roman" w:hAnsi="Times New Roman" w:cs="Times New Roman"/>
          <w:color w:val="000000" w:themeColor="text1"/>
          <w:sz w:val="24"/>
          <w:szCs w:val="24"/>
        </w:rPr>
        <w:softHyphen/>
        <w:t>ня. Основні групи організмів-індикаторів були розподілені на 3 групи (табл. 12.5).</w:t>
      </w:r>
    </w:p>
    <w:p w14:paraId="45C642C6"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Індекс Майєра (</w:t>
      </w:r>
      <w:r w:rsidRPr="00706BED">
        <w:rPr>
          <w:rFonts w:ascii="Times New Roman" w:hAnsi="Times New Roman" w:cs="Times New Roman"/>
          <w:i/>
          <w:iCs/>
          <w:color w:val="000000" w:themeColor="text1"/>
          <w:sz w:val="24"/>
          <w:szCs w:val="24"/>
        </w:rPr>
        <w:t>S</w:t>
      </w:r>
      <w:r w:rsidRPr="00706BED">
        <w:rPr>
          <w:rFonts w:ascii="Times New Roman" w:hAnsi="Times New Roman" w:cs="Times New Roman"/>
          <w:color w:val="000000" w:themeColor="text1"/>
          <w:sz w:val="24"/>
          <w:szCs w:val="24"/>
        </w:rPr>
        <w:t>) розраховується за формулою:</w:t>
      </w:r>
    </w:p>
    <w:p w14:paraId="61FC8696" w14:textId="77777777" w:rsidR="00014722" w:rsidRPr="00706BED" w:rsidRDefault="00014722" w:rsidP="00014722">
      <w:pPr>
        <w:spacing w:after="0" w:line="240" w:lineRule="auto"/>
        <w:ind w:firstLine="397"/>
        <w:jc w:val="center"/>
        <w:rPr>
          <w:rFonts w:ascii="Times New Roman" w:hAnsi="Times New Roman" w:cs="Times New Roman"/>
          <w:color w:val="000000" w:themeColor="text1"/>
          <w:sz w:val="24"/>
          <w:szCs w:val="24"/>
        </w:rPr>
      </w:pPr>
      <w:r w:rsidRPr="00706BED">
        <w:rPr>
          <w:rStyle w:val="23pt"/>
          <w:rFonts w:eastAsia="Arial"/>
          <w:i/>
          <w:iCs/>
          <w:color w:val="000000" w:themeColor="text1"/>
          <w:spacing w:val="0"/>
          <w:sz w:val="24"/>
          <w:szCs w:val="24"/>
        </w:rPr>
        <w:t xml:space="preserve">S </w:t>
      </w:r>
      <w:r w:rsidRPr="00706BED">
        <w:rPr>
          <w:rStyle w:val="23pt"/>
          <w:rFonts w:eastAsia="Arial"/>
          <w:color w:val="000000" w:themeColor="text1"/>
          <w:spacing w:val="0"/>
          <w:sz w:val="24"/>
          <w:szCs w:val="24"/>
        </w:rPr>
        <w:t xml:space="preserve">= </w:t>
      </w:r>
      <w:r w:rsidRPr="00706BED">
        <w:rPr>
          <w:rStyle w:val="23pt"/>
          <w:rFonts w:eastAsia="Arial"/>
          <w:i/>
          <w:iCs/>
          <w:color w:val="000000" w:themeColor="text1"/>
          <w:spacing w:val="0"/>
          <w:sz w:val="24"/>
          <w:szCs w:val="24"/>
        </w:rPr>
        <w:t>А</w:t>
      </w:r>
      <w:r w:rsidRPr="00706BED">
        <w:rPr>
          <w:rFonts w:ascii="Times New Roman" w:hAnsi="Times New Roman" w:cs="Times New Roman"/>
          <w:color w:val="000000" w:themeColor="text1"/>
          <w:sz w:val="24"/>
          <w:szCs w:val="24"/>
          <w:shd w:val="clear" w:color="auto" w:fill="FFFFFF"/>
        </w:rPr>
        <w:t xml:space="preserve">× </w:t>
      </w:r>
      <w:r w:rsidRPr="00706BED">
        <w:rPr>
          <w:rStyle w:val="23pt"/>
          <w:rFonts w:eastAsia="Arial"/>
          <w:i/>
          <w:iCs/>
          <w:color w:val="000000" w:themeColor="text1"/>
          <w:spacing w:val="0"/>
          <w:sz w:val="24"/>
          <w:szCs w:val="24"/>
        </w:rPr>
        <w:t xml:space="preserve">З </w:t>
      </w:r>
      <w:r w:rsidRPr="00706BED">
        <w:rPr>
          <w:rStyle w:val="23pt"/>
          <w:rFonts w:eastAsia="Arial"/>
          <w:color w:val="000000" w:themeColor="text1"/>
          <w:spacing w:val="0"/>
          <w:sz w:val="24"/>
          <w:szCs w:val="24"/>
        </w:rPr>
        <w:t xml:space="preserve">+ </w:t>
      </w:r>
      <w:r w:rsidRPr="00706BED">
        <w:rPr>
          <w:rStyle w:val="23pt"/>
          <w:rFonts w:eastAsia="Arial"/>
          <w:i/>
          <w:iCs/>
          <w:color w:val="000000" w:themeColor="text1"/>
          <w:spacing w:val="0"/>
          <w:sz w:val="24"/>
          <w:szCs w:val="24"/>
        </w:rPr>
        <w:t xml:space="preserve">В </w:t>
      </w:r>
      <w:r w:rsidRPr="00706BED">
        <w:rPr>
          <w:rFonts w:ascii="Times New Roman" w:hAnsi="Times New Roman" w:cs="Times New Roman"/>
          <w:color w:val="000000" w:themeColor="text1"/>
          <w:sz w:val="24"/>
          <w:szCs w:val="24"/>
          <w:shd w:val="clear" w:color="auto" w:fill="FFFFFF"/>
        </w:rPr>
        <w:t xml:space="preserve">× </w:t>
      </w:r>
      <w:r w:rsidRPr="00706BED">
        <w:rPr>
          <w:rStyle w:val="23pt"/>
          <w:rFonts w:eastAsia="Arial"/>
          <w:color w:val="000000" w:themeColor="text1"/>
          <w:spacing w:val="0"/>
          <w:sz w:val="24"/>
          <w:szCs w:val="24"/>
        </w:rPr>
        <w:t xml:space="preserve">2 + </w:t>
      </w:r>
      <w:r w:rsidRPr="00706BED">
        <w:rPr>
          <w:rStyle w:val="23pt"/>
          <w:rFonts w:eastAsia="Arial"/>
          <w:i/>
          <w:iCs/>
          <w:color w:val="000000" w:themeColor="text1"/>
          <w:spacing w:val="0"/>
          <w:sz w:val="24"/>
          <w:szCs w:val="24"/>
        </w:rPr>
        <w:t xml:space="preserve">С </w:t>
      </w:r>
      <w:r w:rsidRPr="00706BED">
        <w:rPr>
          <w:rFonts w:ascii="Times New Roman" w:hAnsi="Times New Roman" w:cs="Times New Roman"/>
          <w:color w:val="000000" w:themeColor="text1"/>
          <w:sz w:val="24"/>
          <w:szCs w:val="24"/>
          <w:shd w:val="clear" w:color="auto" w:fill="FFFFFF"/>
        </w:rPr>
        <w:t xml:space="preserve">× </w:t>
      </w:r>
      <w:r w:rsidRPr="00706BED">
        <w:rPr>
          <w:rStyle w:val="23pt"/>
          <w:rFonts w:eastAsia="Arial"/>
          <w:color w:val="000000" w:themeColor="text1"/>
          <w:spacing w:val="0"/>
          <w:sz w:val="24"/>
          <w:szCs w:val="24"/>
        </w:rPr>
        <w:t>1</w:t>
      </w:r>
    </w:p>
    <w:p w14:paraId="2FC40E79"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де </w:t>
      </w:r>
      <w:r w:rsidRPr="00706BED">
        <w:rPr>
          <w:rFonts w:ascii="Times New Roman" w:hAnsi="Times New Roman" w:cs="Times New Roman"/>
          <w:i/>
          <w:iCs/>
          <w:color w:val="000000" w:themeColor="text1"/>
          <w:sz w:val="24"/>
          <w:szCs w:val="24"/>
        </w:rPr>
        <w:t>А</w:t>
      </w:r>
      <w:r w:rsidRPr="00706BED">
        <w:rPr>
          <w:rFonts w:ascii="Times New Roman" w:hAnsi="Times New Roman" w:cs="Times New Roman"/>
          <w:color w:val="000000" w:themeColor="text1"/>
          <w:sz w:val="24"/>
          <w:szCs w:val="24"/>
        </w:rPr>
        <w:t xml:space="preserve">, </w:t>
      </w:r>
      <w:r w:rsidRPr="00706BED">
        <w:rPr>
          <w:rFonts w:ascii="Times New Roman" w:hAnsi="Times New Roman" w:cs="Times New Roman"/>
          <w:i/>
          <w:iCs/>
          <w:color w:val="000000" w:themeColor="text1"/>
          <w:sz w:val="24"/>
          <w:szCs w:val="24"/>
        </w:rPr>
        <w:t>В</w:t>
      </w:r>
      <w:r w:rsidRPr="00706BED">
        <w:rPr>
          <w:rFonts w:ascii="Times New Roman" w:hAnsi="Times New Roman" w:cs="Times New Roman"/>
          <w:color w:val="000000" w:themeColor="text1"/>
          <w:sz w:val="24"/>
          <w:szCs w:val="24"/>
        </w:rPr>
        <w:t xml:space="preserve"> і </w:t>
      </w:r>
      <w:r w:rsidRPr="00706BED">
        <w:rPr>
          <w:rFonts w:ascii="Times New Roman" w:hAnsi="Times New Roman" w:cs="Times New Roman"/>
          <w:i/>
          <w:iCs/>
          <w:color w:val="000000" w:themeColor="text1"/>
          <w:sz w:val="24"/>
          <w:szCs w:val="24"/>
        </w:rPr>
        <w:t>С</w:t>
      </w:r>
      <w:r w:rsidRPr="00706BED">
        <w:rPr>
          <w:rFonts w:ascii="Times New Roman" w:hAnsi="Times New Roman" w:cs="Times New Roman"/>
          <w:color w:val="000000" w:themeColor="text1"/>
          <w:sz w:val="24"/>
          <w:szCs w:val="24"/>
        </w:rPr>
        <w:t xml:space="preserve"> – кількість індикаторних груп із відповідних стовпчиків (групи організмів-індикаторів), що трапилися у водоймі чи на її ділянці.</w:t>
      </w:r>
    </w:p>
    <w:p w14:paraId="0F6BF39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Значення індексу свідчить про рівень чистоти/забруднення водойми:</w:t>
      </w:r>
    </w:p>
    <w:p w14:paraId="3B6D24E6" w14:textId="77777777" w:rsidR="00014722" w:rsidRPr="00706BED" w:rsidRDefault="00014722" w:rsidP="0049291A">
      <w:pPr>
        <w:widowControl w:val="0"/>
        <w:numPr>
          <w:ilvl w:val="0"/>
          <w:numId w:val="4"/>
        </w:numPr>
        <w:tabs>
          <w:tab w:val="left" w:pos="21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більше 22 балів – вода першого класу якості (водойма дуже чиста, олігосапробна зона);</w:t>
      </w:r>
    </w:p>
    <w:p w14:paraId="652D701B" w14:textId="77777777" w:rsidR="00014722" w:rsidRPr="00706BED" w:rsidRDefault="00014722" w:rsidP="0049291A">
      <w:pPr>
        <w:widowControl w:val="0"/>
        <w:numPr>
          <w:ilvl w:val="0"/>
          <w:numId w:val="4"/>
        </w:numPr>
        <w:tabs>
          <w:tab w:val="left" w:pos="21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17–21 балів – вода 2-го класу якості (водойма чиста, олігосапробна зона);</w:t>
      </w:r>
    </w:p>
    <w:p w14:paraId="1B32B2DF" w14:textId="77777777" w:rsidR="00014722" w:rsidRPr="00706BED" w:rsidRDefault="00014722" w:rsidP="0049291A">
      <w:pPr>
        <w:widowControl w:val="0"/>
        <w:numPr>
          <w:ilvl w:val="0"/>
          <w:numId w:val="4"/>
        </w:numPr>
        <w:tabs>
          <w:tab w:val="left" w:pos="21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11–16 – вода 3-го класу якості (водойма помірно забруднена, </w:t>
      </w:r>
      <w:r w:rsidRPr="00706BED">
        <w:rPr>
          <w:rFonts w:ascii="Times New Roman" w:eastAsia="Times New Roman" w:hAnsi="Times New Roman" w:cs="Times New Roman"/>
          <w:color w:val="000000" w:themeColor="text1"/>
          <w:sz w:val="24"/>
          <w:szCs w:val="24"/>
        </w:rPr>
        <w:t>ß</w:t>
      </w:r>
      <w:r w:rsidRPr="00706BED">
        <w:rPr>
          <w:rFonts w:ascii="Times New Roman" w:hAnsi="Times New Roman" w:cs="Times New Roman"/>
          <w:color w:val="000000" w:themeColor="text1"/>
          <w:sz w:val="24"/>
          <w:szCs w:val="24"/>
        </w:rPr>
        <w:t>-мезосапробна зона);</w:t>
      </w:r>
    </w:p>
    <w:p w14:paraId="0304E08B" w14:textId="77777777" w:rsidR="00014722" w:rsidRPr="00706BED" w:rsidRDefault="00014722" w:rsidP="0049291A">
      <w:pPr>
        <w:widowControl w:val="0"/>
        <w:numPr>
          <w:ilvl w:val="0"/>
          <w:numId w:val="4"/>
        </w:numPr>
        <w:tabs>
          <w:tab w:val="left" w:pos="217"/>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менше 11 – 4–5-й класи якості (водойма брудна, </w:t>
      </w:r>
      <w:r w:rsidRPr="00706BED">
        <w:rPr>
          <w:rFonts w:ascii="Times New Roman" w:hAnsi="Times New Roman" w:cs="Times New Roman"/>
          <w:color w:val="000000" w:themeColor="text1"/>
          <w:sz w:val="24"/>
          <w:szCs w:val="24"/>
          <w:shd w:val="clear" w:color="auto" w:fill="FFFFFF"/>
        </w:rPr>
        <w:t>α</w:t>
      </w:r>
      <w:r w:rsidRPr="00706BED">
        <w:rPr>
          <w:rFonts w:ascii="Times New Roman" w:hAnsi="Times New Roman" w:cs="Times New Roman"/>
          <w:color w:val="000000" w:themeColor="text1"/>
          <w:sz w:val="24"/>
          <w:szCs w:val="24"/>
        </w:rPr>
        <w:t>-мезосапробна або полісапробна зони).</w:t>
      </w:r>
    </w:p>
    <w:p w14:paraId="6D26EB91"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p>
    <w:p w14:paraId="092806ED" w14:textId="3FDEEF7E" w:rsidR="00014722" w:rsidRPr="00706BED" w:rsidRDefault="00014722" w:rsidP="00014722">
      <w:pPr>
        <w:spacing w:after="0" w:line="240" w:lineRule="auto"/>
        <w:ind w:firstLine="397"/>
        <w:jc w:val="right"/>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Таблиця 5</w:t>
      </w:r>
    </w:p>
    <w:p w14:paraId="5F9E7635" w14:textId="77777777" w:rsidR="00014722" w:rsidRPr="00706BED" w:rsidRDefault="00014722" w:rsidP="00014722">
      <w:pPr>
        <w:spacing w:after="0" w:line="240" w:lineRule="auto"/>
        <w:ind w:firstLine="397"/>
        <w:jc w:val="center"/>
        <w:rPr>
          <w:rFonts w:ascii="Times New Roman" w:hAnsi="Times New Roman" w:cs="Times New Roman"/>
          <w:color w:val="000000" w:themeColor="text1"/>
          <w:sz w:val="24"/>
          <w:szCs w:val="24"/>
        </w:rPr>
      </w:pPr>
      <w:bookmarkStart w:id="15" w:name="_Hlk41745031"/>
      <w:r w:rsidRPr="00706BED">
        <w:rPr>
          <w:rFonts w:ascii="Times New Roman" w:hAnsi="Times New Roman" w:cs="Times New Roman"/>
          <w:color w:val="000000" w:themeColor="text1"/>
          <w:sz w:val="24"/>
          <w:szCs w:val="24"/>
        </w:rPr>
        <w:t xml:space="preserve">Індикаторні групи макробезхребетних </w:t>
      </w:r>
      <w:bookmarkEnd w:id="15"/>
      <w:r w:rsidRPr="00706BED">
        <w:rPr>
          <w:rFonts w:ascii="Times New Roman" w:hAnsi="Times New Roman" w:cs="Times New Roman"/>
          <w:color w:val="000000" w:themeColor="text1"/>
          <w:sz w:val="24"/>
          <w:szCs w:val="24"/>
        </w:rPr>
        <w:t>за індексом Майєра</w:t>
      </w:r>
    </w:p>
    <w:p w14:paraId="5D29AD5D" w14:textId="77777777" w:rsidR="00014722" w:rsidRPr="00706BED" w:rsidRDefault="00014722" w:rsidP="00014722">
      <w:pPr>
        <w:spacing w:after="0" w:line="240" w:lineRule="auto"/>
        <w:ind w:firstLine="440"/>
        <w:jc w:val="center"/>
        <w:rPr>
          <w:rFonts w:ascii="Times New Roman" w:hAnsi="Times New Roman" w:cs="Times New Roman"/>
          <w:color w:val="000000" w:themeColor="text1"/>
          <w:sz w:val="24"/>
          <w:szCs w:val="24"/>
        </w:rPr>
      </w:pPr>
    </w:p>
    <w:tbl>
      <w:tblPr>
        <w:tblStyle w:val="af7"/>
        <w:tblW w:w="9634" w:type="dxa"/>
        <w:tblLook w:val="04A0" w:firstRow="1" w:lastRow="0" w:firstColumn="1" w:lastColumn="0" w:noHBand="0" w:noVBand="1"/>
      </w:tblPr>
      <w:tblGrid>
        <w:gridCol w:w="3256"/>
        <w:gridCol w:w="3636"/>
        <w:gridCol w:w="2742"/>
      </w:tblGrid>
      <w:tr w:rsidR="00014722" w:rsidRPr="00706BED" w14:paraId="5B2FF766" w14:textId="77777777" w:rsidTr="008A7DFF">
        <w:tc>
          <w:tcPr>
            <w:tcW w:w="3256" w:type="dxa"/>
            <w:vAlign w:val="center"/>
          </w:tcPr>
          <w:p w14:paraId="22ECA805" w14:textId="77777777" w:rsidR="00014722" w:rsidRPr="00706BED" w:rsidRDefault="00014722" w:rsidP="008A7DFF">
            <w:pPr>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 xml:space="preserve">Безхребетні – мешканці чистих вод, </w:t>
            </w:r>
            <w:r w:rsidRPr="00706BED">
              <w:rPr>
                <w:rStyle w:val="2Tahoma10pt"/>
                <w:rFonts w:ascii="Times New Roman" w:hAnsi="Times New Roman" w:cs="Times New Roman"/>
                <w:b/>
                <w:bCs/>
                <w:color w:val="000000" w:themeColor="text1"/>
                <w:sz w:val="24"/>
                <w:szCs w:val="24"/>
              </w:rPr>
              <w:t>А</w:t>
            </w:r>
          </w:p>
        </w:tc>
        <w:tc>
          <w:tcPr>
            <w:tcW w:w="3636" w:type="dxa"/>
            <w:vAlign w:val="center"/>
          </w:tcPr>
          <w:p w14:paraId="6BF69C7C" w14:textId="77777777" w:rsidR="00014722" w:rsidRPr="00706BED" w:rsidRDefault="00014722" w:rsidP="008A7DFF">
            <w:pPr>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 xml:space="preserve">Безхребетні – мешканці помірно забруднених вод, </w:t>
            </w:r>
            <w:r w:rsidRPr="00706BED">
              <w:rPr>
                <w:rStyle w:val="2Tahoma10pt"/>
                <w:rFonts w:ascii="Times New Roman" w:hAnsi="Times New Roman" w:cs="Times New Roman"/>
                <w:b/>
                <w:bCs/>
                <w:color w:val="000000" w:themeColor="text1"/>
                <w:sz w:val="24"/>
                <w:szCs w:val="24"/>
              </w:rPr>
              <w:t>В</w:t>
            </w:r>
          </w:p>
        </w:tc>
        <w:tc>
          <w:tcPr>
            <w:tcW w:w="2742" w:type="dxa"/>
            <w:vAlign w:val="center"/>
          </w:tcPr>
          <w:p w14:paraId="6EDE24A0" w14:textId="77777777" w:rsidR="00014722" w:rsidRPr="00706BED" w:rsidRDefault="00014722" w:rsidP="008A7DFF">
            <w:pPr>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 xml:space="preserve">Безхребетні – мешканці забруднених вод, </w:t>
            </w:r>
            <w:r w:rsidRPr="00706BED">
              <w:rPr>
                <w:rStyle w:val="2Tahoma10pt"/>
                <w:rFonts w:ascii="Times New Roman" w:hAnsi="Times New Roman" w:cs="Times New Roman"/>
                <w:b/>
                <w:bCs/>
                <w:color w:val="000000" w:themeColor="text1"/>
                <w:sz w:val="24"/>
                <w:szCs w:val="24"/>
              </w:rPr>
              <w:t>С</w:t>
            </w:r>
          </w:p>
        </w:tc>
      </w:tr>
      <w:tr w:rsidR="00014722" w:rsidRPr="00706BED" w14:paraId="53DEAEA4" w14:textId="77777777" w:rsidTr="008A7DFF">
        <w:tc>
          <w:tcPr>
            <w:tcW w:w="3256" w:type="dxa"/>
            <w:vAlign w:val="center"/>
          </w:tcPr>
          <w:p w14:paraId="5A32E5D6"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Личинки веснянок</w:t>
            </w:r>
          </w:p>
        </w:tc>
        <w:tc>
          <w:tcPr>
            <w:tcW w:w="3636" w:type="dxa"/>
            <w:vAlign w:val="center"/>
          </w:tcPr>
          <w:p w14:paraId="6DA81E27"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Бокоплави</w:t>
            </w:r>
          </w:p>
        </w:tc>
        <w:tc>
          <w:tcPr>
            <w:tcW w:w="2742" w:type="dxa"/>
            <w:vAlign w:val="center"/>
          </w:tcPr>
          <w:p w14:paraId="6599AF15"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Личинки комарів-дзвінців</w:t>
            </w:r>
          </w:p>
        </w:tc>
      </w:tr>
      <w:tr w:rsidR="00014722" w:rsidRPr="00706BED" w14:paraId="2D347D69" w14:textId="77777777" w:rsidTr="008A7DFF">
        <w:tc>
          <w:tcPr>
            <w:tcW w:w="3256" w:type="dxa"/>
            <w:vAlign w:val="center"/>
          </w:tcPr>
          <w:p w14:paraId="20DEA6A4"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Личинки одноденок</w:t>
            </w:r>
          </w:p>
        </w:tc>
        <w:tc>
          <w:tcPr>
            <w:tcW w:w="3636" w:type="dxa"/>
            <w:vAlign w:val="center"/>
          </w:tcPr>
          <w:p w14:paraId="18ABABFC"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Річковий рак</w:t>
            </w:r>
          </w:p>
        </w:tc>
        <w:tc>
          <w:tcPr>
            <w:tcW w:w="2742" w:type="dxa"/>
            <w:vAlign w:val="center"/>
          </w:tcPr>
          <w:p w14:paraId="0CF1A430"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Личинка мулової мухи (криска)</w:t>
            </w:r>
          </w:p>
        </w:tc>
      </w:tr>
      <w:tr w:rsidR="00014722" w:rsidRPr="00706BED" w14:paraId="34C3A5E1" w14:textId="77777777" w:rsidTr="008A7DFF">
        <w:tc>
          <w:tcPr>
            <w:tcW w:w="3256" w:type="dxa"/>
            <w:vAlign w:val="center"/>
          </w:tcPr>
          <w:p w14:paraId="51BBF2EB"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Личинки волохокрильців</w:t>
            </w:r>
          </w:p>
        </w:tc>
        <w:tc>
          <w:tcPr>
            <w:tcW w:w="3636" w:type="dxa"/>
            <w:vAlign w:val="center"/>
          </w:tcPr>
          <w:p w14:paraId="3263100B"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Личинки бабок</w:t>
            </w:r>
          </w:p>
        </w:tc>
        <w:tc>
          <w:tcPr>
            <w:tcW w:w="2742" w:type="dxa"/>
            <w:vAlign w:val="center"/>
          </w:tcPr>
          <w:p w14:paraId="1D6B3457"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Водяний віслючок</w:t>
            </w:r>
          </w:p>
        </w:tc>
      </w:tr>
      <w:tr w:rsidR="00014722" w:rsidRPr="00706BED" w14:paraId="37301B75" w14:textId="77777777" w:rsidTr="008A7DFF">
        <w:tc>
          <w:tcPr>
            <w:tcW w:w="3256" w:type="dxa"/>
            <w:vAlign w:val="center"/>
          </w:tcPr>
          <w:p w14:paraId="50BF6C06"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Личинки вислокрильців</w:t>
            </w:r>
          </w:p>
        </w:tc>
        <w:tc>
          <w:tcPr>
            <w:tcW w:w="3636" w:type="dxa"/>
            <w:vAlign w:val="center"/>
          </w:tcPr>
          <w:p w14:paraId="5AA0005D"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Личинки комарів-довгоніжок</w:t>
            </w:r>
          </w:p>
        </w:tc>
        <w:tc>
          <w:tcPr>
            <w:tcW w:w="2742" w:type="dxa"/>
            <w:vAlign w:val="center"/>
          </w:tcPr>
          <w:p w14:paraId="473AD5FD"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Легеневі молюски – ставковики, витушки, котушки</w:t>
            </w:r>
          </w:p>
        </w:tc>
      </w:tr>
      <w:tr w:rsidR="00014722" w:rsidRPr="00706BED" w14:paraId="4F833DB1" w14:textId="77777777" w:rsidTr="008A7DFF">
        <w:tc>
          <w:tcPr>
            <w:tcW w:w="3256" w:type="dxa"/>
            <w:vAlign w:val="center"/>
          </w:tcPr>
          <w:p w14:paraId="4B9A3B75"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lastRenderedPageBreak/>
              <w:t>Крупні двостул</w:t>
            </w:r>
            <w:r w:rsidRPr="00706BED">
              <w:rPr>
                <w:rFonts w:ascii="Times New Roman" w:hAnsi="Times New Roman" w:cs="Times New Roman"/>
                <w:color w:val="000000" w:themeColor="text1"/>
                <w:sz w:val="24"/>
                <w:szCs w:val="24"/>
              </w:rPr>
              <w:softHyphen/>
              <w:t>кові молюски (перлівниці, жабурниці)</w:t>
            </w:r>
          </w:p>
        </w:tc>
        <w:tc>
          <w:tcPr>
            <w:tcW w:w="3636" w:type="dxa"/>
            <w:vAlign w:val="center"/>
          </w:tcPr>
          <w:p w14:paraId="76E7DD2E"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Дрібні двостул</w:t>
            </w:r>
            <w:r w:rsidRPr="00706BED">
              <w:rPr>
                <w:rFonts w:ascii="Times New Roman" w:hAnsi="Times New Roman" w:cs="Times New Roman"/>
                <w:color w:val="000000" w:themeColor="text1"/>
                <w:sz w:val="24"/>
                <w:szCs w:val="24"/>
              </w:rPr>
              <w:softHyphen/>
              <w:t>кові молюски (дрейсени, горо</w:t>
            </w:r>
            <w:r w:rsidRPr="00706BED">
              <w:rPr>
                <w:rFonts w:ascii="Times New Roman" w:hAnsi="Times New Roman" w:cs="Times New Roman"/>
                <w:color w:val="000000" w:themeColor="text1"/>
                <w:sz w:val="24"/>
                <w:szCs w:val="24"/>
              </w:rPr>
              <w:softHyphen/>
              <w:t>шини, шарівки)</w:t>
            </w:r>
          </w:p>
        </w:tc>
        <w:tc>
          <w:tcPr>
            <w:tcW w:w="2742" w:type="dxa"/>
            <w:vAlign w:val="center"/>
          </w:tcPr>
          <w:p w14:paraId="381D1A35"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Личинки мошок</w:t>
            </w:r>
          </w:p>
        </w:tc>
      </w:tr>
      <w:tr w:rsidR="00014722" w:rsidRPr="00706BED" w14:paraId="7C17721C" w14:textId="77777777" w:rsidTr="008A7DFF">
        <w:tc>
          <w:tcPr>
            <w:tcW w:w="3256" w:type="dxa"/>
            <w:vAlign w:val="center"/>
          </w:tcPr>
          <w:p w14:paraId="78E2925A" w14:textId="77777777" w:rsidR="00014722" w:rsidRPr="00706BED" w:rsidRDefault="00014722" w:rsidP="008A7DFF">
            <w:pPr>
              <w:rPr>
                <w:rFonts w:ascii="Times New Roman" w:hAnsi="Times New Roman" w:cs="Times New Roman"/>
                <w:color w:val="000000" w:themeColor="text1"/>
                <w:sz w:val="24"/>
                <w:szCs w:val="24"/>
              </w:rPr>
            </w:pPr>
          </w:p>
        </w:tc>
        <w:tc>
          <w:tcPr>
            <w:tcW w:w="3636" w:type="dxa"/>
            <w:vAlign w:val="center"/>
          </w:tcPr>
          <w:p w14:paraId="27158BD8"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Зябродихаючі черевоногі молюски – живородки</w:t>
            </w:r>
          </w:p>
        </w:tc>
        <w:tc>
          <w:tcPr>
            <w:tcW w:w="2742" w:type="dxa"/>
            <w:vAlign w:val="center"/>
          </w:tcPr>
          <w:p w14:paraId="00A2AEC5" w14:textId="77777777" w:rsidR="00014722" w:rsidRPr="00706BED" w:rsidRDefault="00014722" w:rsidP="008A7DFF">
            <w:pPr>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Малощетинкові черви</w:t>
            </w:r>
          </w:p>
        </w:tc>
      </w:tr>
    </w:tbl>
    <w:p w14:paraId="2A81A55E" w14:textId="77777777" w:rsidR="00014722" w:rsidRPr="00706BED" w:rsidRDefault="00014722" w:rsidP="00014722">
      <w:pPr>
        <w:spacing w:after="0" w:line="240" w:lineRule="auto"/>
        <w:ind w:firstLine="440"/>
        <w:jc w:val="center"/>
        <w:rPr>
          <w:rFonts w:ascii="Times New Roman" w:hAnsi="Times New Roman" w:cs="Times New Roman"/>
          <w:color w:val="000000" w:themeColor="text1"/>
          <w:sz w:val="24"/>
          <w:szCs w:val="24"/>
        </w:rPr>
      </w:pPr>
    </w:p>
    <w:p w14:paraId="4AB1DCA4"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Приклад:</w:t>
      </w:r>
      <w:r w:rsidRPr="00706BED">
        <w:rPr>
          <w:rFonts w:ascii="Times New Roman" w:hAnsi="Times New Roman" w:cs="Times New Roman"/>
          <w:color w:val="000000" w:themeColor="text1"/>
          <w:sz w:val="24"/>
          <w:szCs w:val="24"/>
        </w:rPr>
        <w:t xml:space="preserve"> у пробі знайдені такі донні безхребетні: мало</w:t>
      </w:r>
      <w:r w:rsidRPr="00706BED">
        <w:rPr>
          <w:rFonts w:ascii="Times New Roman" w:hAnsi="Times New Roman" w:cs="Times New Roman"/>
          <w:color w:val="000000" w:themeColor="text1"/>
          <w:sz w:val="24"/>
          <w:szCs w:val="24"/>
        </w:rPr>
        <w:softHyphen/>
        <w:t>щетинкові черви, п’явки, крупні двостулкові молюски (перлівниця), черевоногі молюски (витушки), водяні віслючки, во</w:t>
      </w:r>
      <w:r w:rsidRPr="00706BED">
        <w:rPr>
          <w:rFonts w:ascii="Times New Roman" w:hAnsi="Times New Roman" w:cs="Times New Roman"/>
          <w:color w:val="000000" w:themeColor="text1"/>
          <w:sz w:val="24"/>
          <w:szCs w:val="24"/>
        </w:rPr>
        <w:softHyphen/>
        <w:t>дяні кліщі, личинки одноденок, личинки волохокрильців, личинки бабок, личинки комарів-довгоніжок, личинки комарів-дзвінців, личинки мошок, личинки жуків, личинки мокреців, водяні клопи. З них 3 групи (личинки одноденок, волохокрильців і крупні двос</w:t>
      </w:r>
      <w:r w:rsidRPr="00706BED">
        <w:rPr>
          <w:rFonts w:ascii="Times New Roman" w:hAnsi="Times New Roman" w:cs="Times New Roman"/>
          <w:color w:val="000000" w:themeColor="text1"/>
          <w:sz w:val="24"/>
          <w:szCs w:val="24"/>
        </w:rPr>
        <w:softHyphen/>
        <w:t>тулкові молюски) зазначені у першому стовпчику таб</w:t>
      </w:r>
      <w:r w:rsidRPr="00706BED">
        <w:rPr>
          <w:rFonts w:ascii="Times New Roman" w:hAnsi="Times New Roman" w:cs="Times New Roman"/>
          <w:color w:val="000000" w:themeColor="text1"/>
          <w:sz w:val="24"/>
          <w:szCs w:val="24"/>
        </w:rPr>
        <w:softHyphen/>
        <w:t>лиці (А), інші дві (личинки бабок, комарів-довгоніжок) – у другому (В), і 5 (личинки комарів-дзвінців, водяні віслючки, личинки мошок, молюски-котушки, малощетинкові черви) – у третьому (С). Водя</w:t>
      </w:r>
      <w:r w:rsidRPr="00706BED">
        <w:rPr>
          <w:rFonts w:ascii="Times New Roman" w:hAnsi="Times New Roman" w:cs="Times New Roman"/>
          <w:color w:val="000000" w:themeColor="text1"/>
          <w:sz w:val="24"/>
          <w:szCs w:val="24"/>
        </w:rPr>
        <w:softHyphen/>
        <w:t>ні клопи, личинки жуків, п’явки, личинки мокреців і водяні кліщі у даному методі не належать до організмів- індикаторів (у таблиці не наведені), тому під час підра</w:t>
      </w:r>
      <w:r w:rsidRPr="00706BED">
        <w:rPr>
          <w:rFonts w:ascii="Times New Roman" w:hAnsi="Times New Roman" w:cs="Times New Roman"/>
          <w:color w:val="000000" w:themeColor="text1"/>
          <w:sz w:val="24"/>
          <w:szCs w:val="24"/>
        </w:rPr>
        <w:softHyphen/>
        <w:t xml:space="preserve">хунку значення індексу Майєра не враховуються. Отже: </w:t>
      </w:r>
      <w:r w:rsidRPr="00706BED">
        <w:rPr>
          <w:rFonts w:ascii="Times New Roman" w:hAnsi="Times New Roman" w:cs="Times New Roman"/>
          <w:i/>
          <w:iCs/>
          <w:color w:val="000000" w:themeColor="text1"/>
          <w:sz w:val="24"/>
          <w:szCs w:val="24"/>
        </w:rPr>
        <w:t>S</w:t>
      </w:r>
      <w:r w:rsidRPr="00706BED">
        <w:rPr>
          <w:rFonts w:ascii="Times New Roman" w:hAnsi="Times New Roman" w:cs="Times New Roman"/>
          <w:color w:val="000000" w:themeColor="text1"/>
          <w:sz w:val="24"/>
          <w:szCs w:val="24"/>
        </w:rPr>
        <w:t xml:space="preserve"> = 3 </w:t>
      </w:r>
      <w:r w:rsidRPr="00706BED">
        <w:rPr>
          <w:rFonts w:ascii="Times New Roman" w:hAnsi="Times New Roman" w:cs="Times New Roman"/>
          <w:color w:val="000000" w:themeColor="text1"/>
          <w:sz w:val="24"/>
          <w:szCs w:val="24"/>
          <w:shd w:val="clear" w:color="auto" w:fill="FFFFFF"/>
        </w:rPr>
        <w:t xml:space="preserve">× </w:t>
      </w:r>
      <w:r w:rsidRPr="00706BED">
        <w:rPr>
          <w:rFonts w:ascii="Times New Roman" w:hAnsi="Times New Roman" w:cs="Times New Roman"/>
          <w:color w:val="000000" w:themeColor="text1"/>
          <w:sz w:val="24"/>
          <w:szCs w:val="24"/>
        </w:rPr>
        <w:t xml:space="preserve">3 + 2 </w:t>
      </w:r>
      <w:r w:rsidRPr="00706BED">
        <w:rPr>
          <w:rFonts w:ascii="Times New Roman" w:hAnsi="Times New Roman" w:cs="Times New Roman"/>
          <w:color w:val="000000" w:themeColor="text1"/>
          <w:sz w:val="24"/>
          <w:szCs w:val="24"/>
          <w:shd w:val="clear" w:color="auto" w:fill="FFFFFF"/>
        </w:rPr>
        <w:t xml:space="preserve">× </w:t>
      </w:r>
      <w:r w:rsidRPr="00706BED">
        <w:rPr>
          <w:rFonts w:ascii="Times New Roman" w:hAnsi="Times New Roman" w:cs="Times New Roman"/>
          <w:color w:val="000000" w:themeColor="text1"/>
          <w:sz w:val="24"/>
          <w:szCs w:val="24"/>
        </w:rPr>
        <w:t xml:space="preserve">2 + 5 </w:t>
      </w:r>
      <w:r w:rsidRPr="00706BED">
        <w:rPr>
          <w:rFonts w:ascii="Times New Roman" w:hAnsi="Times New Roman" w:cs="Times New Roman"/>
          <w:color w:val="000000" w:themeColor="text1"/>
          <w:sz w:val="24"/>
          <w:szCs w:val="24"/>
          <w:shd w:val="clear" w:color="auto" w:fill="FFFFFF"/>
        </w:rPr>
        <w:t xml:space="preserve">× </w:t>
      </w:r>
      <w:r w:rsidRPr="00706BED">
        <w:rPr>
          <w:rFonts w:ascii="Times New Roman" w:hAnsi="Times New Roman" w:cs="Times New Roman"/>
          <w:color w:val="000000" w:themeColor="text1"/>
          <w:sz w:val="24"/>
          <w:szCs w:val="24"/>
        </w:rPr>
        <w:t>1 = 9 + 4 + 5 = 18.</w:t>
      </w:r>
    </w:p>
    <w:p w14:paraId="246A6316"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Тобто водойма належить до олігосапробної зони (вода чиста, другий клас якості).</w:t>
      </w:r>
    </w:p>
    <w:p w14:paraId="2067FEDD" w14:textId="77777777" w:rsidR="00014722" w:rsidRPr="00706BED" w:rsidRDefault="00014722" w:rsidP="00014722">
      <w:pPr>
        <w:pStyle w:val="2c"/>
        <w:keepNext/>
        <w:keepLines/>
        <w:shd w:val="clear" w:color="auto" w:fill="auto"/>
        <w:spacing w:after="0" w:line="240" w:lineRule="auto"/>
        <w:ind w:firstLine="397"/>
        <w:rPr>
          <w:rFonts w:ascii="Times New Roman" w:hAnsi="Times New Roman" w:cs="Times New Roman"/>
          <w:color w:val="000000" w:themeColor="text1"/>
          <w:sz w:val="24"/>
          <w:szCs w:val="24"/>
          <w:lang w:eastAsia="uk-UA" w:bidi="uk-UA"/>
        </w:rPr>
      </w:pPr>
    </w:p>
    <w:p w14:paraId="50A91CC8" w14:textId="2A9F478E" w:rsidR="00014722" w:rsidRPr="00706BED" w:rsidRDefault="00014722" w:rsidP="00014722">
      <w:pPr>
        <w:pStyle w:val="2c"/>
        <w:keepNext/>
        <w:keepLines/>
        <w:shd w:val="clear" w:color="auto" w:fill="auto"/>
        <w:spacing w:after="0" w:line="240" w:lineRule="auto"/>
        <w:ind w:firstLine="397"/>
        <w:jc w:val="center"/>
        <w:rPr>
          <w:rFonts w:ascii="Times New Roman" w:hAnsi="Times New Roman" w:cs="Times New Roman"/>
          <w:b/>
          <w:bCs/>
          <w:color w:val="000000" w:themeColor="text1"/>
          <w:sz w:val="24"/>
          <w:szCs w:val="24"/>
        </w:rPr>
      </w:pPr>
      <w:bookmarkStart w:id="16" w:name="_GoBack"/>
      <w:bookmarkEnd w:id="16"/>
      <w:r w:rsidRPr="00706BED">
        <w:rPr>
          <w:rFonts w:ascii="Times New Roman" w:hAnsi="Times New Roman" w:cs="Times New Roman"/>
          <w:b/>
          <w:bCs/>
          <w:color w:val="000000" w:themeColor="text1"/>
          <w:sz w:val="24"/>
          <w:szCs w:val="24"/>
          <w:lang w:eastAsia="uk-UA" w:bidi="uk-UA"/>
        </w:rPr>
        <w:t xml:space="preserve">4. Характеристика окремих видів гідробіонтів та їх індикаторна </w:t>
      </w:r>
      <w:r w:rsidRPr="00706BED">
        <w:rPr>
          <w:rFonts w:ascii="Times New Roman" w:hAnsi="Times New Roman" w:cs="Times New Roman"/>
          <w:b/>
          <w:bCs/>
          <w:color w:val="000000" w:themeColor="text1"/>
          <w:sz w:val="24"/>
          <w:szCs w:val="24"/>
        </w:rPr>
        <w:t>здатність</w:t>
      </w:r>
    </w:p>
    <w:p w14:paraId="02C1FCDA" w14:textId="77777777" w:rsidR="00014722" w:rsidRPr="00706BED" w:rsidRDefault="00014722" w:rsidP="00014722">
      <w:pPr>
        <w:pStyle w:val="331"/>
        <w:keepNext/>
        <w:keepLines/>
        <w:shd w:val="clear" w:color="auto" w:fill="auto"/>
        <w:spacing w:before="0" w:after="0" w:line="240" w:lineRule="auto"/>
        <w:ind w:firstLine="397"/>
        <w:rPr>
          <w:rFonts w:ascii="Times New Roman" w:hAnsi="Times New Roman" w:cs="Times New Roman"/>
          <w:b/>
          <w:bCs/>
          <w:i/>
          <w:iCs/>
          <w:color w:val="000000" w:themeColor="text1"/>
          <w:sz w:val="24"/>
          <w:szCs w:val="24"/>
        </w:rPr>
      </w:pPr>
      <w:r w:rsidRPr="00706BED">
        <w:rPr>
          <w:rFonts w:ascii="Times New Roman" w:eastAsia="Microsoft Sans Serif" w:hAnsi="Times New Roman" w:cs="Times New Roman"/>
          <w:b/>
          <w:bCs/>
          <w:i/>
          <w:iCs/>
          <w:color w:val="000000" w:themeColor="text1"/>
          <w:sz w:val="24"/>
          <w:szCs w:val="24"/>
          <w:lang w:eastAsia="uk-UA" w:bidi="uk-UA"/>
        </w:rPr>
        <w:t>Макрофіти</w:t>
      </w:r>
    </w:p>
    <w:p w14:paraId="670DE2A7" w14:textId="77777777" w:rsidR="00014722" w:rsidRPr="00706BED" w:rsidRDefault="00014722" w:rsidP="00014722">
      <w:pPr>
        <w:pStyle w:val="62"/>
        <w:shd w:val="clear" w:color="auto" w:fill="auto"/>
        <w:spacing w:after="0" w:line="240" w:lineRule="auto"/>
        <w:ind w:firstLine="397"/>
        <w:rPr>
          <w:rFonts w:ascii="Times New Roman" w:hAnsi="Times New Roman" w:cs="Times New Roman"/>
          <w:b w:val="0"/>
          <w:bCs w:val="0"/>
          <w:color w:val="000000" w:themeColor="text1"/>
          <w:sz w:val="24"/>
          <w:szCs w:val="24"/>
          <w:u w:val="single"/>
        </w:rPr>
      </w:pPr>
      <w:r w:rsidRPr="00706BED">
        <w:rPr>
          <w:rFonts w:ascii="Times New Roman" w:hAnsi="Times New Roman" w:cs="Times New Roman"/>
          <w:color w:val="000000" w:themeColor="text1"/>
          <w:sz w:val="24"/>
          <w:szCs w:val="24"/>
          <w:u w:val="single"/>
          <w:lang w:eastAsia="uk-UA" w:bidi="uk-UA"/>
        </w:rPr>
        <w:t xml:space="preserve">Рослини </w:t>
      </w:r>
      <w:r w:rsidRPr="00706BED">
        <w:rPr>
          <w:rStyle w:val="611pt"/>
          <w:rFonts w:eastAsia="Arial"/>
          <w:color w:val="000000" w:themeColor="text1"/>
          <w:sz w:val="24"/>
          <w:szCs w:val="24"/>
          <w:u w:val="single"/>
        </w:rPr>
        <w:t xml:space="preserve">з </w:t>
      </w:r>
      <w:r w:rsidRPr="00706BED">
        <w:rPr>
          <w:rFonts w:ascii="Times New Roman" w:hAnsi="Times New Roman" w:cs="Times New Roman"/>
          <w:color w:val="000000" w:themeColor="text1"/>
          <w:sz w:val="24"/>
          <w:szCs w:val="24"/>
          <w:u w:val="single"/>
          <w:lang w:eastAsia="uk-UA" w:bidi="uk-UA"/>
        </w:rPr>
        <w:t>плаваючими на поверхні води листками</w:t>
      </w:r>
    </w:p>
    <w:p w14:paraId="1ABD0800"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Серед рослин з плаваючими листками виділяють 2 гру</w:t>
      </w:r>
      <w:r w:rsidRPr="00706BED">
        <w:rPr>
          <w:rFonts w:ascii="Times New Roman" w:hAnsi="Times New Roman" w:cs="Times New Roman"/>
          <w:color w:val="000000" w:themeColor="text1"/>
          <w:sz w:val="24"/>
          <w:szCs w:val="24"/>
        </w:rPr>
        <w:softHyphen/>
        <w:t xml:space="preserve">пи: </w:t>
      </w:r>
      <w:r w:rsidRPr="00706BED">
        <w:rPr>
          <w:rFonts w:ascii="Times New Roman" w:hAnsi="Times New Roman" w:cs="Times New Roman"/>
          <w:i/>
          <w:iCs/>
          <w:color w:val="000000" w:themeColor="text1"/>
          <w:sz w:val="24"/>
          <w:szCs w:val="24"/>
        </w:rPr>
        <w:t>вільноплаваючі</w:t>
      </w:r>
      <w:r w:rsidRPr="00706BED">
        <w:rPr>
          <w:rFonts w:ascii="Times New Roman" w:hAnsi="Times New Roman" w:cs="Times New Roman"/>
          <w:color w:val="000000" w:themeColor="text1"/>
          <w:sz w:val="24"/>
          <w:szCs w:val="24"/>
        </w:rPr>
        <w:t xml:space="preserve"> (ряска мала, ряска горбата, спіродела багатокоренева, жабурник звичайний, сальвінія плаваюча, вольфія безкоренева) і </w:t>
      </w:r>
      <w:r w:rsidRPr="00706BED">
        <w:rPr>
          <w:rFonts w:ascii="Times New Roman" w:hAnsi="Times New Roman" w:cs="Times New Roman"/>
          <w:i/>
          <w:iCs/>
          <w:color w:val="000000" w:themeColor="text1"/>
          <w:sz w:val="24"/>
          <w:szCs w:val="24"/>
        </w:rPr>
        <w:t>укорінені</w:t>
      </w:r>
      <w:r w:rsidRPr="00706BED">
        <w:rPr>
          <w:rFonts w:ascii="Times New Roman" w:hAnsi="Times New Roman" w:cs="Times New Roman"/>
          <w:color w:val="000000" w:themeColor="text1"/>
          <w:sz w:val="24"/>
          <w:szCs w:val="24"/>
        </w:rPr>
        <w:t xml:space="preserve"> (глечики жовті, латаття біле, водя</w:t>
      </w:r>
      <w:r w:rsidRPr="00706BED">
        <w:rPr>
          <w:rFonts w:ascii="Times New Roman" w:hAnsi="Times New Roman" w:cs="Times New Roman"/>
          <w:color w:val="000000" w:themeColor="text1"/>
          <w:sz w:val="24"/>
          <w:szCs w:val="24"/>
        </w:rPr>
        <w:softHyphen/>
        <w:t>ний горіх плаваючий).</w:t>
      </w:r>
    </w:p>
    <w:p w14:paraId="60E89E9F"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Вільноплаваючі на поверхні води рослини.</w:t>
      </w:r>
      <w:r w:rsidRPr="00706BED">
        <w:rPr>
          <w:rFonts w:ascii="Times New Roman" w:hAnsi="Times New Roman" w:cs="Times New Roman"/>
          <w:color w:val="000000" w:themeColor="text1"/>
          <w:sz w:val="24"/>
          <w:szCs w:val="24"/>
        </w:rPr>
        <w:t xml:space="preserve"> Для розвитку рослин цієї екологічної групи необхідною умовою є наявність ділянок з обмеженою динамікою водних мас (відсутність течії, захищеність мілководь від вітро-хвильового впливу), а також висока концентрація поживних речовин у воді, тому що росли</w:t>
      </w:r>
      <w:r w:rsidRPr="00706BED">
        <w:rPr>
          <w:rFonts w:ascii="Times New Roman" w:hAnsi="Times New Roman" w:cs="Times New Roman"/>
          <w:color w:val="000000" w:themeColor="text1"/>
          <w:sz w:val="24"/>
          <w:szCs w:val="24"/>
        </w:rPr>
        <w:softHyphen/>
        <w:t>ни поглинають їх з неї. Значний розвиток вільноплаваючих рослин у водоймі є ознакою високого ступеня евтрофування водойми або розвитку заболочення.</w:t>
      </w:r>
    </w:p>
    <w:p w14:paraId="571A238F"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Майже скрізь, де є стояча вода, можна побачити ряску. Суцільним зеленим килимом вона вкриває озера, ставки, меліоративні канали. Назва ряски </w:t>
      </w:r>
      <w:r w:rsidRPr="00CF0A00">
        <w:rPr>
          <w:rStyle w:val="24"/>
          <w:rFonts w:ascii="Times New Roman" w:eastAsia="Microsoft Sans Serif" w:hAnsi="Times New Roman" w:cs="Times New Roman"/>
          <w:color w:val="000000" w:themeColor="text1"/>
          <w:sz w:val="24"/>
          <w:szCs w:val="24"/>
          <w:lang w:val="ru-RU"/>
        </w:rPr>
        <w:t>«</w:t>
      </w:r>
      <w:r w:rsidRPr="00706BED">
        <w:rPr>
          <w:rStyle w:val="24"/>
          <w:rFonts w:ascii="Times New Roman" w:eastAsia="Microsoft Sans Serif" w:hAnsi="Times New Roman" w:cs="Times New Roman"/>
          <w:color w:val="000000" w:themeColor="text1"/>
          <w:sz w:val="24"/>
          <w:szCs w:val="24"/>
        </w:rPr>
        <w:t>l</w:t>
      </w:r>
      <w:r w:rsidRPr="00CF0A00">
        <w:rPr>
          <w:rStyle w:val="24"/>
          <w:rFonts w:ascii="Times New Roman" w:eastAsia="Microsoft Sans Serif" w:hAnsi="Times New Roman" w:cs="Times New Roman"/>
          <w:color w:val="000000" w:themeColor="text1"/>
          <w:sz w:val="24"/>
          <w:szCs w:val="24"/>
          <w:lang w:val="ru-RU"/>
        </w:rPr>
        <w:t>етпа»</w:t>
      </w:r>
      <w:r w:rsidRPr="00706BED">
        <w:rPr>
          <w:rFonts w:ascii="Times New Roman" w:eastAsia="Microsoft Sans Serif"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грецькою означає «болото, озеро», це мешканець вод, багатих на органічні сполу</w:t>
      </w:r>
      <w:r w:rsidRPr="00706BED">
        <w:rPr>
          <w:rFonts w:ascii="Times New Roman" w:hAnsi="Times New Roman" w:cs="Times New Roman"/>
          <w:color w:val="000000" w:themeColor="text1"/>
          <w:sz w:val="24"/>
          <w:szCs w:val="24"/>
        </w:rPr>
        <w:softHyphen/>
        <w:t>ки, з мулистими донними відкладами. Ряски – одні з небага</w:t>
      </w:r>
      <w:r w:rsidRPr="00706BED">
        <w:rPr>
          <w:rFonts w:ascii="Times New Roman" w:hAnsi="Times New Roman" w:cs="Times New Roman"/>
          <w:color w:val="000000" w:themeColor="text1"/>
          <w:sz w:val="24"/>
          <w:szCs w:val="24"/>
        </w:rPr>
        <w:softHyphen/>
        <w:t>тьох водяних рослин, у яких не розвинуті листки. Маленькі зе</w:t>
      </w:r>
      <w:r w:rsidRPr="00706BED">
        <w:rPr>
          <w:rFonts w:ascii="Times New Roman" w:hAnsi="Times New Roman" w:cs="Times New Roman"/>
          <w:color w:val="000000" w:themeColor="text1"/>
          <w:sz w:val="24"/>
          <w:szCs w:val="24"/>
        </w:rPr>
        <w:softHyphen/>
        <w:t>лені пластинки (</w:t>
      </w:r>
      <w:r w:rsidRPr="00706BED">
        <w:rPr>
          <w:rFonts w:ascii="Times New Roman" w:hAnsi="Times New Roman" w:cs="Times New Roman"/>
          <w:i/>
          <w:iCs/>
          <w:color w:val="000000" w:themeColor="text1"/>
          <w:sz w:val="24"/>
          <w:szCs w:val="24"/>
        </w:rPr>
        <w:t>листеці</w:t>
      </w:r>
      <w:r w:rsidRPr="00706BED">
        <w:rPr>
          <w:rFonts w:ascii="Times New Roman" w:hAnsi="Times New Roman" w:cs="Times New Roman"/>
          <w:color w:val="000000" w:themeColor="text1"/>
          <w:sz w:val="24"/>
          <w:szCs w:val="24"/>
        </w:rPr>
        <w:t>), які плавають на поверхні води, подібні до листків, однак це стебла. Зрідка можна побачити поодиноко плаваючу ряску, зазвичай рослини сполучені у невеликий ланцюжок, який утворюється при вегетативному розмноженні. За сприятливих умов вегетативне розмножен</w:t>
      </w:r>
      <w:r w:rsidRPr="00706BED">
        <w:rPr>
          <w:rFonts w:ascii="Times New Roman" w:hAnsi="Times New Roman" w:cs="Times New Roman"/>
          <w:color w:val="000000" w:themeColor="text1"/>
          <w:sz w:val="24"/>
          <w:szCs w:val="24"/>
        </w:rPr>
        <w:softHyphen/>
        <w:t>ня відбувається дуже швидко, і ряски здатні за короткий проміжок часу вкрити велику площу. Пізньої осені водойми «очи</w:t>
      </w:r>
      <w:r w:rsidRPr="00706BED">
        <w:rPr>
          <w:rFonts w:ascii="Times New Roman" w:hAnsi="Times New Roman" w:cs="Times New Roman"/>
          <w:color w:val="000000" w:themeColor="text1"/>
          <w:sz w:val="24"/>
          <w:szCs w:val="24"/>
        </w:rPr>
        <w:softHyphen/>
        <w:t>щуються» від килимів рясок, але не всі рослини відмирають, деякі з них накопичують крохмаль і занурюються у товщу води або на дно, де і зимують.</w:t>
      </w:r>
    </w:p>
    <w:p w14:paraId="20D3111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Найпоширенішою у наших водоймах є </w:t>
      </w:r>
      <w:r w:rsidRPr="00706BED">
        <w:rPr>
          <w:rStyle w:val="25"/>
          <w:rFonts w:ascii="Times New Roman" w:eastAsia="Microsoft Sans Serif" w:hAnsi="Times New Roman" w:cs="Times New Roman"/>
          <w:color w:val="000000" w:themeColor="text1"/>
          <w:sz w:val="24"/>
          <w:szCs w:val="24"/>
        </w:rPr>
        <w:t>ряска мала.</w:t>
      </w:r>
      <w:r w:rsidRPr="00706BED">
        <w:rPr>
          <w:rFonts w:ascii="Times New Roman" w:hAnsi="Times New Roman" w:cs="Times New Roman"/>
          <w:color w:val="000000" w:themeColor="text1"/>
          <w:sz w:val="24"/>
          <w:szCs w:val="24"/>
        </w:rPr>
        <w:t xml:space="preserve"> Її ли</w:t>
      </w:r>
      <w:r w:rsidRPr="00706BED">
        <w:rPr>
          <w:rFonts w:ascii="Times New Roman" w:hAnsi="Times New Roman" w:cs="Times New Roman"/>
          <w:color w:val="000000" w:themeColor="text1"/>
          <w:sz w:val="24"/>
          <w:szCs w:val="24"/>
        </w:rPr>
        <w:softHyphen/>
        <w:t>стеці округлі, розміром 2–4 мм, мають один корінець довжиною 1–4 см, головна функція якого – не дати рослині перекинутися, тобто це орган рівноваги. Для цього на його кінці є по</w:t>
      </w:r>
      <w:r w:rsidRPr="00706BED">
        <w:rPr>
          <w:rFonts w:ascii="Times New Roman" w:hAnsi="Times New Roman" w:cs="Times New Roman"/>
          <w:color w:val="000000" w:themeColor="text1"/>
          <w:sz w:val="24"/>
          <w:szCs w:val="24"/>
        </w:rPr>
        <w:softHyphen/>
        <w:t>товщення – ковпачок. А живлення ряски відбувається за до</w:t>
      </w:r>
      <w:r w:rsidRPr="00706BED">
        <w:rPr>
          <w:rFonts w:ascii="Times New Roman" w:hAnsi="Times New Roman" w:cs="Times New Roman"/>
          <w:color w:val="000000" w:themeColor="text1"/>
          <w:sz w:val="24"/>
          <w:szCs w:val="24"/>
        </w:rPr>
        <w:softHyphen/>
        <w:t xml:space="preserve">помогою нижньої поверхні пластинки. Подібна до ряски малої </w:t>
      </w:r>
      <w:r w:rsidRPr="00706BED">
        <w:rPr>
          <w:rStyle w:val="25"/>
          <w:rFonts w:ascii="Times New Roman" w:eastAsia="Microsoft Sans Serif" w:hAnsi="Times New Roman" w:cs="Times New Roman"/>
          <w:color w:val="000000" w:themeColor="text1"/>
          <w:sz w:val="24"/>
          <w:szCs w:val="24"/>
        </w:rPr>
        <w:t>спіродела багатокоренева,</w:t>
      </w:r>
      <w:r w:rsidRPr="00706BED">
        <w:rPr>
          <w:rFonts w:ascii="Times New Roman" w:hAnsi="Times New Roman" w:cs="Times New Roman"/>
          <w:color w:val="000000" w:themeColor="text1"/>
          <w:sz w:val="24"/>
          <w:szCs w:val="24"/>
        </w:rPr>
        <w:t xml:space="preserve"> але вона дещо більша і має пучок корінців.</w:t>
      </w:r>
    </w:p>
    <w:p w14:paraId="5C42BD7F"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До ряскових належить найменша квіткова рослина – </w:t>
      </w:r>
      <w:r w:rsidRPr="00706BED">
        <w:rPr>
          <w:rStyle w:val="25"/>
          <w:rFonts w:ascii="Times New Roman" w:eastAsia="Microsoft Sans Serif" w:hAnsi="Times New Roman" w:cs="Times New Roman"/>
          <w:color w:val="000000" w:themeColor="text1"/>
          <w:sz w:val="24"/>
          <w:szCs w:val="24"/>
        </w:rPr>
        <w:t>вольфія безкоренева,</w:t>
      </w:r>
      <w:r w:rsidRPr="00706BED">
        <w:rPr>
          <w:rFonts w:ascii="Times New Roman" w:hAnsi="Times New Roman" w:cs="Times New Roman"/>
          <w:color w:val="000000" w:themeColor="text1"/>
          <w:sz w:val="24"/>
          <w:szCs w:val="24"/>
        </w:rPr>
        <w:t xml:space="preserve"> яка схожа на плескату з однієї сторо</w:t>
      </w:r>
      <w:r w:rsidRPr="00706BED">
        <w:rPr>
          <w:rFonts w:ascii="Times New Roman" w:hAnsi="Times New Roman" w:cs="Times New Roman"/>
          <w:color w:val="000000" w:themeColor="text1"/>
          <w:sz w:val="24"/>
          <w:szCs w:val="24"/>
        </w:rPr>
        <w:softHyphen/>
        <w:t>ни кульку діаметром близько 1 мм, що плаває на поверхні во</w:t>
      </w:r>
      <w:r w:rsidRPr="00706BED">
        <w:rPr>
          <w:rFonts w:ascii="Times New Roman" w:hAnsi="Times New Roman" w:cs="Times New Roman"/>
          <w:color w:val="000000" w:themeColor="text1"/>
          <w:sz w:val="24"/>
          <w:szCs w:val="24"/>
        </w:rPr>
        <w:softHyphen/>
        <w:t>ди. Трапляється у невеличких мілководних водоймах, які ба</w:t>
      </w:r>
      <w:r w:rsidRPr="00706BED">
        <w:rPr>
          <w:rFonts w:ascii="Times New Roman" w:hAnsi="Times New Roman" w:cs="Times New Roman"/>
          <w:color w:val="000000" w:themeColor="text1"/>
          <w:sz w:val="24"/>
          <w:szCs w:val="24"/>
        </w:rPr>
        <w:softHyphen/>
        <w:t>гаті на органічні речовини. Масовий розвиток цієї рослини можна спостерігати лише наприкінці літа, коли достатньо прогрівається вода. Її угруповання є індикатором евтрофних мілководних замулених ізольованих водойм. Вольфія – до</w:t>
      </w:r>
      <w:r w:rsidRPr="00706BED">
        <w:rPr>
          <w:rFonts w:ascii="Times New Roman" w:hAnsi="Times New Roman" w:cs="Times New Roman"/>
          <w:color w:val="000000" w:themeColor="text1"/>
          <w:sz w:val="24"/>
          <w:szCs w:val="24"/>
        </w:rPr>
        <w:softHyphen/>
        <w:t xml:space="preserve">сить рідкісний вид водяних рослин, занесений до </w:t>
      </w:r>
      <w:r w:rsidRPr="00706BED">
        <w:rPr>
          <w:rFonts w:ascii="Times New Roman" w:hAnsi="Times New Roman" w:cs="Times New Roman"/>
          <w:color w:val="000000" w:themeColor="text1"/>
          <w:sz w:val="24"/>
          <w:szCs w:val="24"/>
        </w:rPr>
        <w:lastRenderedPageBreak/>
        <w:t>Червоного списку водяних макрофітів України (категорія С2)</w:t>
      </w:r>
      <w:r w:rsidRPr="00706BED">
        <w:rPr>
          <w:rFonts w:ascii="Times New Roman" w:hAnsi="Times New Roman" w:cs="Times New Roman"/>
          <w:color w:val="000000" w:themeColor="text1"/>
          <w:sz w:val="24"/>
          <w:szCs w:val="24"/>
          <w:vertAlign w:val="superscript"/>
        </w:rPr>
        <w:footnoteReference w:id="3"/>
      </w:r>
      <w:r w:rsidRPr="00706BED">
        <w:rPr>
          <w:rFonts w:ascii="Times New Roman" w:hAnsi="Times New Roman" w:cs="Times New Roman"/>
          <w:color w:val="000000" w:themeColor="text1"/>
          <w:sz w:val="24"/>
          <w:szCs w:val="24"/>
        </w:rPr>
        <w:t>. Її угруповання також вважаються такими, що знаходяться під загрозою, оскільки їх площа повсюдно скорочується (вхо</w:t>
      </w:r>
      <w:r w:rsidRPr="00706BED">
        <w:rPr>
          <w:rFonts w:ascii="Times New Roman" w:hAnsi="Times New Roman" w:cs="Times New Roman"/>
          <w:color w:val="000000" w:themeColor="text1"/>
          <w:sz w:val="24"/>
          <w:szCs w:val="24"/>
        </w:rPr>
        <w:softHyphen/>
        <w:t>дять до Червоного списку угруповань водяних макрофітів України).</w:t>
      </w:r>
    </w:p>
    <w:p w14:paraId="076CA8CD"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Суцільні зарості рясок утруднюють проникнення соняч</w:t>
      </w:r>
      <w:r w:rsidRPr="00706BED">
        <w:rPr>
          <w:rFonts w:ascii="Times New Roman" w:hAnsi="Times New Roman" w:cs="Times New Roman"/>
          <w:color w:val="000000" w:themeColor="text1"/>
          <w:sz w:val="24"/>
          <w:szCs w:val="24"/>
        </w:rPr>
        <w:softHyphen/>
        <w:t>ного світла і обмежують розвиток інших водяних рослин. Ряски здатні витримувати значне забруднення водойм, при якому розвиток інших макрофітів стає неможливим. Домінування угруповань рясок у водоймі є індикатором поси</w:t>
      </w:r>
      <w:r w:rsidRPr="00706BED">
        <w:rPr>
          <w:rFonts w:ascii="Times New Roman" w:hAnsi="Times New Roman" w:cs="Times New Roman"/>
          <w:color w:val="000000" w:themeColor="text1"/>
          <w:sz w:val="24"/>
          <w:szCs w:val="24"/>
        </w:rPr>
        <w:softHyphen/>
        <w:t>лення процесів заболочення.</w:t>
      </w:r>
    </w:p>
    <w:p w14:paraId="6E947705"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На поверхні води багатих на органічні речовини водойм плаває невелика папороть </w:t>
      </w:r>
      <w:r w:rsidRPr="00706BED">
        <w:rPr>
          <w:rStyle w:val="25"/>
          <w:rFonts w:ascii="Times New Roman" w:eastAsia="Microsoft Sans Serif" w:hAnsi="Times New Roman" w:cs="Times New Roman"/>
          <w:color w:val="000000" w:themeColor="text1"/>
          <w:sz w:val="24"/>
          <w:szCs w:val="24"/>
        </w:rPr>
        <w:t>сальвінія плаваюча.</w:t>
      </w:r>
      <w:r w:rsidRPr="00706BED">
        <w:rPr>
          <w:rFonts w:ascii="Times New Roman" w:hAnsi="Times New Roman" w:cs="Times New Roman"/>
          <w:color w:val="000000" w:themeColor="text1"/>
          <w:sz w:val="24"/>
          <w:szCs w:val="24"/>
        </w:rPr>
        <w:t xml:space="preserve"> Її зов</w:t>
      </w:r>
      <w:r w:rsidRPr="00706BED">
        <w:rPr>
          <w:rFonts w:ascii="Times New Roman" w:eastAsia="Microsoft Sans Serif" w:hAnsi="Times New Roman" w:cs="Times New Roman"/>
          <w:color w:val="000000" w:themeColor="text1"/>
          <w:sz w:val="24"/>
          <w:szCs w:val="24"/>
        </w:rPr>
        <w:t>нішн</w:t>
      </w:r>
      <w:r w:rsidRPr="00706BED">
        <w:rPr>
          <w:rFonts w:ascii="Times New Roman" w:hAnsi="Times New Roman" w:cs="Times New Roman"/>
          <w:color w:val="000000" w:themeColor="text1"/>
          <w:sz w:val="24"/>
          <w:szCs w:val="24"/>
        </w:rPr>
        <w:t>ій вигляд (кілька кілець по три листочки) не нагадує інші папо</w:t>
      </w:r>
      <w:r w:rsidRPr="00706BED">
        <w:rPr>
          <w:rFonts w:ascii="Times New Roman" w:hAnsi="Times New Roman" w:cs="Times New Roman"/>
          <w:color w:val="000000" w:themeColor="text1"/>
          <w:sz w:val="24"/>
          <w:szCs w:val="24"/>
        </w:rPr>
        <w:softHyphen/>
        <w:t>роті. Два з листочків овальні, плаваючі, а третій – занурений, схожий на корінь і виконує його функції. Плаваючі листочки вкриті численними волосинками і не змочуються водою, що важливо для про</w:t>
      </w:r>
      <w:r w:rsidRPr="00706BED">
        <w:rPr>
          <w:rFonts w:ascii="Times New Roman" w:hAnsi="Times New Roman" w:cs="Times New Roman"/>
          <w:color w:val="000000" w:themeColor="text1"/>
          <w:sz w:val="24"/>
          <w:szCs w:val="24"/>
        </w:rPr>
        <w:softHyphen/>
        <w:t>цесів фотосинтезу і газо</w:t>
      </w:r>
      <w:r w:rsidRPr="00706BED">
        <w:rPr>
          <w:rFonts w:ascii="Times New Roman" w:hAnsi="Times New Roman" w:cs="Times New Roman"/>
          <w:color w:val="000000" w:themeColor="text1"/>
          <w:sz w:val="24"/>
          <w:szCs w:val="24"/>
        </w:rPr>
        <w:softHyphen/>
        <w:t>обміну Надмірне антропо</w:t>
      </w:r>
      <w:r w:rsidRPr="00706BED">
        <w:rPr>
          <w:rFonts w:ascii="Times New Roman" w:hAnsi="Times New Roman" w:cs="Times New Roman"/>
          <w:color w:val="000000" w:themeColor="text1"/>
          <w:sz w:val="24"/>
          <w:szCs w:val="24"/>
        </w:rPr>
        <w:softHyphen/>
        <w:t>генне евтрофування водойми сприяє розвитку угруповань даного виду, який може мати спалахоподібний вигляд. За сприятливих умов «килим» сальвінії наприкінці літа швидко розростається, завдяки вегетативному розмноженню, повністю затінюючи водну товщу. Це обмежує розвиток інших рослин. Сальвінію можна розглядати як індикатор мезо-евтрофних мілководних слабкопроточних водойм з високим вмістом органо-мінеральних речовин у воді і донних відкла</w:t>
      </w:r>
      <w:r w:rsidRPr="00706BED">
        <w:rPr>
          <w:rFonts w:ascii="Times New Roman" w:hAnsi="Times New Roman" w:cs="Times New Roman"/>
          <w:color w:val="000000" w:themeColor="text1"/>
          <w:sz w:val="24"/>
          <w:szCs w:val="24"/>
        </w:rPr>
        <w:softHyphen/>
        <w:t>дах. Сальвінія – вид, що перебуває під охороною, її занесено до Червоної книги України і Червоного списку водяних макрофітів України (категорія С2).</w:t>
      </w:r>
    </w:p>
    <w:p w14:paraId="50A6DDA5"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Найбільшою нашою рослиною, що вільно плаває на по</w:t>
      </w:r>
      <w:r w:rsidRPr="00706BED">
        <w:rPr>
          <w:rFonts w:ascii="Times New Roman" w:hAnsi="Times New Roman" w:cs="Times New Roman"/>
          <w:color w:val="000000" w:themeColor="text1"/>
          <w:sz w:val="24"/>
          <w:szCs w:val="24"/>
        </w:rPr>
        <w:softHyphen/>
        <w:t xml:space="preserve">верхні води, є </w:t>
      </w:r>
      <w:r w:rsidRPr="00706BED">
        <w:rPr>
          <w:rStyle w:val="25"/>
          <w:rFonts w:ascii="Times New Roman" w:eastAsia="Microsoft Sans Serif" w:hAnsi="Times New Roman" w:cs="Times New Roman"/>
          <w:color w:val="000000" w:themeColor="text1"/>
          <w:sz w:val="24"/>
          <w:szCs w:val="24"/>
        </w:rPr>
        <w:t>жабурник звичайний.</w:t>
      </w:r>
      <w:r w:rsidRPr="00706BED">
        <w:rPr>
          <w:rFonts w:ascii="Times New Roman" w:hAnsi="Times New Roman" w:cs="Times New Roman"/>
          <w:color w:val="000000" w:themeColor="text1"/>
          <w:sz w:val="24"/>
          <w:szCs w:val="24"/>
        </w:rPr>
        <w:t xml:space="preserve"> Його округлі листки ма</w:t>
      </w:r>
      <w:r w:rsidRPr="00706BED">
        <w:rPr>
          <w:rFonts w:ascii="Times New Roman" w:hAnsi="Times New Roman" w:cs="Times New Roman"/>
          <w:color w:val="000000" w:themeColor="text1"/>
          <w:sz w:val="24"/>
          <w:szCs w:val="24"/>
        </w:rPr>
        <w:softHyphen/>
        <w:t>ють довгі черешки і зібрані у розетку. За формою вони нагаду</w:t>
      </w:r>
      <w:r w:rsidRPr="00706BED">
        <w:rPr>
          <w:rFonts w:ascii="Times New Roman" w:hAnsi="Times New Roman" w:cs="Times New Roman"/>
          <w:color w:val="000000" w:themeColor="text1"/>
          <w:sz w:val="24"/>
          <w:szCs w:val="24"/>
        </w:rPr>
        <w:softHyphen/>
        <w:t>ють листки латаття, однак набагато менші. Від кожної розетки донизу відходить пучок коротких коренів, за допомогою їх рослина живиться. Росте жабурник лише на захищених від вітру і течії ділянках водойм, багатих на мінеральні і ор</w:t>
      </w:r>
      <w:r w:rsidRPr="00706BED">
        <w:rPr>
          <w:rFonts w:ascii="Times New Roman" w:hAnsi="Times New Roman" w:cs="Times New Roman"/>
          <w:color w:val="000000" w:themeColor="text1"/>
          <w:sz w:val="24"/>
          <w:szCs w:val="24"/>
        </w:rPr>
        <w:softHyphen/>
        <w:t>ганічні речовини. За літо одна рослина може утворити до 10–20 нових, через це жабурник швидко поширюється у во</w:t>
      </w:r>
      <w:r w:rsidRPr="00706BED">
        <w:rPr>
          <w:rFonts w:ascii="Times New Roman" w:hAnsi="Times New Roman" w:cs="Times New Roman"/>
          <w:color w:val="000000" w:themeColor="text1"/>
          <w:sz w:val="24"/>
          <w:szCs w:val="24"/>
        </w:rPr>
        <w:softHyphen/>
        <w:t>доймі. Помірне забруднення водойми органічними речовина</w:t>
      </w:r>
      <w:r w:rsidRPr="00706BED">
        <w:rPr>
          <w:rFonts w:ascii="Times New Roman" w:hAnsi="Times New Roman" w:cs="Times New Roman"/>
          <w:color w:val="000000" w:themeColor="text1"/>
          <w:sz w:val="24"/>
          <w:szCs w:val="24"/>
        </w:rPr>
        <w:softHyphen/>
        <w:t>ми сприяє розширенню його заростей. Вид є індикатором мезо-евтрофних водойм з багатими на органічні речовини дон</w:t>
      </w:r>
      <w:r w:rsidRPr="00706BED">
        <w:rPr>
          <w:rFonts w:ascii="Times New Roman" w:hAnsi="Times New Roman" w:cs="Times New Roman"/>
          <w:color w:val="000000" w:themeColor="text1"/>
          <w:sz w:val="24"/>
          <w:szCs w:val="24"/>
        </w:rPr>
        <w:softHyphen/>
        <w:t>ними відкладами. Витримує помірне антропогенне забруднен</w:t>
      </w:r>
      <w:r w:rsidRPr="00706BED">
        <w:rPr>
          <w:rFonts w:ascii="Times New Roman" w:hAnsi="Times New Roman" w:cs="Times New Roman"/>
          <w:color w:val="000000" w:themeColor="text1"/>
          <w:sz w:val="24"/>
          <w:szCs w:val="24"/>
        </w:rPr>
        <w:softHyphen/>
        <w:t>ня: позитивно реагує на внесення добрив у ставки, потраплян</w:t>
      </w:r>
      <w:r w:rsidRPr="00706BED">
        <w:rPr>
          <w:rFonts w:ascii="Times New Roman" w:hAnsi="Times New Roman" w:cs="Times New Roman"/>
          <w:color w:val="000000" w:themeColor="text1"/>
          <w:sz w:val="24"/>
          <w:szCs w:val="24"/>
        </w:rPr>
        <w:softHyphen/>
        <w:t>ня стоків із тваринницьких господарств чи пасовиськ. Характерний для початкових стадій заболочення водойми.</w:t>
      </w:r>
    </w:p>
    <w:p w14:paraId="2C91F34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Укорінені рослини з плаваючими листками.</w:t>
      </w:r>
      <w:r w:rsidRPr="00706BED">
        <w:rPr>
          <w:rFonts w:ascii="Times New Roman" w:hAnsi="Times New Roman" w:cs="Times New Roman"/>
          <w:color w:val="000000" w:themeColor="text1"/>
          <w:sz w:val="24"/>
          <w:szCs w:val="24"/>
        </w:rPr>
        <w:t xml:space="preserve"> Рослини цієї екологічної групи є, здебільшого, мешканцями захищених ділянок водойм із стоячою або слабкопроточною водою. Вони є «візитівкою» наших озер, ставків і заплавних водойм. Їх ще об'єднують у групу індикаторів лімнофільних умов.</w:t>
      </w:r>
    </w:p>
    <w:p w14:paraId="762E0F87"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Типовими представниками рослин цієї групи є латаття. У водоймах України трапляється два види, екологічні особливості яких (а, от</w:t>
      </w:r>
      <w:r w:rsidRPr="00706BED">
        <w:rPr>
          <w:rFonts w:ascii="Times New Roman" w:hAnsi="Times New Roman" w:cs="Times New Roman"/>
          <w:color w:val="000000" w:themeColor="text1"/>
          <w:sz w:val="24"/>
          <w:szCs w:val="24"/>
        </w:rPr>
        <w:softHyphen/>
        <w:t xml:space="preserve">же, і біоіндикаторна властивість) подібні: </w:t>
      </w:r>
      <w:r w:rsidRPr="00706BED">
        <w:rPr>
          <w:rStyle w:val="25"/>
          <w:rFonts w:ascii="Times New Roman" w:eastAsia="Microsoft Sans Serif" w:hAnsi="Times New Roman" w:cs="Times New Roman"/>
          <w:color w:val="000000" w:themeColor="text1"/>
          <w:sz w:val="24"/>
          <w:szCs w:val="24"/>
        </w:rPr>
        <w:t>латаття біле</w:t>
      </w:r>
      <w:r w:rsidRPr="00706BED">
        <w:rPr>
          <w:rFonts w:ascii="Times New Roman" w:hAnsi="Times New Roman" w:cs="Times New Roman"/>
          <w:color w:val="000000" w:themeColor="text1"/>
          <w:sz w:val="24"/>
          <w:szCs w:val="24"/>
        </w:rPr>
        <w:t xml:space="preserve"> і </w:t>
      </w:r>
      <w:r w:rsidRPr="00706BED">
        <w:rPr>
          <w:rStyle w:val="25"/>
          <w:rFonts w:ascii="Times New Roman" w:eastAsia="Microsoft Sans Serif" w:hAnsi="Times New Roman" w:cs="Times New Roman"/>
          <w:color w:val="000000" w:themeColor="text1"/>
          <w:sz w:val="24"/>
          <w:szCs w:val="24"/>
        </w:rPr>
        <w:t>латаття сніжно-біле.</w:t>
      </w:r>
      <w:r w:rsidRPr="00706BED">
        <w:rPr>
          <w:rFonts w:ascii="Times New Roman" w:hAnsi="Times New Roman" w:cs="Times New Roman"/>
          <w:color w:val="000000" w:themeColor="text1"/>
          <w:sz w:val="24"/>
          <w:szCs w:val="24"/>
        </w:rPr>
        <w:t xml:space="preserve"> Ці рослини найчастіше ростуть у во</w:t>
      </w:r>
      <w:r w:rsidRPr="00706BED">
        <w:rPr>
          <w:rFonts w:ascii="Times New Roman" w:hAnsi="Times New Roman" w:cs="Times New Roman"/>
          <w:color w:val="000000" w:themeColor="text1"/>
          <w:sz w:val="24"/>
          <w:szCs w:val="24"/>
        </w:rPr>
        <w:softHyphen/>
        <w:t>доймах на глибині 0,5–1,5 м, іноді утворюючи значні зарості. Їх можна розпізнати завдяки великій білій квітці з приємним тонким ароматом, діаметр якої може досягати 15 см. У латаття сніжно-білого квітки дещо меншого розміру, цей вид більш по</w:t>
      </w:r>
      <w:r w:rsidRPr="00706BED">
        <w:rPr>
          <w:rFonts w:ascii="Times New Roman" w:hAnsi="Times New Roman" w:cs="Times New Roman"/>
          <w:color w:val="000000" w:themeColor="text1"/>
          <w:sz w:val="24"/>
          <w:szCs w:val="24"/>
        </w:rPr>
        <w:softHyphen/>
        <w:t>ширений у північних регіонах України, тоді як латаття біле – вид півден</w:t>
      </w:r>
      <w:r w:rsidRPr="00706BED">
        <w:rPr>
          <w:rFonts w:ascii="Times New Roman" w:eastAsia="Microsoft Sans Serif" w:hAnsi="Times New Roman" w:cs="Times New Roman"/>
          <w:color w:val="000000" w:themeColor="text1"/>
          <w:sz w:val="24"/>
          <w:szCs w:val="24"/>
        </w:rPr>
        <w:t>ніши</w:t>
      </w:r>
      <w:r w:rsidRPr="00706BED">
        <w:rPr>
          <w:rFonts w:ascii="Times New Roman" w:hAnsi="Times New Roman" w:cs="Times New Roman"/>
          <w:color w:val="000000" w:themeColor="text1"/>
          <w:sz w:val="24"/>
          <w:szCs w:val="24"/>
        </w:rPr>
        <w:t>й і масовіший. Плаваючі листки мають велику серцеподібно-овальну листкову пластинку діаметром до 30 см. Вони прикріплені довгими черешками до товстого кореневи</w:t>
      </w:r>
      <w:r w:rsidRPr="00706BED">
        <w:rPr>
          <w:rFonts w:ascii="Times New Roman" w:hAnsi="Times New Roman" w:cs="Times New Roman"/>
          <w:color w:val="000000" w:themeColor="text1"/>
          <w:sz w:val="24"/>
          <w:szCs w:val="24"/>
        </w:rPr>
        <w:softHyphen/>
        <w:t xml:space="preserve">ща, яке перебуває на дні водойми. Листкова пластинка міцна, її не руйнують хвилі, зверху вкрита восковим шаром тому не змочується водою. Продихи є </w:t>
      </w:r>
      <w:r w:rsidRPr="00706BED">
        <w:rPr>
          <w:rFonts w:ascii="Times New Roman" w:hAnsi="Times New Roman" w:cs="Times New Roman"/>
          <w:color w:val="000000" w:themeColor="text1"/>
          <w:sz w:val="24"/>
          <w:szCs w:val="24"/>
          <w:lang w:eastAsia="uk-UA" w:bidi="uk-UA"/>
        </w:rPr>
        <w:t xml:space="preserve">лише </w:t>
      </w:r>
      <w:r w:rsidRPr="00706BED">
        <w:rPr>
          <w:rFonts w:ascii="Times New Roman" w:hAnsi="Times New Roman" w:cs="Times New Roman"/>
          <w:color w:val="000000" w:themeColor="text1"/>
          <w:sz w:val="24"/>
          <w:szCs w:val="24"/>
        </w:rPr>
        <w:t xml:space="preserve">на верхній частині листка. Наприкінці осені плаваючі </w:t>
      </w:r>
      <w:r w:rsidRPr="00706BED">
        <w:rPr>
          <w:rFonts w:ascii="Times New Roman" w:hAnsi="Times New Roman" w:cs="Times New Roman"/>
          <w:color w:val="000000" w:themeColor="text1"/>
          <w:sz w:val="24"/>
          <w:szCs w:val="24"/>
        </w:rPr>
        <w:lastRenderedPageBreak/>
        <w:t xml:space="preserve">листки латаття відмирають. Цікаво, що латаття може існувати не </w:t>
      </w:r>
      <w:r w:rsidRPr="00706BED">
        <w:rPr>
          <w:rFonts w:ascii="Times New Roman" w:hAnsi="Times New Roman" w:cs="Times New Roman"/>
          <w:color w:val="000000" w:themeColor="text1"/>
          <w:sz w:val="24"/>
          <w:szCs w:val="24"/>
          <w:lang w:eastAsia="uk-UA" w:bidi="uk-UA"/>
        </w:rPr>
        <w:t xml:space="preserve">лише </w:t>
      </w:r>
      <w:r w:rsidRPr="00706BED">
        <w:rPr>
          <w:rFonts w:ascii="Times New Roman" w:hAnsi="Times New Roman" w:cs="Times New Roman"/>
          <w:color w:val="000000" w:themeColor="text1"/>
          <w:sz w:val="24"/>
          <w:szCs w:val="24"/>
        </w:rPr>
        <w:t>у воді, але і на суші. Ко</w:t>
      </w:r>
      <w:r w:rsidRPr="00706BED">
        <w:rPr>
          <w:rFonts w:ascii="Times New Roman" w:hAnsi="Times New Roman" w:cs="Times New Roman"/>
          <w:color w:val="000000" w:themeColor="text1"/>
          <w:sz w:val="24"/>
          <w:szCs w:val="24"/>
        </w:rPr>
        <w:softHyphen/>
        <w:t>ли рівень води у водоймі низький, рослина на вологому мулі утворює наземну форму у вигляді компактної розетки листків. При посиленні евтрофування водойми життєздатність і продуктивність заростей цих видів різко зменшується. Латаття є індикатором евтрофних водойм з мулистими донними відкладами, що не зазнають значного антропогенного забруднення.</w:t>
      </w:r>
    </w:p>
    <w:p w14:paraId="6016A51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Глечики жовті</w:t>
      </w:r>
      <w:r w:rsidRPr="00706BED">
        <w:rPr>
          <w:rFonts w:ascii="Times New Roman" w:hAnsi="Times New Roman" w:cs="Times New Roman"/>
          <w:color w:val="000000" w:themeColor="text1"/>
          <w:sz w:val="24"/>
          <w:szCs w:val="24"/>
        </w:rPr>
        <w:t xml:space="preserve"> є найближчим родичем латаття. Назву рослина отримала завдяки формі плодів, які нагадують ма</w:t>
      </w:r>
      <w:r w:rsidRPr="00706BED">
        <w:rPr>
          <w:rFonts w:ascii="Times New Roman" w:hAnsi="Times New Roman" w:cs="Times New Roman"/>
          <w:color w:val="000000" w:themeColor="text1"/>
          <w:sz w:val="24"/>
          <w:szCs w:val="24"/>
        </w:rPr>
        <w:softHyphen/>
        <w:t>ленький глечик. Яскраво-жовті квітки глечиків мають своєрідну будову: чашолистки великі і забарвлені, а чисельні пелюстки дрібні, вони знаходяться усередині квітки разом із тичинками. У мулистих донних відкладах розвивається довге повзуче кореневище рослини товщиною з руку, довжина якого може досягати 6 м. Воно містить запас поживних речовин, необхідних рослині для розвитку наступного року навесні. Кореневище глечиків може утворювати густе сплетіння, яке під час втрати зв'язку з дном, здатне спливати на поверхню води, утворюючи своєрідні плаваючі острівки. Глечики, на відміну від латаття, – вид, що надає перевагу ділянкам з течією або активним перемішуванням води хвилями. І хоча, зазвичай, вони ростуть у озерах і ставках, однак трапляються і у руслі річки із знач</w:t>
      </w:r>
      <w:r w:rsidRPr="00706BED">
        <w:rPr>
          <w:rFonts w:ascii="Times New Roman" w:hAnsi="Times New Roman" w:cs="Times New Roman"/>
          <w:color w:val="000000" w:themeColor="text1"/>
          <w:sz w:val="24"/>
          <w:szCs w:val="24"/>
        </w:rPr>
        <w:softHyphen/>
        <w:t>ною течією на глибині до 3 м. За таких умов формуються лише занурені листки: тонкі, віялоподібні хвилясті пластинки. Гле</w:t>
      </w:r>
      <w:r w:rsidRPr="00706BED">
        <w:rPr>
          <w:rFonts w:ascii="Times New Roman" w:hAnsi="Times New Roman" w:cs="Times New Roman"/>
          <w:color w:val="000000" w:themeColor="text1"/>
          <w:sz w:val="24"/>
          <w:szCs w:val="24"/>
        </w:rPr>
        <w:softHyphen/>
        <w:t>чики одними з перших зникають із складу заростей макрофітів у водоймі, що зазнає ізоляції і надмірної евтрофікації. Вони є індикаторами мезо-евтрофних умов і відсутності при значному забрудненні.</w:t>
      </w:r>
    </w:p>
    <w:p w14:paraId="5FC8C869"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Наземну форму </w:t>
      </w:r>
      <w:r w:rsidRPr="00706BED">
        <w:rPr>
          <w:rStyle w:val="25"/>
          <w:rFonts w:ascii="Times New Roman" w:eastAsia="Microsoft Sans Serif" w:hAnsi="Times New Roman" w:cs="Times New Roman"/>
          <w:color w:val="000000" w:themeColor="text1"/>
          <w:sz w:val="24"/>
          <w:szCs w:val="24"/>
        </w:rPr>
        <w:t>гірчака земноводного</w:t>
      </w:r>
      <w:r w:rsidRPr="00706BED">
        <w:rPr>
          <w:rFonts w:ascii="Times New Roman" w:hAnsi="Times New Roman" w:cs="Times New Roman"/>
          <w:color w:val="000000" w:themeColor="text1"/>
          <w:sz w:val="24"/>
          <w:szCs w:val="24"/>
        </w:rPr>
        <w:t xml:space="preserve"> можна зустріти вздовж берегів водойм, на заплавних, заболочених луках, ділян</w:t>
      </w:r>
      <w:r w:rsidRPr="00706BED">
        <w:rPr>
          <w:rFonts w:ascii="Times New Roman" w:hAnsi="Times New Roman" w:cs="Times New Roman"/>
          <w:color w:val="000000" w:themeColor="text1"/>
          <w:sz w:val="24"/>
          <w:szCs w:val="24"/>
        </w:rPr>
        <w:softHyphen/>
        <w:t>ках постійного підтоплення. Його ж водна екоморфа має плаваючі листки і поширена на слабкопроточних плесах річок, у заплавних водоймах, озерах, ставках, на мілководдях водосхо</w:t>
      </w:r>
      <w:r w:rsidRPr="00706BED">
        <w:rPr>
          <w:rFonts w:ascii="Times New Roman" w:hAnsi="Times New Roman" w:cs="Times New Roman"/>
          <w:color w:val="000000" w:themeColor="text1"/>
          <w:sz w:val="24"/>
          <w:szCs w:val="24"/>
        </w:rPr>
        <w:softHyphen/>
        <w:t>вищ. Розпізнати рослину можна завдяки продовгувато-ланцетним зеленим шкірястим листкам і яскраво-рожевому суцвіттю – колосу, що росте над водою. Рослина трапляється як в оліго-мезотрофних, так і мезо-евтрофних водоймах, успішно розви</w:t>
      </w:r>
      <w:r w:rsidRPr="00706BED">
        <w:rPr>
          <w:rFonts w:ascii="Times New Roman" w:hAnsi="Times New Roman" w:cs="Times New Roman"/>
          <w:color w:val="000000" w:themeColor="text1"/>
          <w:sz w:val="24"/>
          <w:szCs w:val="24"/>
        </w:rPr>
        <w:softHyphen/>
        <w:t>вається на ділянках, де спостерігається засолення.</w:t>
      </w:r>
    </w:p>
    <w:p w14:paraId="34BD488D"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Водяний горіх плаваючий</w:t>
      </w:r>
      <w:r w:rsidRPr="00706BED">
        <w:rPr>
          <w:rFonts w:ascii="Times New Roman" w:hAnsi="Times New Roman" w:cs="Times New Roman"/>
          <w:color w:val="000000" w:themeColor="text1"/>
          <w:sz w:val="24"/>
          <w:szCs w:val="24"/>
        </w:rPr>
        <w:t xml:space="preserve"> трапляється у заплавних озе</w:t>
      </w:r>
      <w:r w:rsidRPr="00706BED">
        <w:rPr>
          <w:rFonts w:ascii="Times New Roman" w:hAnsi="Times New Roman" w:cs="Times New Roman"/>
          <w:color w:val="000000" w:themeColor="text1"/>
          <w:sz w:val="24"/>
          <w:szCs w:val="24"/>
        </w:rPr>
        <w:softHyphen/>
        <w:t>рах, а також річках, водосховищах на глибині 0,5–1,5 м. На поверхні плавають великі розетки ромбоподібних листків, які за формою нагадують листки берези. На черешках у них є потов</w:t>
      </w:r>
      <w:r w:rsidRPr="00706BED">
        <w:rPr>
          <w:rFonts w:ascii="Times New Roman" w:hAnsi="Times New Roman" w:cs="Times New Roman"/>
          <w:color w:val="000000" w:themeColor="text1"/>
          <w:sz w:val="24"/>
          <w:szCs w:val="24"/>
        </w:rPr>
        <w:softHyphen/>
        <w:t>щення – особливі поплавці, виповнені повітряною тканиною. Вони дуже розростаються до осені, коли виникає необхідність утримувати на поверхні води листки з достиглими плодами. У пазухах листків містяться невеликі білі квітки, плоди достига</w:t>
      </w:r>
      <w:r w:rsidRPr="00706BED">
        <w:rPr>
          <w:rFonts w:ascii="Times New Roman" w:hAnsi="Times New Roman" w:cs="Times New Roman"/>
          <w:color w:val="000000" w:themeColor="text1"/>
          <w:sz w:val="24"/>
          <w:szCs w:val="24"/>
        </w:rPr>
        <w:softHyphen/>
        <w:t>ють у вересні, їх форма своєрідна – це чорні або темно-корич</w:t>
      </w:r>
      <w:r w:rsidRPr="00706BED">
        <w:rPr>
          <w:rFonts w:ascii="Times New Roman" w:hAnsi="Times New Roman" w:cs="Times New Roman"/>
          <w:color w:val="000000" w:themeColor="text1"/>
          <w:sz w:val="24"/>
          <w:szCs w:val="24"/>
        </w:rPr>
        <w:softHyphen/>
        <w:t xml:space="preserve">неві рогаті горіхи. Завдяки незвичній формі плоду, рослина отримала багато народних назв: чортів горіх, водяний каштан, </w:t>
      </w:r>
      <w:r w:rsidRPr="00706BED">
        <w:rPr>
          <w:rFonts w:ascii="Times New Roman" w:hAnsi="Times New Roman" w:cs="Times New Roman"/>
          <w:color w:val="000000" w:themeColor="text1"/>
          <w:sz w:val="24"/>
          <w:szCs w:val="24"/>
          <w:lang w:eastAsia="ru-RU" w:bidi="ru-RU"/>
        </w:rPr>
        <w:t xml:space="preserve">рогульник, </w:t>
      </w:r>
      <w:r w:rsidRPr="00706BED">
        <w:rPr>
          <w:rFonts w:ascii="Times New Roman" w:hAnsi="Times New Roman" w:cs="Times New Roman"/>
          <w:color w:val="000000" w:themeColor="text1"/>
          <w:sz w:val="24"/>
          <w:szCs w:val="24"/>
        </w:rPr>
        <w:t>чилім. Водяний горіх є індикатором евтрофних слабкопроточних водойм. Помірне евтрофування стимулює розвиток його заростей. Вид занесений до Червоної книги України і Червоного списку водяних макрофітів України (категорія С2). Однак на сьогодні у водосховищах дніпровського каска</w:t>
      </w:r>
      <w:r w:rsidRPr="00706BED">
        <w:rPr>
          <w:rFonts w:ascii="Times New Roman" w:hAnsi="Times New Roman" w:cs="Times New Roman"/>
          <w:color w:val="000000" w:themeColor="text1"/>
          <w:sz w:val="24"/>
          <w:szCs w:val="24"/>
        </w:rPr>
        <w:softHyphen/>
        <w:t>ду відбувається значний розвиток заростей цього виду.</w:t>
      </w:r>
    </w:p>
    <w:p w14:paraId="5C950BFB"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У деяких водоймах України подекуди можна натрапити ще на одну рослину з плаваючими листками, найрідкіснішу з описаних. Це </w:t>
      </w:r>
      <w:r w:rsidRPr="00706BED">
        <w:rPr>
          <w:rStyle w:val="25"/>
          <w:rFonts w:ascii="Times New Roman" w:eastAsia="Microsoft Sans Serif" w:hAnsi="Times New Roman" w:cs="Times New Roman"/>
          <w:color w:val="000000" w:themeColor="text1"/>
          <w:sz w:val="24"/>
          <w:szCs w:val="24"/>
        </w:rPr>
        <w:t>плавун щитолистий</w:t>
      </w:r>
      <w:r w:rsidRPr="00706BED">
        <w:rPr>
          <w:rFonts w:ascii="Times New Roman" w:hAnsi="Times New Roman" w:cs="Times New Roman"/>
          <w:color w:val="000000" w:themeColor="text1"/>
          <w:sz w:val="24"/>
          <w:szCs w:val="24"/>
        </w:rPr>
        <w:t xml:space="preserve"> – невелика рослина з ли</w:t>
      </w:r>
      <w:r w:rsidRPr="00706BED">
        <w:rPr>
          <w:rFonts w:ascii="Times New Roman" w:hAnsi="Times New Roman" w:cs="Times New Roman"/>
          <w:color w:val="000000" w:themeColor="text1"/>
          <w:sz w:val="24"/>
          <w:szCs w:val="24"/>
        </w:rPr>
        <w:softHyphen/>
        <w:t>стками, схожими на мініатюрні листки латаття (діаметр лист</w:t>
      </w:r>
      <w:r w:rsidRPr="00706BED">
        <w:rPr>
          <w:rFonts w:ascii="Times New Roman" w:hAnsi="Times New Roman" w:cs="Times New Roman"/>
          <w:color w:val="000000" w:themeColor="text1"/>
          <w:sz w:val="24"/>
          <w:szCs w:val="24"/>
        </w:rPr>
        <w:softHyphen/>
        <w:t>кової пластинки сягає 10 см). Його жовті квітки зібрані у неве</w:t>
      </w:r>
      <w:r w:rsidRPr="00706BED">
        <w:rPr>
          <w:rFonts w:ascii="Times New Roman" w:hAnsi="Times New Roman" w:cs="Times New Roman"/>
          <w:color w:val="000000" w:themeColor="text1"/>
          <w:sz w:val="24"/>
          <w:szCs w:val="24"/>
        </w:rPr>
        <w:softHyphen/>
        <w:t>личкі, підняті над водою зонтики. До дна водойми рослина прикріплюється тонким повзучим кореневищем. Плавун добре пристосований до коливання рівня води у водоймі. Річ у тім, що довгі черешки листків і квітконоси можуть скручуватися. Під час високого рівня води спіралі розкручуються, і листки, і квітки піднімаються на поверх</w:t>
      </w:r>
      <w:r w:rsidRPr="00706BED">
        <w:rPr>
          <w:rFonts w:ascii="Times New Roman" w:hAnsi="Times New Roman" w:cs="Times New Roman"/>
          <w:color w:val="000000" w:themeColor="text1"/>
          <w:sz w:val="24"/>
          <w:szCs w:val="24"/>
        </w:rPr>
        <w:softHyphen/>
        <w:t>ню. Коли ж рівень води понижається – спіраль знову закручується. За значного зменшення рівня води плавун може утворювати наземну форму як у ла</w:t>
      </w:r>
      <w:r w:rsidRPr="00706BED">
        <w:rPr>
          <w:rFonts w:ascii="Times New Roman" w:hAnsi="Times New Roman" w:cs="Times New Roman"/>
          <w:color w:val="000000" w:themeColor="text1"/>
          <w:sz w:val="24"/>
          <w:szCs w:val="24"/>
        </w:rPr>
        <w:softHyphen/>
        <w:t>таття і глечиків. Росте в озерах, старицях, на мілко</w:t>
      </w:r>
      <w:r w:rsidRPr="00706BED">
        <w:rPr>
          <w:rFonts w:ascii="Times New Roman" w:hAnsi="Times New Roman" w:cs="Times New Roman"/>
          <w:color w:val="000000" w:themeColor="text1"/>
          <w:sz w:val="24"/>
          <w:szCs w:val="24"/>
        </w:rPr>
        <w:softHyphen/>
        <w:t>воддях лиманів, водосхо</w:t>
      </w:r>
      <w:r w:rsidRPr="00706BED">
        <w:rPr>
          <w:rFonts w:ascii="Times New Roman" w:hAnsi="Times New Roman" w:cs="Times New Roman"/>
          <w:color w:val="000000" w:themeColor="text1"/>
          <w:sz w:val="24"/>
          <w:szCs w:val="24"/>
        </w:rPr>
        <w:softHyphen/>
        <w:t>вищ. При забрудненні, за</w:t>
      </w:r>
      <w:r w:rsidRPr="00706BED">
        <w:rPr>
          <w:rFonts w:ascii="Times New Roman" w:hAnsi="Times New Roman" w:cs="Times New Roman"/>
          <w:color w:val="000000" w:themeColor="text1"/>
          <w:sz w:val="24"/>
          <w:szCs w:val="24"/>
        </w:rPr>
        <w:softHyphen/>
        <w:t xml:space="preserve">соленні водойми, посиленні її ізоляції і евтрофуванні зарості плавуна розріджуються і деградують. На сьогодні плавун – рідкісний вид, що перебуває під </w:t>
      </w:r>
      <w:r w:rsidRPr="00706BED">
        <w:rPr>
          <w:rFonts w:ascii="Times New Roman" w:hAnsi="Times New Roman" w:cs="Times New Roman"/>
          <w:color w:val="000000" w:themeColor="text1"/>
          <w:sz w:val="24"/>
          <w:szCs w:val="24"/>
        </w:rPr>
        <w:lastRenderedPageBreak/>
        <w:t>загрозою зникнення. Його зане</w:t>
      </w:r>
      <w:r w:rsidRPr="00706BED">
        <w:rPr>
          <w:rFonts w:ascii="Times New Roman" w:hAnsi="Times New Roman" w:cs="Times New Roman"/>
          <w:color w:val="000000" w:themeColor="text1"/>
          <w:sz w:val="24"/>
          <w:szCs w:val="24"/>
        </w:rPr>
        <w:softHyphen/>
        <w:t>сено до Червоної книги України і Червоного списку водяних макрофітів України (категорія С2), його угруповання підляга</w:t>
      </w:r>
      <w:r w:rsidRPr="00706BED">
        <w:rPr>
          <w:rFonts w:ascii="Times New Roman" w:hAnsi="Times New Roman" w:cs="Times New Roman"/>
          <w:color w:val="000000" w:themeColor="text1"/>
          <w:sz w:val="24"/>
          <w:szCs w:val="24"/>
        </w:rPr>
        <w:softHyphen/>
        <w:t>ють охороні як такі, що знаходяться під загрозою зникнення.</w:t>
      </w:r>
    </w:p>
    <w:p w14:paraId="5CF99651"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 ізольованих і слабкопроточних заплавних водоймах, на плесах ставків, водосховищ можна також зустріти групу рдесників, що мають плаваючі листки. Найпоширенішими се</w:t>
      </w:r>
      <w:r w:rsidRPr="00706BED">
        <w:rPr>
          <w:rFonts w:ascii="Times New Roman" w:hAnsi="Times New Roman" w:cs="Times New Roman"/>
          <w:color w:val="000000" w:themeColor="text1"/>
          <w:sz w:val="24"/>
          <w:szCs w:val="24"/>
        </w:rPr>
        <w:softHyphen/>
        <w:t xml:space="preserve">ред них є </w:t>
      </w:r>
      <w:r w:rsidRPr="00706BED">
        <w:rPr>
          <w:rStyle w:val="25"/>
          <w:rFonts w:ascii="Times New Roman" w:eastAsia="Microsoft Sans Serif" w:hAnsi="Times New Roman" w:cs="Times New Roman"/>
          <w:color w:val="000000" w:themeColor="text1"/>
          <w:sz w:val="24"/>
          <w:szCs w:val="24"/>
        </w:rPr>
        <w:t>рдесник плаваючий</w:t>
      </w:r>
      <w:r w:rsidRPr="00706BED">
        <w:rPr>
          <w:rFonts w:ascii="Times New Roman" w:hAnsi="Times New Roman" w:cs="Times New Roman"/>
          <w:color w:val="000000" w:themeColor="text1"/>
          <w:sz w:val="24"/>
          <w:szCs w:val="24"/>
        </w:rPr>
        <w:t xml:space="preserve"> і </w:t>
      </w:r>
      <w:r w:rsidRPr="00706BED">
        <w:rPr>
          <w:rStyle w:val="25"/>
          <w:rFonts w:ascii="Times New Roman" w:eastAsia="Microsoft Sans Serif" w:hAnsi="Times New Roman" w:cs="Times New Roman"/>
          <w:color w:val="000000" w:themeColor="text1"/>
          <w:sz w:val="24"/>
          <w:szCs w:val="24"/>
        </w:rPr>
        <w:t>рдесник вузлуватий.</w:t>
      </w:r>
      <w:r w:rsidRPr="00706BED">
        <w:rPr>
          <w:rFonts w:ascii="Times New Roman" w:hAnsi="Times New Roman" w:cs="Times New Roman"/>
          <w:color w:val="000000" w:themeColor="text1"/>
          <w:sz w:val="24"/>
          <w:szCs w:val="24"/>
        </w:rPr>
        <w:t xml:space="preserve"> Ці два види досить схожі між собою за будовою і умовами існування, однак рдесник плаваючий більш характерний північним і центральним регіонам України, тоді як рдесник вузлуватий надає перевагу південним водоймам. Обидва види мають листки двох типів: занурені (ланцетні, сидячі, довжиною до 30 см) і плаваючі, на довгих черешках. У рдесника плаваючого досить ра</w:t>
      </w:r>
      <w:r w:rsidRPr="00706BED">
        <w:rPr>
          <w:rFonts w:ascii="Times New Roman" w:hAnsi="Times New Roman" w:cs="Times New Roman"/>
          <w:color w:val="000000" w:themeColor="text1"/>
          <w:sz w:val="24"/>
          <w:szCs w:val="24"/>
        </w:rPr>
        <w:softHyphen/>
        <w:t>но відмирають підводні листки, а плаваючі – більш округло-серцевидної форми, тоді як у рдесника вузлуватого підводні листки зберігаються довше, а плаваючі мають овальну або ланцетоподібну форму. Обидва види трапляються на мілководдях з глибинами 0,5–1,5 м і мулисто-піщаними донними відкла</w:t>
      </w:r>
      <w:r w:rsidRPr="00706BED">
        <w:rPr>
          <w:rFonts w:ascii="Times New Roman" w:hAnsi="Times New Roman" w:cs="Times New Roman"/>
          <w:color w:val="000000" w:themeColor="text1"/>
          <w:sz w:val="24"/>
          <w:szCs w:val="24"/>
        </w:rPr>
        <w:softHyphen/>
        <w:t>дами, багатими на органічні і мінеральні речовини, у поясі рослин з плаваючими листками. Рослини надають перевагу мезотрофним і мезо-евтрофним умовам, здатні витримувати незначну евтрофікацію. Рдесник плаваючий може розвиватися на ді</w:t>
      </w:r>
      <w:r w:rsidRPr="00706BED">
        <w:rPr>
          <w:rFonts w:ascii="Times New Roman" w:hAnsi="Times New Roman" w:cs="Times New Roman"/>
          <w:color w:val="000000" w:themeColor="text1"/>
          <w:sz w:val="24"/>
          <w:szCs w:val="24"/>
        </w:rPr>
        <w:softHyphen/>
        <w:t>лянках, що зазнають незначного антропогенного впливу: не</w:t>
      </w:r>
      <w:r w:rsidRPr="00706BED">
        <w:rPr>
          <w:rFonts w:ascii="Times New Roman" w:hAnsi="Times New Roman" w:cs="Times New Roman"/>
          <w:color w:val="000000" w:themeColor="text1"/>
          <w:sz w:val="24"/>
          <w:szCs w:val="24"/>
        </w:rPr>
        <w:softHyphen/>
        <w:t>значна кількість мінеральних і органічних речовин, що по</w:t>
      </w:r>
      <w:r w:rsidRPr="00706BED">
        <w:rPr>
          <w:rFonts w:ascii="Times New Roman" w:hAnsi="Times New Roman" w:cs="Times New Roman"/>
          <w:color w:val="000000" w:themeColor="text1"/>
          <w:sz w:val="24"/>
          <w:szCs w:val="24"/>
        </w:rPr>
        <w:softHyphen/>
        <w:t>трапляють у водойму, може сприяти розростанню заростей цього виду, однак рослина не витримує впливу концентрова</w:t>
      </w:r>
      <w:r w:rsidRPr="00706BED">
        <w:rPr>
          <w:rFonts w:ascii="Times New Roman" w:hAnsi="Times New Roman" w:cs="Times New Roman"/>
          <w:color w:val="000000" w:themeColor="text1"/>
          <w:sz w:val="24"/>
          <w:szCs w:val="24"/>
        </w:rPr>
        <w:softHyphen/>
        <w:t>них стічних вод.</w:t>
      </w:r>
    </w:p>
    <w:p w14:paraId="6E087E1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До рдесників, що формують плаваючі на поверхні води ли</w:t>
      </w:r>
      <w:r w:rsidRPr="00706BED">
        <w:rPr>
          <w:rFonts w:ascii="Times New Roman" w:hAnsi="Times New Roman" w:cs="Times New Roman"/>
          <w:color w:val="000000" w:themeColor="text1"/>
          <w:sz w:val="24"/>
          <w:szCs w:val="24"/>
        </w:rPr>
        <w:softHyphen/>
        <w:t xml:space="preserve">стки, у наших водоймах належить </w:t>
      </w:r>
      <w:r w:rsidRPr="00706BED">
        <w:rPr>
          <w:rStyle w:val="25"/>
          <w:rFonts w:ascii="Times New Roman" w:eastAsia="Microsoft Sans Serif" w:hAnsi="Times New Roman" w:cs="Times New Roman"/>
          <w:color w:val="000000" w:themeColor="text1"/>
          <w:sz w:val="24"/>
          <w:szCs w:val="24"/>
        </w:rPr>
        <w:t>рдесник злаколистий.</w:t>
      </w:r>
      <w:r w:rsidRPr="00706BED">
        <w:rPr>
          <w:rFonts w:ascii="Times New Roman" w:hAnsi="Times New Roman" w:cs="Times New Roman"/>
          <w:color w:val="000000" w:themeColor="text1"/>
          <w:sz w:val="24"/>
          <w:szCs w:val="24"/>
        </w:rPr>
        <w:t xml:space="preserve"> Йо</w:t>
      </w:r>
      <w:r w:rsidRPr="00706BED">
        <w:rPr>
          <w:rFonts w:ascii="Times New Roman" w:hAnsi="Times New Roman" w:cs="Times New Roman"/>
          <w:color w:val="000000" w:themeColor="text1"/>
          <w:sz w:val="24"/>
          <w:szCs w:val="24"/>
        </w:rPr>
        <w:softHyphen/>
        <w:t>го плаваючі листки менші (листкові пластинки шириною 3 см, довжиною – 6 см). Ще одна назва цього виду – рдесник різнолистий – обумовлена тим, що рослина має також добре сформовані підводні листки, видовжені, плоскі, серповидно зігнуті. Рослина утворює зарості у водоймах, бідних на ор</w:t>
      </w:r>
      <w:r w:rsidRPr="00706BED">
        <w:rPr>
          <w:rFonts w:ascii="Times New Roman" w:hAnsi="Times New Roman" w:cs="Times New Roman"/>
          <w:color w:val="000000" w:themeColor="text1"/>
          <w:sz w:val="24"/>
          <w:szCs w:val="24"/>
        </w:rPr>
        <w:softHyphen/>
        <w:t>ганічні сполуки: великих озерах, у руслах річок із слабкою течією, на відкритих мілководдях водосховищ, де постійним є вітро-хвильовий вплив. На глибині понад 1,5 м або рано на</w:t>
      </w:r>
      <w:r w:rsidRPr="00706BED">
        <w:rPr>
          <w:rFonts w:ascii="Times New Roman" w:hAnsi="Times New Roman" w:cs="Times New Roman"/>
          <w:color w:val="000000" w:themeColor="text1"/>
          <w:sz w:val="24"/>
          <w:szCs w:val="24"/>
        </w:rPr>
        <w:softHyphen/>
        <w:t xml:space="preserve">весні вид може не формувати плаваючих листків. Може витримувати незначне осушення, але зникає при заболоченні водойми. Лімітуючим </w:t>
      </w:r>
      <w:r w:rsidRPr="00706BED">
        <w:rPr>
          <w:rFonts w:ascii="Times New Roman" w:hAnsi="Times New Roman" w:cs="Times New Roman"/>
          <w:color w:val="000000" w:themeColor="text1"/>
          <w:sz w:val="24"/>
          <w:szCs w:val="24"/>
          <w:lang w:eastAsia="uk-UA" w:bidi="uk-UA"/>
        </w:rPr>
        <w:t xml:space="preserve">чинником </w:t>
      </w:r>
      <w:r w:rsidRPr="00706BED">
        <w:rPr>
          <w:rFonts w:ascii="Times New Roman" w:hAnsi="Times New Roman" w:cs="Times New Roman"/>
          <w:color w:val="000000" w:themeColor="text1"/>
          <w:sz w:val="24"/>
          <w:szCs w:val="24"/>
        </w:rPr>
        <w:t>поширення рдесника злаколистого у водоймі є прозорість, саме тому цей вид зникає одним із перших при помутнінні води через антропогенне евтрофування. Вид вважають індикатором оліго-мезотрофних водойм, бідних на сполуки нітрогену. Він один з перших заселяє піщані трансформовані ділянки мілководь.</w:t>
      </w:r>
    </w:p>
    <w:p w14:paraId="56DAEC76"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Рдесник альпійський</w:t>
      </w:r>
      <w:r w:rsidRPr="00706BED">
        <w:rPr>
          <w:rFonts w:ascii="Times New Roman" w:hAnsi="Times New Roman" w:cs="Times New Roman"/>
          <w:color w:val="000000" w:themeColor="text1"/>
          <w:sz w:val="24"/>
          <w:szCs w:val="24"/>
        </w:rPr>
        <w:t xml:space="preserve"> – надзвичайно рідкісний вид серед водяних рослин України. Його можна зустріти лише у дуже чи</w:t>
      </w:r>
      <w:r w:rsidRPr="00706BED">
        <w:rPr>
          <w:rFonts w:ascii="Times New Roman" w:hAnsi="Times New Roman" w:cs="Times New Roman"/>
          <w:color w:val="000000" w:themeColor="text1"/>
          <w:sz w:val="24"/>
          <w:szCs w:val="24"/>
        </w:rPr>
        <w:softHyphen/>
        <w:t>стих, бідних на органічні сполуки оліготрофних водоймах з піщаними донними відкладами – гірських озерах, водоймах високогірних боліт. Рослина має два типи листків: занурені – ланцетні, тоненькі і плаваючі – шкірясті, червонуватого кольору. Зниження рівня води і евтрофування призводить до зникнення даного виду з водойми. Є індикатором оліготроф</w:t>
      </w:r>
      <w:r w:rsidRPr="00706BED">
        <w:rPr>
          <w:rFonts w:ascii="Times New Roman" w:hAnsi="Times New Roman" w:cs="Times New Roman"/>
          <w:color w:val="000000" w:themeColor="text1"/>
          <w:sz w:val="24"/>
          <w:szCs w:val="24"/>
        </w:rPr>
        <w:softHyphen/>
        <w:t>них і оліго-мезотрофних незабруднених водойм. Рдесник альпійський занесений до Червоного списку водяних макрофітів України (категорія С1), а його угруповання вважаються таки</w:t>
      </w:r>
      <w:r w:rsidRPr="00706BED">
        <w:rPr>
          <w:rFonts w:ascii="Times New Roman" w:hAnsi="Times New Roman" w:cs="Times New Roman"/>
          <w:color w:val="000000" w:themeColor="text1"/>
          <w:sz w:val="24"/>
          <w:szCs w:val="24"/>
        </w:rPr>
        <w:softHyphen/>
        <w:t>ми, що знаходяться на межі зникнення і потребують охорони.</w:t>
      </w:r>
    </w:p>
    <w:p w14:paraId="27AE411D" w14:textId="77777777" w:rsidR="00014722" w:rsidRPr="00706BED" w:rsidRDefault="00014722" w:rsidP="00014722">
      <w:pPr>
        <w:pStyle w:val="62"/>
        <w:shd w:val="clear" w:color="auto" w:fill="auto"/>
        <w:spacing w:after="0" w:line="240" w:lineRule="auto"/>
        <w:ind w:firstLine="397"/>
        <w:rPr>
          <w:rFonts w:ascii="Times New Roman" w:hAnsi="Times New Roman" w:cs="Times New Roman"/>
          <w:b w:val="0"/>
          <w:bCs w:val="0"/>
          <w:color w:val="000000" w:themeColor="text1"/>
          <w:sz w:val="24"/>
          <w:szCs w:val="24"/>
          <w:u w:val="single"/>
        </w:rPr>
      </w:pPr>
      <w:r w:rsidRPr="00706BED">
        <w:rPr>
          <w:rFonts w:ascii="Times New Roman" w:hAnsi="Times New Roman" w:cs="Times New Roman"/>
          <w:color w:val="000000" w:themeColor="text1"/>
          <w:sz w:val="24"/>
          <w:szCs w:val="24"/>
          <w:u w:val="single"/>
          <w:lang w:eastAsia="uk-UA" w:bidi="uk-UA"/>
        </w:rPr>
        <w:t xml:space="preserve">Занурені </w:t>
      </w:r>
      <w:proofErr w:type="gramStart"/>
      <w:r w:rsidRPr="00706BED">
        <w:rPr>
          <w:rFonts w:ascii="Times New Roman" w:hAnsi="Times New Roman" w:cs="Times New Roman"/>
          <w:color w:val="000000" w:themeColor="text1"/>
          <w:sz w:val="24"/>
          <w:szCs w:val="24"/>
          <w:u w:val="single"/>
          <w:lang w:eastAsia="uk-UA" w:bidi="uk-UA"/>
        </w:rPr>
        <w:t>у воду</w:t>
      </w:r>
      <w:proofErr w:type="gramEnd"/>
      <w:r w:rsidRPr="00706BED">
        <w:rPr>
          <w:rFonts w:ascii="Times New Roman" w:hAnsi="Times New Roman" w:cs="Times New Roman"/>
          <w:color w:val="000000" w:themeColor="text1"/>
          <w:sz w:val="24"/>
          <w:szCs w:val="24"/>
          <w:u w:val="single"/>
          <w:lang w:eastAsia="uk-UA" w:bidi="uk-UA"/>
        </w:rPr>
        <w:t xml:space="preserve"> рослини</w:t>
      </w:r>
    </w:p>
    <w:p w14:paraId="6304ABA2"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Рослини, що належать до цієї екологічної групи, неспро</w:t>
      </w:r>
      <w:r w:rsidRPr="00706BED">
        <w:rPr>
          <w:rFonts w:ascii="Times New Roman" w:hAnsi="Times New Roman" w:cs="Times New Roman"/>
          <w:color w:val="000000" w:themeColor="text1"/>
          <w:sz w:val="24"/>
          <w:szCs w:val="24"/>
        </w:rPr>
        <w:softHyphen/>
        <w:t>можні жити поза водним середовищем. Угруповання певних в</w:t>
      </w:r>
      <w:r w:rsidRPr="00706BED">
        <w:rPr>
          <w:rFonts w:ascii="Times New Roman" w:eastAsia="Microsoft Sans Serif" w:hAnsi="Times New Roman" w:cs="Times New Roman"/>
          <w:color w:val="000000" w:themeColor="text1"/>
          <w:sz w:val="24"/>
          <w:szCs w:val="24"/>
        </w:rPr>
        <w:t>идів</w:t>
      </w:r>
      <w:r w:rsidRPr="00706BED">
        <w:rPr>
          <w:rFonts w:ascii="Times New Roman" w:hAnsi="Times New Roman" w:cs="Times New Roman"/>
          <w:color w:val="000000" w:themeColor="text1"/>
          <w:sz w:val="24"/>
          <w:szCs w:val="24"/>
        </w:rPr>
        <w:t xml:space="preserve"> таких макрофітів можуть бути ознакою як озерних (лімнофільних) умов, так і річкових (реофільних). Трапля</w:t>
      </w:r>
      <w:r w:rsidRPr="00706BED">
        <w:rPr>
          <w:rFonts w:ascii="Times New Roman" w:hAnsi="Times New Roman" w:cs="Times New Roman"/>
          <w:color w:val="000000" w:themeColor="text1"/>
          <w:sz w:val="24"/>
          <w:szCs w:val="24"/>
        </w:rPr>
        <w:softHyphen/>
        <w:t>ються тут і мешканці заболочених біотопів. Серед них виділя</w:t>
      </w:r>
      <w:r w:rsidRPr="00706BED">
        <w:rPr>
          <w:rFonts w:ascii="Times New Roman" w:hAnsi="Times New Roman" w:cs="Times New Roman"/>
          <w:color w:val="000000" w:themeColor="text1"/>
          <w:sz w:val="24"/>
          <w:szCs w:val="24"/>
        </w:rPr>
        <w:softHyphen/>
        <w:t>ють групу укорінених занурених рослин і неукорінених, які плавають у товщі води.</w:t>
      </w:r>
    </w:p>
    <w:p w14:paraId="4539453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Укорінені занурені рослини.</w:t>
      </w:r>
      <w:r w:rsidRPr="00706BED">
        <w:rPr>
          <w:rFonts w:ascii="Times New Roman" w:hAnsi="Times New Roman" w:cs="Times New Roman"/>
          <w:color w:val="000000" w:themeColor="text1"/>
          <w:sz w:val="24"/>
          <w:szCs w:val="24"/>
        </w:rPr>
        <w:t xml:space="preserve"> Лише у дуже чистих, бідних на органічні сполуки оліго-мезотрофних водоймах з </w:t>
      </w:r>
      <w:r w:rsidRPr="00706BED">
        <w:rPr>
          <w:rFonts w:ascii="Times New Roman" w:eastAsia="Microsoft Sans Serif" w:hAnsi="Times New Roman" w:cs="Times New Roman"/>
          <w:color w:val="000000" w:themeColor="text1"/>
          <w:sz w:val="24"/>
          <w:szCs w:val="24"/>
        </w:rPr>
        <w:t>піщ</w:t>
      </w:r>
      <w:r w:rsidRPr="00706BED">
        <w:rPr>
          <w:rFonts w:ascii="Times New Roman" w:hAnsi="Times New Roman" w:cs="Times New Roman"/>
          <w:color w:val="000000" w:themeColor="text1"/>
          <w:sz w:val="24"/>
          <w:szCs w:val="24"/>
        </w:rPr>
        <w:t xml:space="preserve">аним дном можна зустріти </w:t>
      </w:r>
      <w:r w:rsidRPr="00706BED">
        <w:rPr>
          <w:rStyle w:val="25"/>
          <w:rFonts w:ascii="Times New Roman" w:eastAsia="Microsoft Sans Serif" w:hAnsi="Times New Roman" w:cs="Times New Roman"/>
          <w:color w:val="000000" w:themeColor="text1"/>
          <w:sz w:val="24"/>
          <w:szCs w:val="24"/>
        </w:rPr>
        <w:t>молодильника озерного.</w:t>
      </w:r>
      <w:r w:rsidRPr="00706BED">
        <w:rPr>
          <w:rFonts w:ascii="Times New Roman" w:hAnsi="Times New Roman" w:cs="Times New Roman"/>
          <w:color w:val="000000" w:themeColor="text1"/>
          <w:sz w:val="24"/>
          <w:szCs w:val="24"/>
        </w:rPr>
        <w:t xml:space="preserve"> Це непомітна, ду</w:t>
      </w:r>
      <w:r w:rsidRPr="00706BED">
        <w:rPr>
          <w:rFonts w:ascii="Times New Roman" w:hAnsi="Times New Roman" w:cs="Times New Roman"/>
          <w:color w:val="000000" w:themeColor="text1"/>
          <w:sz w:val="24"/>
          <w:szCs w:val="24"/>
        </w:rPr>
        <w:softHyphen/>
        <w:t>же дрібна (довжиною 5–20 см) рослина з укороченим бульбоподібним стеблом і зібраними у розетку шилоподібними видов</w:t>
      </w:r>
      <w:r w:rsidRPr="00706BED">
        <w:rPr>
          <w:rFonts w:ascii="Times New Roman" w:hAnsi="Times New Roman" w:cs="Times New Roman"/>
          <w:color w:val="000000" w:themeColor="text1"/>
          <w:sz w:val="24"/>
          <w:szCs w:val="24"/>
        </w:rPr>
        <w:softHyphen/>
        <w:t xml:space="preserve">женими листками шириною 1,5–2,0 </w:t>
      </w:r>
      <w:r w:rsidRPr="00706BED">
        <w:rPr>
          <w:rFonts w:ascii="Times New Roman" w:hAnsi="Times New Roman" w:cs="Times New Roman"/>
          <w:color w:val="000000" w:themeColor="text1"/>
          <w:sz w:val="24"/>
          <w:szCs w:val="24"/>
        </w:rPr>
        <w:lastRenderedPageBreak/>
        <w:t>мм. Молодильник – рідкісний, реліктовий вид, що належить до плауноподібних. Він є індикатором відсутності антропогенного забруднення і непорушених піщаних мілководь. Зникає при рекреаційному на</w:t>
      </w:r>
      <w:r w:rsidRPr="00706BED">
        <w:rPr>
          <w:rFonts w:ascii="Times New Roman" w:hAnsi="Times New Roman" w:cs="Times New Roman"/>
          <w:color w:val="000000" w:themeColor="text1"/>
          <w:sz w:val="24"/>
          <w:szCs w:val="24"/>
        </w:rPr>
        <w:softHyphen/>
        <w:t>вантаженні на чисті озера. У наш час цей вид знаходиться на межі зникнення, він занесений до Червоної книги України і Червоного списку водяних макрофітів України (категорія В2).</w:t>
      </w:r>
    </w:p>
    <w:p w14:paraId="4121F167"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Окремою групою укорінених занурених водяних рослин є рдесники. Вони найбільш характерні для річок, відкритих плес водойм. З цим пов'язана і латинська назва роду </w:t>
      </w:r>
      <w:r w:rsidRPr="00706BED">
        <w:rPr>
          <w:rStyle w:val="25"/>
          <w:rFonts w:ascii="Times New Roman" w:eastAsia="Microsoft Sans Serif" w:hAnsi="Times New Roman" w:cs="Times New Roman"/>
          <w:color w:val="000000" w:themeColor="text1"/>
          <w:sz w:val="24"/>
          <w:szCs w:val="24"/>
        </w:rPr>
        <w:t>Роtamogeton</w:t>
      </w:r>
      <w:r w:rsidRPr="00706BED">
        <w:rPr>
          <w:rFonts w:ascii="Times New Roman" w:hAnsi="Times New Roman" w:cs="Times New Roman"/>
          <w:color w:val="000000" w:themeColor="text1"/>
          <w:sz w:val="24"/>
          <w:szCs w:val="24"/>
        </w:rPr>
        <w:t xml:space="preserve"> (</w:t>
      </w:r>
      <w:r w:rsidRPr="00706BED">
        <w:rPr>
          <w:rStyle w:val="25"/>
          <w:rFonts w:ascii="Times New Roman" w:eastAsia="Microsoft Sans Serif" w:hAnsi="Times New Roman" w:cs="Times New Roman"/>
          <w:b w:val="0"/>
          <w:bCs w:val="0"/>
          <w:color w:val="000000" w:themeColor="text1"/>
          <w:sz w:val="24"/>
          <w:szCs w:val="24"/>
        </w:rPr>
        <w:t>potamos</w:t>
      </w:r>
      <w:r w:rsidRPr="00706BED">
        <w:rPr>
          <w:rFonts w:ascii="Times New Roman" w:hAnsi="Times New Roman" w:cs="Times New Roman"/>
          <w:color w:val="000000" w:themeColor="text1"/>
          <w:sz w:val="24"/>
          <w:szCs w:val="24"/>
        </w:rPr>
        <w:t xml:space="preserve"> – ріка, </w:t>
      </w:r>
      <w:r w:rsidRPr="00706BED">
        <w:rPr>
          <w:rStyle w:val="25"/>
          <w:rFonts w:ascii="Times New Roman" w:eastAsia="Microsoft Sans Serif" w:hAnsi="Times New Roman" w:cs="Times New Roman"/>
          <w:b w:val="0"/>
          <w:bCs w:val="0"/>
          <w:color w:val="000000" w:themeColor="text1"/>
          <w:sz w:val="24"/>
          <w:szCs w:val="24"/>
        </w:rPr>
        <w:t>getton</w:t>
      </w:r>
      <w:r w:rsidRPr="00706BED">
        <w:rPr>
          <w:rFonts w:ascii="Times New Roman" w:hAnsi="Times New Roman" w:cs="Times New Roman"/>
          <w:color w:val="000000" w:themeColor="text1"/>
          <w:sz w:val="24"/>
          <w:szCs w:val="24"/>
        </w:rPr>
        <w:t xml:space="preserve"> – спорідненість). Велика цінність заростей рдесників як місць існування чис</w:t>
      </w:r>
      <w:r w:rsidRPr="00706BED">
        <w:rPr>
          <w:rFonts w:ascii="Times New Roman" w:hAnsi="Times New Roman" w:cs="Times New Roman"/>
          <w:color w:val="000000" w:themeColor="text1"/>
          <w:sz w:val="24"/>
          <w:szCs w:val="24"/>
        </w:rPr>
        <w:softHyphen/>
        <w:t xml:space="preserve">ленних безхребетних тварин (основи раціону птахів і риб), а також чудових нерестовищ фітофільних видів риб. Серед цих видів розрізняють </w:t>
      </w:r>
      <w:r w:rsidRPr="00706BED">
        <w:rPr>
          <w:rStyle w:val="25"/>
          <w:rFonts w:ascii="Times New Roman" w:eastAsia="Microsoft Sans Serif" w:hAnsi="Times New Roman" w:cs="Times New Roman"/>
          <w:color w:val="000000" w:themeColor="text1"/>
          <w:sz w:val="24"/>
          <w:szCs w:val="24"/>
        </w:rPr>
        <w:t>широколисті рдесники</w:t>
      </w:r>
      <w:r w:rsidRPr="00706BED">
        <w:rPr>
          <w:rFonts w:ascii="Times New Roman" w:hAnsi="Times New Roman" w:cs="Times New Roman"/>
          <w:color w:val="000000" w:themeColor="text1"/>
          <w:sz w:val="24"/>
          <w:szCs w:val="24"/>
        </w:rPr>
        <w:t xml:space="preserve"> – види, у яких формуються добре виражені підводні широкі листкові пластинки різної форми (рдесники пронизанолистий, блиску</w:t>
      </w:r>
      <w:r w:rsidRPr="00706BED">
        <w:rPr>
          <w:rFonts w:ascii="Times New Roman" w:hAnsi="Times New Roman" w:cs="Times New Roman"/>
          <w:color w:val="000000" w:themeColor="text1"/>
          <w:sz w:val="24"/>
          <w:szCs w:val="24"/>
        </w:rPr>
        <w:softHyphen/>
        <w:t xml:space="preserve">чий, кучерявий, довгий) і </w:t>
      </w:r>
      <w:r w:rsidRPr="00706BED">
        <w:rPr>
          <w:rStyle w:val="25"/>
          <w:rFonts w:ascii="Times New Roman" w:eastAsia="Microsoft Sans Serif" w:hAnsi="Times New Roman" w:cs="Times New Roman"/>
          <w:color w:val="000000" w:themeColor="text1"/>
          <w:sz w:val="24"/>
          <w:szCs w:val="24"/>
        </w:rPr>
        <w:t>вузьколисті рдесники,</w:t>
      </w:r>
      <w:r w:rsidRPr="00706BED">
        <w:rPr>
          <w:rFonts w:ascii="Times New Roman" w:hAnsi="Times New Roman" w:cs="Times New Roman"/>
          <w:color w:val="000000" w:themeColor="text1"/>
          <w:sz w:val="24"/>
          <w:szCs w:val="24"/>
        </w:rPr>
        <w:t xml:space="preserve"> які відрізняються вузенькими (менше 1 см завширшки), витягну</w:t>
      </w:r>
      <w:r w:rsidRPr="00706BED">
        <w:rPr>
          <w:rFonts w:ascii="Times New Roman" w:hAnsi="Times New Roman" w:cs="Times New Roman"/>
          <w:color w:val="000000" w:themeColor="text1"/>
          <w:sz w:val="24"/>
          <w:szCs w:val="24"/>
        </w:rPr>
        <w:softHyphen/>
        <w:t>тими листками, які можуть набувати ниткоподібної або ж волосовидної форми (рдесники гребінчастий, туполистий, сплюсну</w:t>
      </w:r>
      <w:r w:rsidRPr="00706BED">
        <w:rPr>
          <w:rFonts w:ascii="Times New Roman" w:hAnsi="Times New Roman" w:cs="Times New Roman"/>
          <w:color w:val="000000" w:themeColor="text1"/>
          <w:sz w:val="24"/>
          <w:szCs w:val="24"/>
        </w:rPr>
        <w:softHyphen/>
        <w:t>тий, волосовидний, маленький та ін.).</w:t>
      </w:r>
    </w:p>
    <w:p w14:paraId="4E36D7C1"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Широко поширений у річках і озерах представник широ</w:t>
      </w:r>
      <w:r w:rsidRPr="00706BED">
        <w:rPr>
          <w:rFonts w:ascii="Times New Roman" w:hAnsi="Times New Roman" w:cs="Times New Roman"/>
          <w:color w:val="000000" w:themeColor="text1"/>
          <w:sz w:val="24"/>
          <w:szCs w:val="24"/>
        </w:rPr>
        <w:softHyphen/>
        <w:t xml:space="preserve">колистих видів – </w:t>
      </w:r>
      <w:r w:rsidRPr="00706BED">
        <w:rPr>
          <w:rStyle w:val="25"/>
          <w:rFonts w:ascii="Times New Roman" w:eastAsia="Microsoft Sans Serif" w:hAnsi="Times New Roman" w:cs="Times New Roman"/>
          <w:color w:val="000000" w:themeColor="text1"/>
          <w:sz w:val="24"/>
          <w:szCs w:val="24"/>
        </w:rPr>
        <w:t>рдесник пронизанолистий.</w:t>
      </w:r>
      <w:r w:rsidRPr="00706BED">
        <w:rPr>
          <w:rFonts w:ascii="Times New Roman" w:hAnsi="Times New Roman" w:cs="Times New Roman"/>
          <w:color w:val="000000" w:themeColor="text1"/>
          <w:sz w:val="24"/>
          <w:szCs w:val="24"/>
        </w:rPr>
        <w:t xml:space="preserve"> На дні водойми перебуває довге (до 17 м) кореневище, від якого відходять стеб</w:t>
      </w:r>
      <w:r w:rsidRPr="00706BED">
        <w:rPr>
          <w:rFonts w:ascii="Times New Roman" w:hAnsi="Times New Roman" w:cs="Times New Roman"/>
          <w:color w:val="000000" w:themeColor="text1"/>
          <w:sz w:val="24"/>
          <w:szCs w:val="24"/>
        </w:rPr>
        <w:softHyphen/>
        <w:t>ла (довжина до 2 м, можуть сягати і 6 м). На них почергово розміщені яйцеподібні листки без черешків, які наче обгортають стебло. Під час цвітіння над поверхнею води виглядає жовтува</w:t>
      </w:r>
      <w:r w:rsidRPr="00706BED">
        <w:rPr>
          <w:rFonts w:ascii="Times New Roman" w:hAnsi="Times New Roman" w:cs="Times New Roman"/>
          <w:color w:val="000000" w:themeColor="text1"/>
          <w:sz w:val="24"/>
          <w:szCs w:val="24"/>
        </w:rPr>
        <w:softHyphen/>
        <w:t>то-зелене колосоподібне суцвіття. Вид вирізняється широкими можливостями адаптації до умов існування і може існувати на рівнині, у гірській місцевості, як у прісних проточних чи замкнутих водоймах, так і у слабкосолоних біотопах з піщани</w:t>
      </w:r>
      <w:r w:rsidRPr="00706BED">
        <w:rPr>
          <w:rFonts w:ascii="Times New Roman" w:hAnsi="Times New Roman" w:cs="Times New Roman"/>
          <w:color w:val="000000" w:themeColor="text1"/>
          <w:sz w:val="24"/>
          <w:szCs w:val="24"/>
        </w:rPr>
        <w:softHyphen/>
        <w:t>ми чи мулистими донними відкладами. Однак надає перевагу водоймам із незначним вмістом завислих частинок у воді і досить великою її прозорістю. Може рости при незначному антропогенному евтрофуванні водойми. При інтенсивному внесенні органіки або органічних і міне</w:t>
      </w:r>
      <w:r w:rsidRPr="00706BED">
        <w:rPr>
          <w:rFonts w:ascii="Times New Roman" w:hAnsi="Times New Roman" w:cs="Times New Roman"/>
          <w:color w:val="000000" w:themeColor="text1"/>
          <w:sz w:val="24"/>
          <w:szCs w:val="24"/>
        </w:rPr>
        <w:softHyphen/>
        <w:t xml:space="preserve">ральних добрив – зникає. Вид вважають індикатором мезо-евтрофних і евтрофних слабкозабруднених проточних вод. </w:t>
      </w:r>
    </w:p>
    <w:p w14:paraId="28FFF110"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Рдесник блискучий</w:t>
      </w:r>
      <w:r w:rsidRPr="00706BED">
        <w:rPr>
          <w:rFonts w:ascii="Times New Roman" w:hAnsi="Times New Roman" w:cs="Times New Roman"/>
          <w:color w:val="000000" w:themeColor="text1"/>
          <w:sz w:val="24"/>
          <w:szCs w:val="24"/>
        </w:rPr>
        <w:t xml:space="preserve"> надає перевагу озерним піщаним біотопам із незначною проточністю. Він має плівкоподібні ши</w:t>
      </w:r>
      <w:r w:rsidRPr="00706BED">
        <w:rPr>
          <w:rFonts w:ascii="Times New Roman" w:hAnsi="Times New Roman" w:cs="Times New Roman"/>
          <w:color w:val="000000" w:themeColor="text1"/>
          <w:sz w:val="24"/>
          <w:szCs w:val="24"/>
        </w:rPr>
        <w:softHyphen/>
        <w:t>рокі продовгувато-яйцевидні підводні листки, які просвічу</w:t>
      </w:r>
      <w:r w:rsidRPr="00706BED">
        <w:rPr>
          <w:rFonts w:ascii="Times New Roman" w:hAnsi="Times New Roman" w:cs="Times New Roman"/>
          <w:color w:val="000000" w:themeColor="text1"/>
          <w:sz w:val="24"/>
          <w:szCs w:val="24"/>
        </w:rPr>
        <w:softHyphen/>
        <w:t>ються. На них дуже добре помітне сітчасте жилкування. За</w:t>
      </w:r>
      <w:r w:rsidRPr="00706BED">
        <w:rPr>
          <w:rFonts w:ascii="Times New Roman" w:hAnsi="Times New Roman" w:cs="Times New Roman"/>
          <w:color w:val="000000" w:themeColor="text1"/>
          <w:sz w:val="24"/>
          <w:szCs w:val="24"/>
        </w:rPr>
        <w:softHyphen/>
        <w:t>рості даного виду надають перевагу водоймам із слабкокислою або луж</w:t>
      </w:r>
      <w:r w:rsidRPr="00706BED">
        <w:rPr>
          <w:rFonts w:ascii="Times New Roman" w:hAnsi="Times New Roman" w:cs="Times New Roman"/>
          <w:color w:val="000000" w:themeColor="text1"/>
          <w:sz w:val="24"/>
          <w:szCs w:val="24"/>
        </w:rPr>
        <w:softHyphen/>
        <w:t>ною водою, бідним на нітрогенвмісні сполуки, високою прозорістю води і піщаними, глинистими чи глинисто-мулистими донними відкладами. Підвищення трофності водойми через антропогенне забруднення спричиняє деградацію його заростей. Є індикатором мезо-евтрофних, незабруднених водойм.</w:t>
      </w:r>
    </w:p>
    <w:p w14:paraId="7DCFC681"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Індикатором незабруднених мезотрофних слабкопроточних водойм є ще один вид широколистих рдесників – </w:t>
      </w:r>
      <w:r w:rsidRPr="00706BED">
        <w:rPr>
          <w:rStyle w:val="25"/>
          <w:rFonts w:ascii="Times New Roman" w:eastAsia="Microsoft Sans Serif" w:hAnsi="Times New Roman" w:cs="Times New Roman"/>
          <w:color w:val="000000" w:themeColor="text1"/>
          <w:sz w:val="24"/>
          <w:szCs w:val="24"/>
        </w:rPr>
        <w:t>рдесник довгий.</w:t>
      </w:r>
      <w:r w:rsidRPr="00706BED">
        <w:rPr>
          <w:rFonts w:ascii="Times New Roman" w:hAnsi="Times New Roman" w:cs="Times New Roman"/>
          <w:color w:val="000000" w:themeColor="text1"/>
          <w:sz w:val="24"/>
          <w:szCs w:val="24"/>
        </w:rPr>
        <w:t xml:space="preserve"> Цю рослину з довгими, продовгувато-ланцетними сидячими листками, довжиною 10–15 см і шириною до 4,5 см зрідка можна зустріти у заплавних водой</w:t>
      </w:r>
      <w:r w:rsidRPr="00706BED">
        <w:rPr>
          <w:rFonts w:ascii="Times New Roman" w:hAnsi="Times New Roman" w:cs="Times New Roman"/>
          <w:color w:val="000000" w:themeColor="text1"/>
          <w:sz w:val="24"/>
          <w:szCs w:val="24"/>
        </w:rPr>
        <w:softHyphen/>
        <w:t>мах, озерах чи річках з незначною течією. Посилення антропогенного впливу на водойму, а також зменшення рівня води у ній у вегетаційний період призводить до деградації його угрупо</w:t>
      </w:r>
      <w:r w:rsidRPr="00706BED">
        <w:rPr>
          <w:rFonts w:ascii="Times New Roman" w:hAnsi="Times New Roman" w:cs="Times New Roman"/>
          <w:color w:val="000000" w:themeColor="text1"/>
          <w:sz w:val="24"/>
          <w:szCs w:val="24"/>
        </w:rPr>
        <w:softHyphen/>
        <w:t>вань. Через евтрофікацію водойм і знищення природних біотопів, сьо</w:t>
      </w:r>
      <w:r w:rsidRPr="00706BED">
        <w:rPr>
          <w:rFonts w:ascii="Times New Roman" w:hAnsi="Times New Roman" w:cs="Times New Roman"/>
          <w:color w:val="000000" w:themeColor="text1"/>
          <w:sz w:val="24"/>
          <w:szCs w:val="24"/>
        </w:rPr>
        <w:softHyphen/>
        <w:t>годні цей вид є досить рідкісним і по</w:t>
      </w:r>
      <w:r w:rsidRPr="00706BED">
        <w:rPr>
          <w:rFonts w:ascii="Times New Roman" w:hAnsi="Times New Roman" w:cs="Times New Roman"/>
          <w:color w:val="000000" w:themeColor="text1"/>
          <w:sz w:val="24"/>
          <w:szCs w:val="24"/>
        </w:rPr>
        <w:softHyphen/>
        <w:t>требує охорони, його занесено до Чер</w:t>
      </w:r>
      <w:r w:rsidRPr="00706BED">
        <w:rPr>
          <w:rFonts w:ascii="Times New Roman" w:hAnsi="Times New Roman" w:cs="Times New Roman"/>
          <w:color w:val="000000" w:themeColor="text1"/>
          <w:sz w:val="24"/>
          <w:szCs w:val="24"/>
        </w:rPr>
        <w:softHyphen/>
        <w:t>воного списку водяних макрофітів Ук</w:t>
      </w:r>
      <w:r w:rsidRPr="00706BED">
        <w:rPr>
          <w:rFonts w:ascii="Times New Roman" w:hAnsi="Times New Roman" w:cs="Times New Roman"/>
          <w:color w:val="000000" w:themeColor="text1"/>
          <w:sz w:val="24"/>
          <w:szCs w:val="24"/>
        </w:rPr>
        <w:softHyphen/>
        <w:t>раїни (категорія С3).</w:t>
      </w:r>
    </w:p>
    <w:p w14:paraId="26FF3EF2"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На відміну від попереднього ви</w:t>
      </w:r>
      <w:r w:rsidRPr="00706BED">
        <w:rPr>
          <w:rFonts w:ascii="Times New Roman" w:hAnsi="Times New Roman" w:cs="Times New Roman"/>
          <w:color w:val="000000" w:themeColor="text1"/>
          <w:sz w:val="24"/>
          <w:szCs w:val="24"/>
        </w:rPr>
        <w:softHyphen/>
        <w:t xml:space="preserve">ду, </w:t>
      </w:r>
      <w:r w:rsidRPr="00706BED">
        <w:rPr>
          <w:rStyle w:val="25"/>
          <w:rFonts w:ascii="Times New Roman" w:eastAsia="Microsoft Sans Serif" w:hAnsi="Times New Roman" w:cs="Times New Roman"/>
          <w:color w:val="000000" w:themeColor="text1"/>
          <w:sz w:val="24"/>
          <w:szCs w:val="24"/>
        </w:rPr>
        <w:t>рдесник кучерявий</w:t>
      </w:r>
      <w:r w:rsidRPr="00706BED">
        <w:rPr>
          <w:rFonts w:ascii="Times New Roman" w:hAnsi="Times New Roman" w:cs="Times New Roman"/>
          <w:color w:val="000000" w:themeColor="text1"/>
          <w:sz w:val="24"/>
          <w:szCs w:val="24"/>
        </w:rPr>
        <w:t xml:space="preserve"> є індикато</w:t>
      </w:r>
      <w:r w:rsidRPr="00706BED">
        <w:rPr>
          <w:rFonts w:ascii="Times New Roman" w:hAnsi="Times New Roman" w:cs="Times New Roman"/>
          <w:color w:val="000000" w:themeColor="text1"/>
          <w:sz w:val="24"/>
          <w:szCs w:val="24"/>
        </w:rPr>
        <w:softHyphen/>
        <w:t>ром евтрофних водойм, багатих на сполуки кальцію і органічні речови</w:t>
      </w:r>
      <w:r w:rsidRPr="00706BED">
        <w:rPr>
          <w:rFonts w:ascii="Times New Roman" w:hAnsi="Times New Roman" w:cs="Times New Roman"/>
          <w:color w:val="000000" w:themeColor="text1"/>
          <w:sz w:val="24"/>
          <w:szCs w:val="24"/>
        </w:rPr>
        <w:softHyphen/>
        <w:t>ни (наприклад, його поява у рибних ставках може бути свідченням того, що були внесені завеликі дози вапна). Вид отримав свою назву завдяки витягнутим, широколінійним, хвилястим листкам. Утворює зарості в озерах, річках з незначною течією, заплавних водоймах, ставках. Ма</w:t>
      </w:r>
      <w:r w:rsidRPr="00706BED">
        <w:rPr>
          <w:rFonts w:ascii="Times New Roman" w:hAnsi="Times New Roman" w:cs="Times New Roman"/>
          <w:color w:val="000000" w:themeColor="text1"/>
          <w:sz w:val="24"/>
          <w:szCs w:val="24"/>
        </w:rPr>
        <w:softHyphen/>
        <w:t>совий розвиток його угруповань можна спостерігати, зазвичай, на початку літа, згодом рослина відмирає. За посиленого антропогенного евтрофування, особливо стічними во</w:t>
      </w:r>
      <w:r w:rsidRPr="00706BED">
        <w:rPr>
          <w:rFonts w:ascii="Times New Roman" w:hAnsi="Times New Roman" w:cs="Times New Roman"/>
          <w:color w:val="000000" w:themeColor="text1"/>
          <w:sz w:val="24"/>
          <w:szCs w:val="24"/>
        </w:rPr>
        <w:softHyphen/>
        <w:t>дами, збагаченими органічними речовинами, продуктивність і життєздатність виду не змінюється. За таких умов можна спостерігати збільшення площі заростей рдесника кучерявого.</w:t>
      </w:r>
    </w:p>
    <w:p w14:paraId="291E9BF6"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lastRenderedPageBreak/>
        <w:t>Більшість видів з групи дрібнолистих рдесників є індика</w:t>
      </w:r>
      <w:r w:rsidRPr="00706BED">
        <w:rPr>
          <w:rFonts w:ascii="Times New Roman" w:hAnsi="Times New Roman" w:cs="Times New Roman"/>
          <w:color w:val="000000" w:themeColor="text1"/>
          <w:sz w:val="24"/>
          <w:szCs w:val="24"/>
        </w:rPr>
        <w:softHyphen/>
        <w:t xml:space="preserve">торами чистих водойм. Так, </w:t>
      </w:r>
      <w:r w:rsidRPr="00CF0A00">
        <w:rPr>
          <w:rStyle w:val="24"/>
          <w:rFonts w:ascii="Times New Roman" w:eastAsia="Microsoft Sans Serif" w:hAnsi="Times New Roman" w:cs="Times New Roman"/>
          <w:color w:val="000000" w:themeColor="text1"/>
          <w:sz w:val="24"/>
          <w:szCs w:val="24"/>
          <w:lang w:val="ru-RU"/>
        </w:rPr>
        <w:t>рдесник гостролистий</w:t>
      </w:r>
      <w:r w:rsidRPr="00706BED">
        <w:rPr>
          <w:rFonts w:ascii="Times New Roman" w:eastAsia="Microsoft Sans Serif"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 xml:space="preserve">росте у прозорих водоймах, де інтенсивно відбуваються процеси розкладання органічної речовини та її мінералізація. В оліго-мезотрофних і мезо-евтрофних водоймах можна зустріти зарості </w:t>
      </w:r>
      <w:r w:rsidRPr="00CF0A00">
        <w:rPr>
          <w:rStyle w:val="24"/>
          <w:rFonts w:ascii="Times New Roman" w:eastAsia="Microsoft Sans Serif" w:hAnsi="Times New Roman" w:cs="Times New Roman"/>
          <w:color w:val="000000" w:themeColor="text1"/>
          <w:sz w:val="24"/>
          <w:szCs w:val="24"/>
          <w:lang w:val="uk-UA"/>
        </w:rPr>
        <w:t>рдесника туполистого</w:t>
      </w:r>
      <w:r w:rsidRPr="00706BED">
        <w:rPr>
          <w:rFonts w:ascii="Times New Roman" w:eastAsia="Microsoft Sans Serif"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 xml:space="preserve">(трапляється на ділянках накопичення опаду, що розкладається, зокрема у затоках, неподалік від очеретяних угруповань). Для водойм більшої трофності (мезо-евтрофних і евтрофних), проточних і замкнутих характерні угруповання </w:t>
      </w:r>
      <w:r w:rsidRPr="00CF0A00">
        <w:rPr>
          <w:rStyle w:val="24"/>
          <w:rFonts w:ascii="Times New Roman" w:eastAsia="Microsoft Sans Serif" w:hAnsi="Times New Roman" w:cs="Times New Roman"/>
          <w:color w:val="000000" w:themeColor="text1"/>
          <w:sz w:val="24"/>
          <w:szCs w:val="24"/>
          <w:lang w:val="uk-UA"/>
        </w:rPr>
        <w:t xml:space="preserve">рдесників сплюснутого, малого, волосовидного </w:t>
      </w:r>
      <w:r w:rsidRPr="00706BED">
        <w:rPr>
          <w:rFonts w:ascii="Times New Roman" w:hAnsi="Times New Roman" w:cs="Times New Roman"/>
          <w:color w:val="000000" w:themeColor="text1"/>
          <w:sz w:val="24"/>
          <w:szCs w:val="24"/>
        </w:rPr>
        <w:t>(надають перевагу зонам акумуляції і прибережним ділянкам русел річок з піщаним і піщано-мулистим дном). Всі ці види здатні витримувати помірне забруднення. Більшість дрібнолистих рдесників сьогодні – рослини досить рідкісні. Рдесники сплюснутий, волосовидний і туполистий занесено до Червоно</w:t>
      </w:r>
      <w:r w:rsidRPr="00706BED">
        <w:rPr>
          <w:rFonts w:ascii="Times New Roman" w:hAnsi="Times New Roman" w:cs="Times New Roman"/>
          <w:color w:val="000000" w:themeColor="text1"/>
          <w:sz w:val="24"/>
          <w:szCs w:val="24"/>
        </w:rPr>
        <w:softHyphen/>
        <w:t>го списку водяних макрофітів України (категорія С3), а їх уг</w:t>
      </w:r>
      <w:r w:rsidRPr="00706BED">
        <w:rPr>
          <w:rFonts w:ascii="Times New Roman" w:hAnsi="Times New Roman" w:cs="Times New Roman"/>
          <w:color w:val="000000" w:themeColor="text1"/>
          <w:sz w:val="24"/>
          <w:szCs w:val="24"/>
        </w:rPr>
        <w:softHyphen/>
        <w:t>руповання підлягають охороні як такі, що знаходяться під за</w:t>
      </w:r>
      <w:r w:rsidRPr="00706BED">
        <w:rPr>
          <w:rFonts w:ascii="Times New Roman" w:hAnsi="Times New Roman" w:cs="Times New Roman"/>
          <w:color w:val="000000" w:themeColor="text1"/>
          <w:sz w:val="24"/>
          <w:szCs w:val="24"/>
        </w:rPr>
        <w:softHyphen/>
        <w:t>грозою зникнення.</w:t>
      </w:r>
    </w:p>
    <w:p w14:paraId="1652023D"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Рдесник гребінчастий</w:t>
      </w:r>
      <w:r w:rsidRPr="00706BED">
        <w:rPr>
          <w:rFonts w:ascii="Times New Roman" w:hAnsi="Times New Roman" w:cs="Times New Roman"/>
          <w:color w:val="000000" w:themeColor="text1"/>
          <w:sz w:val="24"/>
          <w:szCs w:val="24"/>
        </w:rPr>
        <w:t xml:space="preserve"> – єди</w:t>
      </w:r>
      <w:r w:rsidRPr="00706BED">
        <w:rPr>
          <w:rFonts w:ascii="Times New Roman" w:hAnsi="Times New Roman" w:cs="Times New Roman"/>
          <w:color w:val="000000" w:themeColor="text1"/>
          <w:sz w:val="24"/>
          <w:szCs w:val="24"/>
        </w:rPr>
        <w:softHyphen/>
        <w:t>ний представник дрібнолистих рдес</w:t>
      </w:r>
      <w:r w:rsidRPr="00706BED">
        <w:rPr>
          <w:rFonts w:ascii="Times New Roman" w:hAnsi="Times New Roman" w:cs="Times New Roman"/>
          <w:color w:val="000000" w:themeColor="text1"/>
          <w:sz w:val="24"/>
          <w:szCs w:val="24"/>
        </w:rPr>
        <w:softHyphen/>
        <w:t>ників, який, за відсутності інших видів рдесників, можна розглядати як індикатор значного забруднення водойми. Це рослина з дуже розга</w:t>
      </w:r>
      <w:r w:rsidRPr="00706BED">
        <w:rPr>
          <w:rFonts w:ascii="Times New Roman" w:hAnsi="Times New Roman" w:cs="Times New Roman"/>
          <w:color w:val="000000" w:themeColor="text1"/>
          <w:sz w:val="24"/>
          <w:szCs w:val="24"/>
        </w:rPr>
        <w:softHyphen/>
        <w:t>луженим кореневищем і вузькими, схожими на довгі м’які щетинки, ли</w:t>
      </w:r>
      <w:r w:rsidRPr="00706BED">
        <w:rPr>
          <w:rFonts w:ascii="Times New Roman" w:hAnsi="Times New Roman" w:cs="Times New Roman"/>
          <w:color w:val="000000" w:themeColor="text1"/>
          <w:sz w:val="24"/>
          <w:szCs w:val="24"/>
        </w:rPr>
        <w:softHyphen/>
        <w:t>стками. Біля основи листків прили</w:t>
      </w:r>
      <w:r w:rsidRPr="00706BED">
        <w:rPr>
          <w:rFonts w:ascii="Times New Roman" w:hAnsi="Times New Roman" w:cs="Times New Roman"/>
          <w:color w:val="000000" w:themeColor="text1"/>
          <w:sz w:val="24"/>
          <w:szCs w:val="24"/>
        </w:rPr>
        <w:softHyphen/>
        <w:t>стки формують довгу трубкоподібну піхву, яка є діагностичною ознакою цього виду. Квітконоси – довгі і ниткоподібні, на яких ніби нанизані округлі колосовидні суцвіття. Рдесник гребінчастий трапляється у водоймах усіх типів, надаючи перевагу прибережним мілководним замуле</w:t>
      </w:r>
      <w:r w:rsidRPr="00706BED">
        <w:rPr>
          <w:rFonts w:ascii="Times New Roman" w:hAnsi="Times New Roman" w:cs="Times New Roman"/>
          <w:color w:val="000000" w:themeColor="text1"/>
          <w:sz w:val="24"/>
          <w:szCs w:val="24"/>
        </w:rPr>
        <w:softHyphen/>
        <w:t>ним ділянкам. Може витримувати засолення, тому широко по</w:t>
      </w:r>
      <w:r w:rsidRPr="00706BED">
        <w:rPr>
          <w:rFonts w:ascii="Times New Roman" w:hAnsi="Times New Roman" w:cs="Times New Roman"/>
          <w:color w:val="000000" w:themeColor="text1"/>
          <w:sz w:val="24"/>
          <w:szCs w:val="24"/>
        </w:rPr>
        <w:softHyphen/>
        <w:t>ширений у солонуватоводних водоймах Півдня (може рости при солоності води до 16–17</w:t>
      </w:r>
      <w:r w:rsidRPr="00706BED">
        <w:rPr>
          <w:rFonts w:ascii="Times New Roman" w:hAnsi="Times New Roman" w:cs="Times New Roman"/>
          <w:color w:val="000000" w:themeColor="text1"/>
          <w:sz w:val="24"/>
          <w:szCs w:val="24"/>
          <w:shd w:val="clear" w:color="auto" w:fill="FFFFFF"/>
        </w:rPr>
        <w:t>‰</w:t>
      </w:r>
      <w:r w:rsidRPr="00706BED">
        <w:rPr>
          <w:rFonts w:ascii="Times New Roman" w:hAnsi="Times New Roman" w:cs="Times New Roman"/>
          <w:color w:val="000000" w:themeColor="text1"/>
          <w:sz w:val="24"/>
          <w:szCs w:val="24"/>
        </w:rPr>
        <w:t>). Завдяки своїй толерантності до забруднення, його можна зустріти у стічних канавах, на ділянках скидання забруднених вод підприємствами кому</w:t>
      </w:r>
      <w:r w:rsidRPr="00706BED">
        <w:rPr>
          <w:rFonts w:ascii="Times New Roman" w:hAnsi="Times New Roman" w:cs="Times New Roman"/>
          <w:color w:val="000000" w:themeColor="text1"/>
          <w:sz w:val="24"/>
          <w:szCs w:val="24"/>
        </w:rPr>
        <w:softHyphen/>
        <w:t>нального чи сільського господарств. Його масовий розвиток можна спостерігати у рибних ставках після внесення доб</w:t>
      </w:r>
      <w:r w:rsidRPr="00706BED">
        <w:rPr>
          <w:rFonts w:ascii="Times New Roman" w:hAnsi="Times New Roman" w:cs="Times New Roman"/>
          <w:color w:val="000000" w:themeColor="text1"/>
          <w:sz w:val="24"/>
          <w:szCs w:val="24"/>
        </w:rPr>
        <w:softHyphen/>
        <w:t>рив. Рдесник гребінчастий тимчасово здатен витримувати ду</w:t>
      </w:r>
      <w:r w:rsidRPr="00706BED">
        <w:rPr>
          <w:rFonts w:ascii="Times New Roman" w:hAnsi="Times New Roman" w:cs="Times New Roman"/>
          <w:color w:val="000000" w:themeColor="text1"/>
          <w:sz w:val="24"/>
          <w:szCs w:val="24"/>
        </w:rPr>
        <w:softHyphen/>
        <w:t>же високі концентрації забруднюючих речовин, витримує коливання рівня води. Вид є індикатором процесів ант</w:t>
      </w:r>
      <w:r w:rsidRPr="00706BED">
        <w:rPr>
          <w:rFonts w:ascii="Times New Roman" w:hAnsi="Times New Roman" w:cs="Times New Roman"/>
          <w:color w:val="000000" w:themeColor="text1"/>
          <w:sz w:val="24"/>
          <w:szCs w:val="24"/>
        </w:rPr>
        <w:softHyphen/>
        <w:t>ропогенного забруднення водойм і водотоків, зокрема стічними водами, і водойм із високою жорсткістю води.</w:t>
      </w:r>
    </w:p>
    <w:p w14:paraId="632C97C7"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Елодея канадська</w:t>
      </w:r>
      <w:r w:rsidRPr="00706BED">
        <w:rPr>
          <w:rFonts w:ascii="Times New Roman" w:hAnsi="Times New Roman" w:cs="Times New Roman"/>
          <w:color w:val="000000" w:themeColor="text1"/>
          <w:sz w:val="24"/>
          <w:szCs w:val="24"/>
        </w:rPr>
        <w:t xml:space="preserve"> – рослина, яку завезли у 1836 р. до Європи з Північної Америки, і вона дуже швидко заселила водойми європейських країн, згодом з’явилась у Австралії і Новій Зе</w:t>
      </w:r>
      <w:r w:rsidRPr="00706BED">
        <w:rPr>
          <w:rFonts w:ascii="Times New Roman" w:hAnsi="Times New Roman" w:cs="Times New Roman"/>
          <w:color w:val="000000" w:themeColor="text1"/>
          <w:sz w:val="24"/>
          <w:szCs w:val="24"/>
        </w:rPr>
        <w:softHyphen/>
        <w:t>ландії. Назва цього виду виникла від грецького слова «</w:t>
      </w:r>
      <w:r w:rsidRPr="00706BED">
        <w:rPr>
          <w:rFonts w:ascii="Times New Roman" w:hAnsi="Times New Roman" w:cs="Times New Roman"/>
          <w:i/>
          <w:iCs/>
          <w:color w:val="000000" w:themeColor="text1"/>
          <w:sz w:val="24"/>
          <w:szCs w:val="24"/>
        </w:rPr>
        <w:t>elodis</w:t>
      </w:r>
      <w:r w:rsidRPr="00706BED">
        <w:rPr>
          <w:rFonts w:ascii="Times New Roman" w:hAnsi="Times New Roman" w:cs="Times New Roman"/>
          <w:color w:val="000000" w:themeColor="text1"/>
          <w:sz w:val="24"/>
          <w:szCs w:val="24"/>
        </w:rPr>
        <w:t xml:space="preserve">», що означає «болотяний». Але трапляється елодея у найрізноманітніших прісних водоймах. Її немає лише у високогірних озерах. Дуже полюбляє заплавні озера, меліоративні канали, де може утворювати цілі підводні килими. Рослина має розгалужене стебло, на якому кільцями розміщені невеликі довгасті листки. У наших умовах розмножується </w:t>
      </w:r>
      <w:r w:rsidRPr="00706BED">
        <w:rPr>
          <w:rFonts w:ascii="Times New Roman" w:hAnsi="Times New Roman" w:cs="Times New Roman"/>
          <w:color w:val="000000" w:themeColor="text1"/>
          <w:sz w:val="24"/>
          <w:szCs w:val="24"/>
          <w:lang w:eastAsia="uk-UA" w:bidi="uk-UA"/>
        </w:rPr>
        <w:t xml:space="preserve">лише </w:t>
      </w:r>
      <w:r w:rsidRPr="00706BED">
        <w:rPr>
          <w:rFonts w:ascii="Times New Roman" w:hAnsi="Times New Roman" w:cs="Times New Roman"/>
          <w:color w:val="000000" w:themeColor="text1"/>
          <w:sz w:val="24"/>
          <w:szCs w:val="24"/>
        </w:rPr>
        <w:t>вегетативно, оскільки в Європі трапляються лише жіночі особини. Розростається над</w:t>
      </w:r>
      <w:r w:rsidRPr="00706BED">
        <w:rPr>
          <w:rFonts w:ascii="Times New Roman" w:hAnsi="Times New Roman" w:cs="Times New Roman"/>
          <w:color w:val="000000" w:themeColor="text1"/>
          <w:sz w:val="24"/>
          <w:szCs w:val="24"/>
        </w:rPr>
        <w:softHyphen/>
        <w:t>звичайно швидко, за короткий проміжок часу може заполони</w:t>
      </w:r>
      <w:r w:rsidRPr="00706BED">
        <w:rPr>
          <w:rFonts w:ascii="Times New Roman" w:hAnsi="Times New Roman" w:cs="Times New Roman"/>
          <w:color w:val="000000" w:themeColor="text1"/>
          <w:sz w:val="24"/>
          <w:szCs w:val="24"/>
        </w:rPr>
        <w:softHyphen/>
        <w:t>ти велику площу. Не випадково її називають «водяною чу</w:t>
      </w:r>
      <w:r w:rsidRPr="00706BED">
        <w:rPr>
          <w:rFonts w:ascii="Times New Roman" w:hAnsi="Times New Roman" w:cs="Times New Roman"/>
          <w:color w:val="000000" w:themeColor="text1"/>
          <w:sz w:val="24"/>
          <w:szCs w:val="24"/>
        </w:rPr>
        <w:softHyphen/>
        <w:t>мою». Слабкий розвиток елодеї спостерігається на ділянках з високим вмістом гумінових кислот і за посиленої антропогенної евтрофікації. Елодею можна розглядати як індикатор незначного антропогенного забруднення, високої прозорості води і невеликого вмісту завислих речовин.</w:t>
      </w:r>
    </w:p>
    <w:p w14:paraId="40C7A148"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Наяда морська</w:t>
      </w:r>
      <w:r w:rsidRPr="00706BED">
        <w:rPr>
          <w:rFonts w:ascii="Times New Roman" w:hAnsi="Times New Roman" w:cs="Times New Roman"/>
          <w:color w:val="000000" w:themeColor="text1"/>
          <w:sz w:val="24"/>
          <w:szCs w:val="24"/>
        </w:rPr>
        <w:t xml:space="preserve"> – рослина з розгалуженим ламким колінчастим стеблом і м’ясистими лінійними, з краю крупнозубчастими листками. Вона трапляється в озерах, старицях, ставках, каналах, на мілководних ділянках великих водосхо</w:t>
      </w:r>
      <w:r w:rsidRPr="00706BED">
        <w:rPr>
          <w:rFonts w:ascii="Times New Roman" w:hAnsi="Times New Roman" w:cs="Times New Roman"/>
          <w:color w:val="000000" w:themeColor="text1"/>
          <w:sz w:val="24"/>
          <w:szCs w:val="24"/>
        </w:rPr>
        <w:softHyphen/>
        <w:t>вищ, надаючи перевагу слабкопроточним водоймам з піщаними донними відкладами. При посиленні антропогенного евтрофування водойми, зарості даного виду розріджуються і дегра</w:t>
      </w:r>
      <w:r w:rsidRPr="00706BED">
        <w:rPr>
          <w:rFonts w:ascii="Times New Roman" w:hAnsi="Times New Roman" w:cs="Times New Roman"/>
          <w:color w:val="000000" w:themeColor="text1"/>
          <w:sz w:val="24"/>
          <w:szCs w:val="24"/>
        </w:rPr>
        <w:softHyphen/>
        <w:t>дують. € індикатором мезо-евтрофних і евтрофних водойм з помірним забрудненням.</w:t>
      </w:r>
    </w:p>
    <w:p w14:paraId="458327E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Види роду водопериця зовні схожі на витончені мініатюр</w:t>
      </w:r>
      <w:r w:rsidRPr="00706BED">
        <w:rPr>
          <w:rFonts w:ascii="Times New Roman" w:hAnsi="Times New Roman" w:cs="Times New Roman"/>
          <w:color w:val="000000" w:themeColor="text1"/>
          <w:sz w:val="24"/>
          <w:szCs w:val="24"/>
        </w:rPr>
        <w:softHyphen/>
        <w:t>ні ялиночки, які колише слабка течія. Рослина прикріплена до ґрунту кореневищем. На довгому стеблі кільцями розташовані тонкі, перисторозсічені, м’які листки. Суцвіття піднімається над водою і складається із дрібних блідо-рожевих квіток, що зібрані у рідкий колос. Як і багато інших водяних рослин, водо</w:t>
      </w:r>
      <w:r w:rsidRPr="00706BED">
        <w:rPr>
          <w:rFonts w:ascii="Times New Roman" w:hAnsi="Times New Roman" w:cs="Times New Roman"/>
          <w:color w:val="000000" w:themeColor="text1"/>
          <w:sz w:val="24"/>
          <w:szCs w:val="24"/>
        </w:rPr>
        <w:softHyphen/>
        <w:t xml:space="preserve">периця добре розмножується вегетативно за допомогою будь-якої </w:t>
      </w:r>
      <w:r w:rsidRPr="00706BED">
        <w:rPr>
          <w:rFonts w:ascii="Times New Roman" w:hAnsi="Times New Roman" w:cs="Times New Roman"/>
          <w:color w:val="000000" w:themeColor="text1"/>
          <w:sz w:val="24"/>
          <w:szCs w:val="24"/>
        </w:rPr>
        <w:lastRenderedPageBreak/>
        <w:t>частини. Восени на кінцях гілочок утворюються зимуючі бруньки. В наших водоймах поширені 3 види цього роду, які чітко відрізняються своїми біотопами та індикаторними влас</w:t>
      </w:r>
      <w:r w:rsidRPr="00706BED">
        <w:rPr>
          <w:rFonts w:ascii="Times New Roman" w:hAnsi="Times New Roman" w:cs="Times New Roman"/>
          <w:color w:val="000000" w:themeColor="text1"/>
          <w:sz w:val="24"/>
          <w:szCs w:val="24"/>
        </w:rPr>
        <w:softHyphen/>
        <w:t>тивостями.</w:t>
      </w:r>
    </w:p>
    <w:p w14:paraId="539E1C69"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Водопериця червоноквіткова</w:t>
      </w:r>
      <w:r w:rsidRPr="00706BED">
        <w:rPr>
          <w:rFonts w:ascii="Times New Roman" w:hAnsi="Times New Roman" w:cs="Times New Roman"/>
          <w:color w:val="000000" w:themeColor="text1"/>
          <w:sz w:val="24"/>
          <w:szCs w:val="24"/>
        </w:rPr>
        <w:t xml:space="preserve"> має листочки, розміщені у кільцях по 4. Вона росте у чистих і прозорих оліготрофних і оліго-мезотрофних водоймах, збіднених на органічні речовини, уникає ділянок, багатих на сполуки нітрогену. Не витримує ан</w:t>
      </w:r>
      <w:r w:rsidRPr="00706BED">
        <w:rPr>
          <w:rFonts w:ascii="Times New Roman" w:hAnsi="Times New Roman" w:cs="Times New Roman"/>
          <w:color w:val="000000" w:themeColor="text1"/>
          <w:sz w:val="24"/>
          <w:szCs w:val="24"/>
        </w:rPr>
        <w:softHyphen/>
        <w:t>тропогенного евтрофування, при якому дуже швидко зникає.</w:t>
      </w:r>
    </w:p>
    <w:p w14:paraId="73B4C607"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У </w:t>
      </w:r>
      <w:r w:rsidRPr="00706BED">
        <w:rPr>
          <w:rStyle w:val="25"/>
          <w:rFonts w:ascii="Times New Roman" w:eastAsia="Microsoft Sans Serif" w:hAnsi="Times New Roman" w:cs="Times New Roman"/>
          <w:color w:val="000000" w:themeColor="text1"/>
          <w:sz w:val="24"/>
          <w:szCs w:val="24"/>
        </w:rPr>
        <w:t>водопериці колосистої,</w:t>
      </w:r>
      <w:r w:rsidRPr="00706BED">
        <w:rPr>
          <w:rFonts w:ascii="Times New Roman" w:hAnsi="Times New Roman" w:cs="Times New Roman"/>
          <w:color w:val="000000" w:themeColor="text1"/>
          <w:sz w:val="24"/>
          <w:szCs w:val="24"/>
        </w:rPr>
        <w:t xml:space="preserve"> як і у попереднього виду, лист</w:t>
      </w:r>
      <w:r w:rsidRPr="00706BED">
        <w:rPr>
          <w:rFonts w:ascii="Times New Roman" w:hAnsi="Times New Roman" w:cs="Times New Roman"/>
          <w:color w:val="000000" w:themeColor="text1"/>
          <w:sz w:val="24"/>
          <w:szCs w:val="24"/>
        </w:rPr>
        <w:softHyphen/>
        <w:t>ки розташовані кільцями по 4, іноді по 3. Однак її квітконос завжди прямий, піднімається над водою, суцвіття – довжиною до 10 см. Рослина утворює зарості, інколи досить по</w:t>
      </w:r>
      <w:r w:rsidRPr="00706BED">
        <w:rPr>
          <w:rFonts w:ascii="Times New Roman" w:hAnsi="Times New Roman" w:cs="Times New Roman"/>
          <w:color w:val="000000" w:themeColor="text1"/>
          <w:sz w:val="24"/>
          <w:szCs w:val="24"/>
        </w:rPr>
        <w:softHyphen/>
        <w:t>тужні, в евтрофних водоймах. Надає перевагу водоймам, що багаті на сполуки кальцію. За таких умов її стебла і листки вкривають</w:t>
      </w:r>
      <w:r w:rsidRPr="00706BED">
        <w:rPr>
          <w:rFonts w:ascii="Times New Roman" w:hAnsi="Times New Roman" w:cs="Times New Roman"/>
          <w:color w:val="000000" w:themeColor="text1"/>
          <w:sz w:val="24"/>
          <w:szCs w:val="24"/>
        </w:rPr>
        <w:softHyphen/>
        <w:t>ся вапняним нальотом. Вид вимогливий до високої температу</w:t>
      </w:r>
      <w:r w:rsidRPr="00706BED">
        <w:rPr>
          <w:rFonts w:ascii="Times New Roman" w:hAnsi="Times New Roman" w:cs="Times New Roman"/>
          <w:color w:val="000000" w:themeColor="text1"/>
          <w:sz w:val="24"/>
          <w:szCs w:val="24"/>
        </w:rPr>
        <w:softHyphen/>
        <w:t>ри і вмісту СО</w:t>
      </w:r>
      <w:r w:rsidRPr="00706BED">
        <w:rPr>
          <w:rStyle w:val="2115pt0"/>
          <w:rFonts w:eastAsia="Microsoft Sans Serif"/>
          <w:color w:val="000000" w:themeColor="text1"/>
          <w:sz w:val="24"/>
          <w:szCs w:val="24"/>
          <w:vertAlign w:val="subscript"/>
        </w:rPr>
        <w:t>2</w:t>
      </w:r>
      <w:r w:rsidRPr="00706BED">
        <w:rPr>
          <w:rFonts w:ascii="Times New Roman" w:hAnsi="Times New Roman" w:cs="Times New Roman"/>
          <w:color w:val="000000" w:themeColor="text1"/>
          <w:sz w:val="24"/>
          <w:szCs w:val="24"/>
        </w:rPr>
        <w:t xml:space="preserve"> у воді. Толерантний до забруднення, надходження органічних речовин із стічними водами стимулює його розвиток. Можна спостерігати масовий розвиток угруповань водопериці колосистої у водоймах поблизу тваринницьких ферм чи у рибних ставках, куди вносять органічні добрива. Є індикатором евтрофних вод, що зазнають значного забруд</w:t>
      </w:r>
      <w:r w:rsidRPr="00706BED">
        <w:rPr>
          <w:rFonts w:ascii="Times New Roman" w:hAnsi="Times New Roman" w:cs="Times New Roman"/>
          <w:color w:val="000000" w:themeColor="text1"/>
          <w:sz w:val="24"/>
          <w:szCs w:val="24"/>
        </w:rPr>
        <w:softHyphen/>
        <w:t>нення стічними водами з високим вмістом мінеральних і ор</w:t>
      </w:r>
      <w:r w:rsidRPr="00706BED">
        <w:rPr>
          <w:rFonts w:ascii="Times New Roman" w:hAnsi="Times New Roman" w:cs="Times New Roman"/>
          <w:color w:val="000000" w:themeColor="text1"/>
          <w:sz w:val="24"/>
          <w:szCs w:val="24"/>
        </w:rPr>
        <w:softHyphen/>
        <w:t>ганічних сполук.</w:t>
      </w:r>
    </w:p>
    <w:p w14:paraId="791DEB3B"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Водопериця кільчаста,</w:t>
      </w:r>
      <w:r w:rsidRPr="00706BED">
        <w:rPr>
          <w:rFonts w:ascii="Times New Roman" w:hAnsi="Times New Roman" w:cs="Times New Roman"/>
          <w:color w:val="000000" w:themeColor="text1"/>
          <w:sz w:val="24"/>
          <w:szCs w:val="24"/>
        </w:rPr>
        <w:t xml:space="preserve"> на відміну від двох попередніх, має по 5 листків у кільці. Вона трапляється у мезотрофних слабкопроточних заболочених водоймах з потужними мулисто-піщаними донними відкладами. Поси</w:t>
      </w:r>
      <w:r w:rsidRPr="00706BED">
        <w:rPr>
          <w:rFonts w:ascii="Times New Roman" w:hAnsi="Times New Roman" w:cs="Times New Roman"/>
          <w:color w:val="000000" w:themeColor="text1"/>
          <w:sz w:val="24"/>
          <w:szCs w:val="24"/>
        </w:rPr>
        <w:softHyphen/>
        <w:t>лення антропогенного евтрофування спричиняє пригнічення розвитку цієї рослини і зникнення її угруповань із водойми.</w:t>
      </w:r>
    </w:p>
    <w:p w14:paraId="0BD63DD5"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Зовні схожий на водопериці </w:t>
      </w:r>
      <w:r w:rsidRPr="00706BED">
        <w:rPr>
          <w:rStyle w:val="25"/>
          <w:rFonts w:ascii="Times New Roman" w:eastAsia="Microsoft Sans Serif" w:hAnsi="Times New Roman" w:cs="Times New Roman"/>
          <w:color w:val="000000" w:themeColor="text1"/>
          <w:sz w:val="24"/>
          <w:szCs w:val="24"/>
        </w:rPr>
        <w:t>пла</w:t>
      </w:r>
      <w:r w:rsidRPr="00706BED">
        <w:rPr>
          <w:rStyle w:val="25"/>
          <w:rFonts w:ascii="Times New Roman" w:eastAsia="Microsoft Sans Serif" w:hAnsi="Times New Roman" w:cs="Times New Roman"/>
          <w:color w:val="000000" w:themeColor="text1"/>
          <w:sz w:val="24"/>
          <w:szCs w:val="24"/>
        </w:rPr>
        <w:softHyphen/>
        <w:t>вушник болотяний.</w:t>
      </w:r>
      <w:r w:rsidRPr="00706BED">
        <w:rPr>
          <w:rFonts w:ascii="Times New Roman" w:hAnsi="Times New Roman" w:cs="Times New Roman"/>
          <w:color w:val="000000" w:themeColor="text1"/>
          <w:sz w:val="24"/>
          <w:szCs w:val="24"/>
        </w:rPr>
        <w:t xml:space="preserve"> Його листки нагаду</w:t>
      </w:r>
      <w:r w:rsidRPr="00706BED">
        <w:rPr>
          <w:rFonts w:ascii="Times New Roman" w:hAnsi="Times New Roman" w:cs="Times New Roman"/>
          <w:color w:val="000000" w:themeColor="text1"/>
          <w:sz w:val="24"/>
          <w:szCs w:val="24"/>
        </w:rPr>
        <w:softHyphen/>
        <w:t>ють двосторонні гребінці, оскільки розсічені на довгі пірчасті лінійні частин</w:t>
      </w:r>
      <w:r w:rsidRPr="00706BED">
        <w:rPr>
          <w:rFonts w:ascii="Times New Roman" w:hAnsi="Times New Roman" w:cs="Times New Roman"/>
          <w:color w:val="000000" w:themeColor="text1"/>
          <w:sz w:val="24"/>
          <w:szCs w:val="24"/>
        </w:rPr>
        <w:softHyphen/>
        <w:t>ки. Листорозміщення у рослини – несправжньокільчасте (листки розміщені по 2–6, дуже щільно один біля одного, ніби утворюють кільце). Великі біло-рожеві квіти зібрані у китицю, що високо стирчить над водою. Плавушник росте у заболочених біото</w:t>
      </w:r>
      <w:r w:rsidRPr="00706BED">
        <w:rPr>
          <w:rFonts w:ascii="Times New Roman" w:hAnsi="Times New Roman" w:cs="Times New Roman"/>
          <w:color w:val="000000" w:themeColor="text1"/>
          <w:sz w:val="24"/>
          <w:szCs w:val="24"/>
        </w:rPr>
        <w:softHyphen/>
        <w:t>пах: заплавні водойми, заболочені ліси, потічки, канави, малі річки, мілководдя водосховищ. Надає перевагу слабкопроточним ділянкам з мулистим і мулисто-торф’янистим дном. Його зарості можуть бути дуже щільними, повністю вкривати поверхню води, що унеможливлює розви</w:t>
      </w:r>
      <w:r w:rsidRPr="00706BED">
        <w:rPr>
          <w:rFonts w:ascii="Times New Roman" w:hAnsi="Times New Roman" w:cs="Times New Roman"/>
          <w:color w:val="000000" w:themeColor="text1"/>
          <w:sz w:val="24"/>
          <w:szCs w:val="24"/>
        </w:rPr>
        <w:softHyphen/>
        <w:t>ток інших макрофітів. Чутливий до ант</w:t>
      </w:r>
      <w:r w:rsidRPr="00706BED">
        <w:rPr>
          <w:rFonts w:ascii="Times New Roman" w:hAnsi="Times New Roman" w:cs="Times New Roman"/>
          <w:color w:val="000000" w:themeColor="text1"/>
          <w:sz w:val="24"/>
          <w:szCs w:val="24"/>
        </w:rPr>
        <w:softHyphen/>
        <w:t>ропогенного евтрофування, при поси</w:t>
      </w:r>
      <w:r w:rsidRPr="00706BED">
        <w:rPr>
          <w:rFonts w:ascii="Times New Roman" w:hAnsi="Times New Roman" w:cs="Times New Roman"/>
          <w:color w:val="000000" w:themeColor="text1"/>
          <w:sz w:val="24"/>
          <w:szCs w:val="24"/>
        </w:rPr>
        <w:softHyphen/>
        <w:t>ленні забруднення водойми органічними речовинами, спостерігається пригнічення розвилку стебла рослини. Є індикатором неза</w:t>
      </w:r>
      <w:r w:rsidRPr="00706BED">
        <w:rPr>
          <w:rFonts w:ascii="Times New Roman" w:hAnsi="Times New Roman" w:cs="Times New Roman"/>
          <w:color w:val="000000" w:themeColor="text1"/>
          <w:sz w:val="24"/>
          <w:szCs w:val="24"/>
        </w:rPr>
        <w:softHyphen/>
        <w:t>бруднених мезотрофних водойм із знач</w:t>
      </w:r>
      <w:r w:rsidRPr="00706BED">
        <w:rPr>
          <w:rFonts w:ascii="Times New Roman" w:hAnsi="Times New Roman" w:cs="Times New Roman"/>
          <w:color w:val="000000" w:themeColor="text1"/>
          <w:sz w:val="24"/>
          <w:szCs w:val="24"/>
        </w:rPr>
        <w:softHyphen/>
        <w:t>ним вмістом детриту у донних відкладах.</w:t>
      </w:r>
    </w:p>
    <w:p w14:paraId="350ED08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Водяна сосонка звичайна –</w:t>
      </w:r>
      <w:r w:rsidRPr="00706BED">
        <w:rPr>
          <w:rFonts w:ascii="Times New Roman" w:hAnsi="Times New Roman" w:cs="Times New Roman"/>
          <w:color w:val="000000" w:themeColor="text1"/>
          <w:sz w:val="24"/>
          <w:szCs w:val="24"/>
        </w:rPr>
        <w:t xml:space="preserve"> ще од</w:t>
      </w:r>
      <w:r w:rsidRPr="00706BED">
        <w:rPr>
          <w:rFonts w:ascii="Times New Roman" w:hAnsi="Times New Roman" w:cs="Times New Roman"/>
          <w:color w:val="000000" w:themeColor="text1"/>
          <w:sz w:val="24"/>
          <w:szCs w:val="24"/>
        </w:rPr>
        <w:softHyphen/>
        <w:t>на рослина, яка за формою нагадує ялин</w:t>
      </w:r>
      <w:r w:rsidRPr="00706BED">
        <w:rPr>
          <w:rFonts w:ascii="Times New Roman" w:hAnsi="Times New Roman" w:cs="Times New Roman"/>
          <w:color w:val="000000" w:themeColor="text1"/>
          <w:sz w:val="24"/>
          <w:szCs w:val="24"/>
        </w:rPr>
        <w:softHyphen/>
        <w:t>ку, зазвичай, лише частково занурена у воду. Вона має довге повзуче кореневи</w:t>
      </w:r>
      <w:r w:rsidRPr="00706BED">
        <w:rPr>
          <w:rFonts w:ascii="Times New Roman" w:hAnsi="Times New Roman" w:cs="Times New Roman"/>
          <w:color w:val="000000" w:themeColor="text1"/>
          <w:sz w:val="24"/>
          <w:szCs w:val="24"/>
        </w:rPr>
        <w:softHyphen/>
        <w:t>ще, порожнисте членисте стебло і цілісні лінійні листки, що розташовані кільця</w:t>
      </w:r>
      <w:r w:rsidRPr="00706BED">
        <w:rPr>
          <w:rFonts w:ascii="Times New Roman" w:hAnsi="Times New Roman" w:cs="Times New Roman"/>
          <w:color w:val="000000" w:themeColor="text1"/>
          <w:sz w:val="24"/>
          <w:szCs w:val="24"/>
        </w:rPr>
        <w:softHyphen/>
        <w:t>ми (нижні – по 4–6 у кільці, середні і верхні – 6–16, відігнуті до низу). Квітки у рослини дуже дрібні, непримітні, заховані у пазухах листків. Росте водяна сосонка у евтрофних водоймах: ставках, озерах, невеличких річках, меліоративних каналах, на мілководдях водосховищ, скрізь, де є перемінний рівень води. Трапляється на мулистих луках, болотах. Є індикатором інтенсивного утворення му</w:t>
      </w:r>
      <w:r w:rsidRPr="00706BED">
        <w:rPr>
          <w:rFonts w:ascii="Times New Roman" w:hAnsi="Times New Roman" w:cs="Times New Roman"/>
          <w:color w:val="000000" w:themeColor="text1"/>
          <w:sz w:val="24"/>
          <w:szCs w:val="24"/>
        </w:rPr>
        <w:softHyphen/>
        <w:t>лу і посилення процесів заболочення у водоймі.</w:t>
      </w:r>
    </w:p>
    <w:p w14:paraId="14635F3B"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Водяні жовтеці</w:t>
      </w:r>
      <w:r w:rsidRPr="00706BED">
        <w:rPr>
          <w:rFonts w:ascii="Times New Roman" w:hAnsi="Times New Roman" w:cs="Times New Roman"/>
          <w:color w:val="000000" w:themeColor="text1"/>
          <w:sz w:val="24"/>
          <w:szCs w:val="24"/>
        </w:rPr>
        <w:t xml:space="preserve"> широко поширені у наших водоймах. Во</w:t>
      </w:r>
      <w:r w:rsidRPr="00706BED">
        <w:rPr>
          <w:rFonts w:ascii="Times New Roman" w:hAnsi="Times New Roman" w:cs="Times New Roman"/>
          <w:color w:val="000000" w:themeColor="text1"/>
          <w:sz w:val="24"/>
          <w:szCs w:val="24"/>
        </w:rPr>
        <w:softHyphen/>
        <w:t xml:space="preserve">ни, зазвичай, прикріплені до дна, але зрідка відриваються і вільно плавають у воді. Листки, залежно від виду, можуть </w:t>
      </w:r>
      <w:r w:rsidRPr="00706BED">
        <w:rPr>
          <w:rFonts w:ascii="Times New Roman" w:hAnsi="Times New Roman" w:cs="Times New Roman"/>
          <w:color w:val="000000" w:themeColor="text1"/>
          <w:sz w:val="24"/>
          <w:szCs w:val="24"/>
          <w:lang w:eastAsia="ru-RU" w:bidi="ru-RU"/>
        </w:rPr>
        <w:t xml:space="preserve">бути лише </w:t>
      </w:r>
      <w:r w:rsidRPr="00706BED">
        <w:rPr>
          <w:rFonts w:ascii="Times New Roman" w:hAnsi="Times New Roman" w:cs="Times New Roman"/>
          <w:color w:val="000000" w:themeColor="text1"/>
          <w:sz w:val="24"/>
          <w:szCs w:val="24"/>
        </w:rPr>
        <w:t>занурені або і занурені, і плаваючі. Занурені листки у всіх жовтецевих розсічені, ниткоподібні, округло-віялоподібні в об</w:t>
      </w:r>
      <w:r w:rsidRPr="00706BED">
        <w:rPr>
          <w:rFonts w:ascii="Times New Roman" w:hAnsi="Times New Roman" w:cs="Times New Roman"/>
          <w:color w:val="000000" w:themeColor="text1"/>
          <w:sz w:val="24"/>
          <w:szCs w:val="24"/>
        </w:rPr>
        <w:softHyphen/>
        <w:t>рисах; плаваючі – можуть мати різну форму, яка змінюється залежно від умов середовища: лопатеві, ниркоподібні чи ок</w:t>
      </w:r>
      <w:r w:rsidRPr="00706BED">
        <w:rPr>
          <w:rFonts w:ascii="Times New Roman" w:hAnsi="Times New Roman" w:cs="Times New Roman"/>
          <w:color w:val="000000" w:themeColor="text1"/>
          <w:sz w:val="24"/>
          <w:szCs w:val="24"/>
        </w:rPr>
        <w:softHyphen/>
        <w:t>ругло-щитовидні (за відсутності течії) чи розсічені (при її на</w:t>
      </w:r>
      <w:r w:rsidRPr="00706BED">
        <w:rPr>
          <w:rFonts w:ascii="Times New Roman" w:hAnsi="Times New Roman" w:cs="Times New Roman"/>
          <w:color w:val="000000" w:themeColor="text1"/>
          <w:sz w:val="24"/>
          <w:szCs w:val="24"/>
        </w:rPr>
        <w:softHyphen/>
        <w:t>явності). Упізнаються ці рослини завдяки крупним (до 2 см у діаметрі) яскраво-білим квіткам з жовтою серединкою.</w:t>
      </w:r>
    </w:p>
    <w:p w14:paraId="43492224"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У гірських </w:t>
      </w:r>
      <w:r w:rsidRPr="00706BED">
        <w:rPr>
          <w:rFonts w:ascii="Times New Roman" w:hAnsi="Times New Roman" w:cs="Times New Roman"/>
          <w:color w:val="000000" w:themeColor="text1"/>
          <w:sz w:val="24"/>
          <w:szCs w:val="24"/>
          <w:lang w:eastAsia="ru-RU" w:bidi="ru-RU"/>
        </w:rPr>
        <w:t xml:space="preserve">водотоках </w:t>
      </w:r>
      <w:r w:rsidRPr="00706BED">
        <w:rPr>
          <w:rFonts w:ascii="Times New Roman" w:hAnsi="Times New Roman" w:cs="Times New Roman"/>
          <w:color w:val="000000" w:themeColor="text1"/>
          <w:sz w:val="24"/>
          <w:szCs w:val="24"/>
        </w:rPr>
        <w:t xml:space="preserve">і чистих рівнинних річках з течією і щебенистим дном росте </w:t>
      </w:r>
      <w:r w:rsidRPr="00706BED">
        <w:rPr>
          <w:rStyle w:val="25"/>
          <w:rFonts w:ascii="Times New Roman" w:eastAsia="Microsoft Sans Serif" w:hAnsi="Times New Roman" w:cs="Times New Roman"/>
          <w:color w:val="000000" w:themeColor="text1"/>
          <w:sz w:val="24"/>
          <w:szCs w:val="24"/>
        </w:rPr>
        <w:t xml:space="preserve">водяний жовтець плаваючий, </w:t>
      </w:r>
      <w:r w:rsidRPr="00706BED">
        <w:rPr>
          <w:rFonts w:ascii="Times New Roman" w:hAnsi="Times New Roman" w:cs="Times New Roman"/>
          <w:color w:val="000000" w:themeColor="text1"/>
          <w:sz w:val="24"/>
          <w:szCs w:val="24"/>
        </w:rPr>
        <w:t>підводні ниткоподібні листки якого можуть бути довжиною до 30 см. Вид є індикатором незабруднених мезотрофних вод, значної швидкості течії і акумулятивно-ерозійних процесів.</w:t>
      </w:r>
    </w:p>
    <w:p w14:paraId="67AF9265"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lastRenderedPageBreak/>
        <w:t xml:space="preserve">На злегка замулених піщаних мілководдях замкнутих або слабкопроточних мезо-евтрофних водойм можна натрапити на </w:t>
      </w:r>
      <w:r w:rsidRPr="00706BED">
        <w:rPr>
          <w:rStyle w:val="25"/>
          <w:rFonts w:ascii="Times New Roman" w:eastAsia="Microsoft Sans Serif" w:hAnsi="Times New Roman" w:cs="Times New Roman"/>
          <w:color w:val="000000" w:themeColor="text1"/>
          <w:sz w:val="24"/>
          <w:szCs w:val="24"/>
        </w:rPr>
        <w:t>водяний жовтець водяний.</w:t>
      </w:r>
      <w:r w:rsidRPr="00706BED">
        <w:rPr>
          <w:rFonts w:ascii="Times New Roman" w:hAnsi="Times New Roman" w:cs="Times New Roman"/>
          <w:color w:val="000000" w:themeColor="text1"/>
          <w:sz w:val="24"/>
          <w:szCs w:val="24"/>
        </w:rPr>
        <w:t xml:space="preserve"> У цього виду добре розвинуті плаваючі листки, форма яких визначається умовами біотопу. Вид надає перевагу мілководним (зокрема і тимчасовим) водой</w:t>
      </w:r>
      <w:r w:rsidRPr="00706BED">
        <w:rPr>
          <w:rFonts w:ascii="Times New Roman" w:hAnsi="Times New Roman" w:cs="Times New Roman"/>
          <w:color w:val="000000" w:themeColor="text1"/>
          <w:sz w:val="24"/>
          <w:szCs w:val="24"/>
        </w:rPr>
        <w:softHyphen/>
        <w:t>мам, що добре прогріваються. Здатен переходити у наземну екоморфу. Є індикатором мезо-евтрофних водойм. За умов по</w:t>
      </w:r>
      <w:r w:rsidRPr="00706BED">
        <w:rPr>
          <w:rFonts w:ascii="Times New Roman" w:hAnsi="Times New Roman" w:cs="Times New Roman"/>
          <w:color w:val="000000" w:themeColor="text1"/>
          <w:sz w:val="24"/>
          <w:szCs w:val="24"/>
        </w:rPr>
        <w:softHyphen/>
        <w:t>силення евтрофікації спочатку спостерігається активний роз</w:t>
      </w:r>
      <w:r w:rsidRPr="00706BED">
        <w:rPr>
          <w:rFonts w:ascii="Times New Roman" w:hAnsi="Times New Roman" w:cs="Times New Roman"/>
          <w:color w:val="000000" w:themeColor="text1"/>
          <w:sz w:val="24"/>
          <w:szCs w:val="24"/>
        </w:rPr>
        <w:softHyphen/>
        <w:t>виток його угруповань, а після певної межі – їх деградація. Вид досить рідкісний і потребує охорони. Занесений до Черво</w:t>
      </w:r>
      <w:r w:rsidRPr="00706BED">
        <w:rPr>
          <w:rFonts w:ascii="Times New Roman" w:hAnsi="Times New Roman" w:cs="Times New Roman"/>
          <w:color w:val="000000" w:themeColor="text1"/>
          <w:sz w:val="24"/>
          <w:szCs w:val="24"/>
        </w:rPr>
        <w:softHyphen/>
        <w:t>ного списку водяних макрофітів України (категорія С2).</w:t>
      </w:r>
    </w:p>
    <w:p w14:paraId="55902C4B"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Водяний жовтець закручений</w:t>
      </w:r>
      <w:r w:rsidRPr="00706BED">
        <w:rPr>
          <w:rFonts w:ascii="Times New Roman" w:hAnsi="Times New Roman" w:cs="Times New Roman"/>
          <w:color w:val="000000" w:themeColor="text1"/>
          <w:sz w:val="24"/>
          <w:szCs w:val="24"/>
        </w:rPr>
        <w:t xml:space="preserve"> – надає перевагу водой</w:t>
      </w:r>
      <w:r w:rsidRPr="00706BED">
        <w:rPr>
          <w:rFonts w:ascii="Times New Roman" w:hAnsi="Times New Roman" w:cs="Times New Roman"/>
          <w:color w:val="000000" w:themeColor="text1"/>
          <w:sz w:val="24"/>
          <w:szCs w:val="24"/>
        </w:rPr>
        <w:softHyphen/>
        <w:t>мам з ще більшою трофністю. Він не формує плаваючих лист</w:t>
      </w:r>
      <w:r w:rsidRPr="00706BED">
        <w:rPr>
          <w:rFonts w:ascii="Times New Roman" w:hAnsi="Times New Roman" w:cs="Times New Roman"/>
          <w:color w:val="000000" w:themeColor="text1"/>
          <w:sz w:val="24"/>
          <w:szCs w:val="24"/>
        </w:rPr>
        <w:softHyphen/>
        <w:t>ків, а його підводні листочки короткі, щетинкоподібні, чітко округлі в обрисах. Вид поширений у мілководних замкнутих або слабкопроточних водоймах (озера, заплавні водойми, рибні ставки, водно-болотні масиви та ін.). Надає перевагу заболоченим ділянкам, мулистому ґрунту, багатого на сполуки кальцію, воді із високою мінералізацією (інколи трапляється у солонуватих водах). Здатен витримувати значне забруднення водойми, але зникає на ділянках, куди безпосередньо потрап</w:t>
      </w:r>
      <w:r w:rsidRPr="00706BED">
        <w:rPr>
          <w:rFonts w:ascii="Times New Roman" w:hAnsi="Times New Roman" w:cs="Times New Roman"/>
          <w:color w:val="000000" w:themeColor="text1"/>
          <w:sz w:val="24"/>
          <w:szCs w:val="24"/>
        </w:rPr>
        <w:softHyphen/>
        <w:t>ляють стічні води, збагачені мінеральними речовинами (зок</w:t>
      </w:r>
      <w:r w:rsidRPr="00706BED">
        <w:rPr>
          <w:rFonts w:ascii="Times New Roman" w:hAnsi="Times New Roman" w:cs="Times New Roman"/>
          <w:color w:val="000000" w:themeColor="text1"/>
          <w:sz w:val="24"/>
          <w:szCs w:val="24"/>
        </w:rPr>
        <w:softHyphen/>
        <w:t>рема, змиті із сільгоспугідь добрива). Є індикатором евтрофних водойм із лужною реакцією води.</w:t>
      </w:r>
    </w:p>
    <w:p w14:paraId="17001FE7"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До </w:t>
      </w:r>
      <w:r w:rsidRPr="00706BED">
        <w:rPr>
          <w:rStyle w:val="25"/>
          <w:rFonts w:ascii="Times New Roman" w:eastAsia="Microsoft Sans Serif" w:hAnsi="Times New Roman" w:cs="Times New Roman"/>
          <w:color w:val="000000" w:themeColor="text1"/>
          <w:sz w:val="24"/>
          <w:szCs w:val="24"/>
        </w:rPr>
        <w:t xml:space="preserve">занурених у водну товщу неукорінених макрофітів </w:t>
      </w:r>
      <w:r w:rsidRPr="00706BED">
        <w:rPr>
          <w:rFonts w:ascii="Times New Roman" w:hAnsi="Times New Roman" w:cs="Times New Roman"/>
          <w:color w:val="000000" w:themeColor="text1"/>
          <w:sz w:val="24"/>
          <w:szCs w:val="24"/>
        </w:rPr>
        <w:t>відносяться ряска триборозенчаста, річчія плаваюча, різні ви</w:t>
      </w:r>
      <w:r w:rsidRPr="00706BED">
        <w:rPr>
          <w:rFonts w:ascii="Times New Roman" w:hAnsi="Times New Roman" w:cs="Times New Roman"/>
          <w:color w:val="000000" w:themeColor="text1"/>
          <w:sz w:val="24"/>
          <w:szCs w:val="24"/>
        </w:rPr>
        <w:softHyphen/>
        <w:t>ди куширів, пухирників, альдрованда пухирчаста. Деякі із ма</w:t>
      </w:r>
      <w:r w:rsidRPr="00706BED">
        <w:rPr>
          <w:rFonts w:ascii="Times New Roman" w:hAnsi="Times New Roman" w:cs="Times New Roman"/>
          <w:color w:val="000000" w:themeColor="text1"/>
          <w:sz w:val="24"/>
          <w:szCs w:val="24"/>
        </w:rPr>
        <w:softHyphen/>
        <w:t>крофітів займають проміжне положення: так, водяний різак алоевидний має 2 екологічні форми – залежно від стадії роз</w:t>
      </w:r>
      <w:r w:rsidRPr="00706BED">
        <w:rPr>
          <w:rFonts w:ascii="Times New Roman" w:hAnsi="Times New Roman" w:cs="Times New Roman"/>
          <w:color w:val="000000" w:themeColor="text1"/>
          <w:sz w:val="24"/>
          <w:szCs w:val="24"/>
        </w:rPr>
        <w:softHyphen/>
        <w:t>витку і глибини може як осідати на дно водойми, так і спли</w:t>
      </w:r>
      <w:r w:rsidRPr="00706BED">
        <w:rPr>
          <w:rFonts w:ascii="Times New Roman" w:hAnsi="Times New Roman" w:cs="Times New Roman"/>
          <w:color w:val="000000" w:themeColor="text1"/>
          <w:sz w:val="24"/>
          <w:szCs w:val="24"/>
        </w:rPr>
        <w:softHyphen/>
        <w:t>вати на його поверхню.</w:t>
      </w:r>
    </w:p>
    <w:p w14:paraId="7AD48E8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У воді, у зануреному чи напівзануреному стані, на захище</w:t>
      </w:r>
      <w:r w:rsidRPr="00706BED">
        <w:rPr>
          <w:rFonts w:ascii="Times New Roman" w:hAnsi="Times New Roman" w:cs="Times New Roman"/>
          <w:color w:val="000000" w:themeColor="text1"/>
          <w:sz w:val="24"/>
          <w:szCs w:val="24"/>
        </w:rPr>
        <w:softHyphen/>
        <w:t>них плесах озер плаває великий кущ, дещо подібний до кімнат</w:t>
      </w:r>
      <w:r w:rsidRPr="00706BED">
        <w:rPr>
          <w:rFonts w:ascii="Times New Roman" w:hAnsi="Times New Roman" w:cs="Times New Roman"/>
          <w:color w:val="000000" w:themeColor="text1"/>
          <w:sz w:val="24"/>
          <w:szCs w:val="24"/>
        </w:rPr>
        <w:softHyphen/>
        <w:t>ної рослини – алое. Його численні лінійні листки довжиною до метра зібрані у велику розетку. Вони товсті і ламкі, з пилча</w:t>
      </w:r>
      <w:r w:rsidRPr="00706BED">
        <w:rPr>
          <w:rFonts w:ascii="Times New Roman" w:hAnsi="Times New Roman" w:cs="Times New Roman"/>
          <w:color w:val="000000" w:themeColor="text1"/>
          <w:sz w:val="24"/>
          <w:szCs w:val="24"/>
        </w:rPr>
        <w:softHyphen/>
        <w:t xml:space="preserve">стим краєм, об який можна легко порізатися. Ці риси зумовили назву рослини – </w:t>
      </w:r>
      <w:r w:rsidRPr="00706BED">
        <w:rPr>
          <w:rStyle w:val="25"/>
          <w:rFonts w:ascii="Times New Roman" w:eastAsia="Microsoft Sans Serif" w:hAnsi="Times New Roman" w:cs="Times New Roman"/>
          <w:color w:val="000000" w:themeColor="text1"/>
          <w:sz w:val="24"/>
          <w:szCs w:val="24"/>
        </w:rPr>
        <w:t>водяний різак алоевидний.</w:t>
      </w:r>
      <w:r w:rsidRPr="00706BED">
        <w:rPr>
          <w:rFonts w:ascii="Times New Roman" w:hAnsi="Times New Roman" w:cs="Times New Roman"/>
          <w:color w:val="000000" w:themeColor="text1"/>
          <w:sz w:val="24"/>
          <w:szCs w:val="24"/>
        </w:rPr>
        <w:t xml:space="preserve"> Рослина має цікаву особливість: весною вона занурена, а під час цвітіння – піднімається на поверхню. Восени розетки знову опускаються на дно і там зимують. Інколи різак росте на глибині 2–3 м (за</w:t>
      </w:r>
      <w:r w:rsidRPr="00706BED">
        <w:rPr>
          <w:rFonts w:ascii="Times New Roman" w:hAnsi="Times New Roman" w:cs="Times New Roman"/>
          <w:color w:val="000000" w:themeColor="text1"/>
          <w:sz w:val="24"/>
          <w:szCs w:val="24"/>
        </w:rPr>
        <w:softHyphen/>
        <w:t>токи великих озер, стариць), тоді він увесь час перебуває у за</w:t>
      </w:r>
      <w:r w:rsidRPr="00706BED">
        <w:rPr>
          <w:rFonts w:ascii="Times New Roman" w:hAnsi="Times New Roman" w:cs="Times New Roman"/>
          <w:color w:val="000000" w:themeColor="text1"/>
          <w:sz w:val="24"/>
          <w:szCs w:val="24"/>
        </w:rPr>
        <w:softHyphen/>
        <w:t>нуреному стані. Зазвичай у мілководних заболочених озерах утворює зарості, що вкривають значні площі. У деяких випад</w:t>
      </w:r>
      <w:r w:rsidRPr="00706BED">
        <w:rPr>
          <w:rFonts w:ascii="Times New Roman" w:hAnsi="Times New Roman" w:cs="Times New Roman"/>
          <w:color w:val="000000" w:themeColor="text1"/>
          <w:sz w:val="24"/>
          <w:szCs w:val="24"/>
        </w:rPr>
        <w:softHyphen/>
        <w:t>ках рослини розміщуються у декілька шарів, виповнюючи усю товщу води глибиною до 2 м. При різкому зменшенні рівня води, рослини можуть нетривалий час рости на вологому мулі. Різак надає перевагу донним відкладам, багатим на органічні речови</w:t>
      </w:r>
      <w:r w:rsidRPr="00706BED">
        <w:rPr>
          <w:rFonts w:ascii="Times New Roman" w:hAnsi="Times New Roman" w:cs="Times New Roman"/>
          <w:color w:val="000000" w:themeColor="text1"/>
          <w:sz w:val="24"/>
          <w:szCs w:val="24"/>
        </w:rPr>
        <w:softHyphen/>
        <w:t>ни. Вид можна розглядати як гарний індикатор заболочення водойм, а також помірного і середнього рівнів антропогенного впливу, оскільки незначне евтрофування водойми сприяє посиленню розвитку його угруповань.</w:t>
      </w:r>
    </w:p>
    <w:p w14:paraId="476D827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На відміну від попередніх двох видів рясок, котрі плавають на поверхні води, </w:t>
      </w:r>
      <w:r w:rsidRPr="00706BED">
        <w:rPr>
          <w:rStyle w:val="25"/>
          <w:rFonts w:ascii="Times New Roman" w:eastAsia="Microsoft Sans Serif" w:hAnsi="Times New Roman" w:cs="Times New Roman"/>
          <w:color w:val="000000" w:themeColor="text1"/>
          <w:sz w:val="24"/>
          <w:szCs w:val="24"/>
        </w:rPr>
        <w:t>ряска триборозенчаста</w:t>
      </w:r>
      <w:r w:rsidRPr="00706BED">
        <w:rPr>
          <w:rFonts w:ascii="Times New Roman" w:hAnsi="Times New Roman" w:cs="Times New Roman"/>
          <w:color w:val="000000" w:themeColor="text1"/>
          <w:sz w:val="24"/>
          <w:szCs w:val="24"/>
        </w:rPr>
        <w:t xml:space="preserve"> мешкає у її товщі. Пластинки напівпрозорі, ланцетовидні, довжиною до 2</w:t>
      </w:r>
      <w:r w:rsidRPr="00706BED">
        <w:rPr>
          <w:rFonts w:ascii="Times New Roman" w:hAnsi="Times New Roman" w:cs="Times New Roman"/>
          <w:color w:val="000000" w:themeColor="text1"/>
          <w:sz w:val="24"/>
          <w:szCs w:val="24"/>
          <w:lang w:val="ru-RU"/>
        </w:rPr>
        <w:t> </w:t>
      </w:r>
      <w:r w:rsidRPr="00706BED">
        <w:rPr>
          <w:rFonts w:ascii="Times New Roman" w:hAnsi="Times New Roman" w:cs="Times New Roman"/>
          <w:color w:val="000000" w:themeColor="text1"/>
          <w:sz w:val="24"/>
          <w:szCs w:val="24"/>
        </w:rPr>
        <w:t>см, поєднані зигзагоподібним чином у ланцюжки. Помірний розвиток угру</w:t>
      </w:r>
      <w:r w:rsidRPr="00706BED">
        <w:rPr>
          <w:rFonts w:ascii="Times New Roman" w:hAnsi="Times New Roman" w:cs="Times New Roman"/>
          <w:color w:val="000000" w:themeColor="text1"/>
          <w:sz w:val="24"/>
          <w:szCs w:val="24"/>
        </w:rPr>
        <w:softHyphen/>
        <w:t>повань даного виду є індикатором мезотрофних замкнутих во</w:t>
      </w:r>
      <w:r w:rsidRPr="00706BED">
        <w:rPr>
          <w:rFonts w:ascii="Times New Roman" w:hAnsi="Times New Roman" w:cs="Times New Roman"/>
          <w:color w:val="000000" w:themeColor="text1"/>
          <w:sz w:val="24"/>
          <w:szCs w:val="24"/>
        </w:rPr>
        <w:softHyphen/>
        <w:t>дойм з мулистими або торф'янистими донними відкладами. Може розвиватися у водоймах з підвищеною солоністю.</w:t>
      </w:r>
    </w:p>
    <w:p w14:paraId="4F325DB4"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Чи ненайпоширенішим серед занурених неукорінених рослин є </w:t>
      </w:r>
      <w:r w:rsidRPr="00706BED">
        <w:rPr>
          <w:rStyle w:val="25"/>
          <w:rFonts w:ascii="Times New Roman" w:eastAsia="Microsoft Sans Serif" w:hAnsi="Times New Roman" w:cs="Times New Roman"/>
          <w:color w:val="000000" w:themeColor="text1"/>
          <w:sz w:val="24"/>
          <w:szCs w:val="24"/>
        </w:rPr>
        <w:t>кушир темно-зелений</w:t>
      </w:r>
      <w:r w:rsidRPr="00706BED">
        <w:rPr>
          <w:rStyle w:val="25"/>
          <w:rFonts w:ascii="Times New Roman" w:eastAsia="Microsoft Sans Serif" w:hAnsi="Times New Roman" w:cs="Times New Roman"/>
          <w:color w:val="000000" w:themeColor="text1"/>
          <w:sz w:val="24"/>
          <w:szCs w:val="24"/>
          <w:lang w:val="ru-RU"/>
        </w:rPr>
        <w:t xml:space="preserve"> </w:t>
      </w:r>
      <w:r w:rsidRPr="00706BED">
        <w:rPr>
          <w:rStyle w:val="25"/>
          <w:rFonts w:ascii="Times New Roman" w:eastAsia="Microsoft Sans Serif" w:hAnsi="Times New Roman" w:cs="Times New Roman"/>
          <w:b w:val="0"/>
          <w:bCs w:val="0"/>
          <w:color w:val="000000" w:themeColor="text1"/>
          <w:sz w:val="24"/>
          <w:szCs w:val="24"/>
          <w:lang w:val="ru-RU"/>
        </w:rPr>
        <w:t>(</w:t>
      </w:r>
      <w:r w:rsidRPr="00706BED">
        <w:rPr>
          <w:rFonts w:ascii="Times New Roman" w:hAnsi="Times New Roman" w:cs="Times New Roman"/>
          <w:color w:val="000000" w:themeColor="text1"/>
          <w:sz w:val="24"/>
          <w:szCs w:val="24"/>
        </w:rPr>
        <w:t>занурений</w:t>
      </w:r>
      <w:r w:rsidRPr="00706BED">
        <w:rPr>
          <w:rFonts w:ascii="Times New Roman" w:hAnsi="Times New Roman" w:cs="Times New Roman"/>
          <w:color w:val="000000" w:themeColor="text1"/>
          <w:sz w:val="24"/>
          <w:szCs w:val="24"/>
          <w:lang w:val="ru-RU"/>
        </w:rPr>
        <w:t>)</w:t>
      </w:r>
      <w:r w:rsidRPr="00706BED">
        <w:rPr>
          <w:rFonts w:ascii="Times New Roman" w:hAnsi="Times New Roman" w:cs="Times New Roman"/>
          <w:color w:val="000000" w:themeColor="text1"/>
          <w:sz w:val="24"/>
          <w:szCs w:val="24"/>
        </w:rPr>
        <w:t>. Ця рослина надає перевагу стоячим водоймам, багатим на органічні речо</w:t>
      </w:r>
      <w:r w:rsidRPr="00706BED">
        <w:rPr>
          <w:rFonts w:ascii="Times New Roman" w:hAnsi="Times New Roman" w:cs="Times New Roman"/>
          <w:color w:val="000000" w:themeColor="text1"/>
          <w:sz w:val="24"/>
          <w:szCs w:val="24"/>
        </w:rPr>
        <w:softHyphen/>
        <w:t>вини, з потужними мулистими відкладами, де здатна утворю</w:t>
      </w:r>
      <w:r w:rsidRPr="00706BED">
        <w:rPr>
          <w:rFonts w:ascii="Times New Roman" w:hAnsi="Times New Roman" w:cs="Times New Roman"/>
          <w:color w:val="000000" w:themeColor="text1"/>
          <w:sz w:val="24"/>
          <w:szCs w:val="24"/>
        </w:rPr>
        <w:softHyphen/>
        <w:t xml:space="preserve">вати підводні «луки», заповнюючи усю товщу води. Рослина коренів не має </w:t>
      </w:r>
      <w:r w:rsidRPr="00706BED">
        <w:rPr>
          <w:rFonts w:ascii="Times New Roman" w:hAnsi="Times New Roman" w:cs="Times New Roman"/>
          <w:color w:val="000000" w:themeColor="text1"/>
          <w:sz w:val="24"/>
          <w:szCs w:val="24"/>
          <w:lang w:val="ru-RU"/>
        </w:rPr>
        <w:t>і</w:t>
      </w:r>
      <w:r w:rsidRPr="00706BED">
        <w:rPr>
          <w:rFonts w:ascii="Times New Roman" w:hAnsi="Times New Roman" w:cs="Times New Roman"/>
          <w:color w:val="000000" w:themeColor="text1"/>
          <w:sz w:val="24"/>
          <w:szCs w:val="24"/>
        </w:rPr>
        <w:t xml:space="preserve"> поглинає необхідні їй речовини усією по</w:t>
      </w:r>
      <w:r w:rsidRPr="00706BED">
        <w:rPr>
          <w:rFonts w:ascii="Times New Roman" w:hAnsi="Times New Roman" w:cs="Times New Roman"/>
          <w:color w:val="000000" w:themeColor="text1"/>
          <w:sz w:val="24"/>
          <w:szCs w:val="24"/>
        </w:rPr>
        <w:softHyphen/>
        <w:t>верхнею тіла. Кушир на вигляд скидається на щільну гілочку ялинки, стебло рослини галузисте, вкрите кільцями колючих дуже розсічених ниткоподібних листків. Вид здатен рости за значного антропогенного евтрофування водой</w:t>
      </w:r>
      <w:r w:rsidRPr="00706BED">
        <w:rPr>
          <w:rFonts w:ascii="Times New Roman" w:hAnsi="Times New Roman" w:cs="Times New Roman"/>
          <w:color w:val="000000" w:themeColor="text1"/>
          <w:sz w:val="24"/>
          <w:szCs w:val="24"/>
        </w:rPr>
        <w:softHyphen/>
        <w:t>ми, через що масовий розвиток його угруповань може розгля</w:t>
      </w:r>
      <w:r w:rsidRPr="00706BED">
        <w:rPr>
          <w:rFonts w:ascii="Times New Roman" w:hAnsi="Times New Roman" w:cs="Times New Roman"/>
          <w:color w:val="000000" w:themeColor="text1"/>
          <w:sz w:val="24"/>
          <w:szCs w:val="24"/>
        </w:rPr>
        <w:softHyphen/>
        <w:t>датися як індикатор забруднення.</w:t>
      </w:r>
    </w:p>
    <w:p w14:paraId="5A4199C1"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Кушир підводний,</w:t>
      </w:r>
      <w:r w:rsidRPr="00706BED">
        <w:rPr>
          <w:rFonts w:ascii="Times New Roman" w:hAnsi="Times New Roman" w:cs="Times New Roman"/>
          <w:color w:val="000000" w:themeColor="text1"/>
          <w:sz w:val="24"/>
          <w:szCs w:val="24"/>
        </w:rPr>
        <w:t xml:space="preserve"> або </w:t>
      </w:r>
      <w:r w:rsidRPr="00706BED">
        <w:rPr>
          <w:rStyle w:val="25"/>
          <w:rFonts w:ascii="Times New Roman" w:eastAsia="Microsoft Sans Serif" w:hAnsi="Times New Roman" w:cs="Times New Roman"/>
          <w:color w:val="000000" w:themeColor="text1"/>
          <w:sz w:val="24"/>
          <w:szCs w:val="24"/>
        </w:rPr>
        <w:t>напівзанурений</w:t>
      </w:r>
      <w:r w:rsidRPr="00706BED">
        <w:rPr>
          <w:rFonts w:ascii="Times New Roman" w:hAnsi="Times New Roman" w:cs="Times New Roman"/>
          <w:color w:val="000000" w:themeColor="text1"/>
          <w:sz w:val="24"/>
          <w:szCs w:val="24"/>
        </w:rPr>
        <w:t xml:space="preserve"> від попереднього виду відрізняється як елементами будови, так і екологічною приуроченістю. Насамперед, зовні цей вид значно тендітні</w:t>
      </w:r>
      <w:r w:rsidRPr="00706BED">
        <w:rPr>
          <w:rFonts w:ascii="Times New Roman" w:hAnsi="Times New Roman" w:cs="Times New Roman"/>
          <w:color w:val="000000" w:themeColor="text1"/>
          <w:sz w:val="24"/>
          <w:szCs w:val="24"/>
        </w:rPr>
        <w:softHyphen/>
        <w:t>ший, мереживніший: листки його довгі (до 10 см), гілочки більш розсічені (3–4-</w:t>
      </w:r>
      <w:r w:rsidRPr="00706BED">
        <w:rPr>
          <w:rFonts w:ascii="Times New Roman" w:hAnsi="Times New Roman" w:cs="Times New Roman"/>
          <w:color w:val="000000" w:themeColor="text1"/>
          <w:sz w:val="24"/>
          <w:szCs w:val="24"/>
        </w:rPr>
        <w:lastRenderedPageBreak/>
        <w:t>дихотомічно розгалужені), плоди не ма</w:t>
      </w:r>
      <w:r w:rsidRPr="00706BED">
        <w:rPr>
          <w:rFonts w:ascii="Times New Roman" w:hAnsi="Times New Roman" w:cs="Times New Roman"/>
          <w:color w:val="000000" w:themeColor="text1"/>
          <w:sz w:val="24"/>
          <w:szCs w:val="24"/>
        </w:rPr>
        <w:softHyphen/>
        <w:t>ють характерних ш</w:t>
      </w:r>
      <w:r w:rsidRPr="00706BED">
        <w:rPr>
          <w:rFonts w:ascii="Times New Roman" w:eastAsia="Microsoft Sans Serif" w:hAnsi="Times New Roman" w:cs="Times New Roman"/>
          <w:color w:val="000000" w:themeColor="text1"/>
          <w:sz w:val="24"/>
          <w:szCs w:val="24"/>
        </w:rPr>
        <w:t>ипів</w:t>
      </w:r>
      <w:r w:rsidRPr="00706BED">
        <w:rPr>
          <w:rFonts w:ascii="Times New Roman" w:hAnsi="Times New Roman" w:cs="Times New Roman"/>
          <w:color w:val="000000" w:themeColor="text1"/>
          <w:sz w:val="24"/>
          <w:szCs w:val="24"/>
        </w:rPr>
        <w:t>. На відміну від куширу темно-зелено</w:t>
      </w:r>
      <w:r w:rsidRPr="00706BED">
        <w:rPr>
          <w:rFonts w:ascii="Times New Roman" w:hAnsi="Times New Roman" w:cs="Times New Roman"/>
          <w:color w:val="000000" w:themeColor="text1"/>
          <w:sz w:val="24"/>
          <w:szCs w:val="24"/>
        </w:rPr>
        <w:softHyphen/>
        <w:t>го – типового мешканця високотрофних водойм, кушир напівзанурений надає перевагу слабкопроточним, зазвичай заболоченим водоймам з піщаними чи мулисто-піщаними дон</w:t>
      </w:r>
      <w:r w:rsidRPr="00706BED">
        <w:rPr>
          <w:rFonts w:ascii="Times New Roman" w:hAnsi="Times New Roman" w:cs="Times New Roman"/>
          <w:color w:val="000000" w:themeColor="text1"/>
          <w:sz w:val="24"/>
          <w:szCs w:val="24"/>
        </w:rPr>
        <w:softHyphen/>
        <w:t>ними відкладами з високою прозорістю води. Є індикатором мезотрофних водойм з ознаками заболочення. Слід зазначити, що рослина досить рідкісна, занесена до Червоного списку водяних макрофітів України (категорія С3), а її угруповання необхідно охороняти, оскільки їх площі постійно скорочуються.</w:t>
      </w:r>
    </w:p>
    <w:p w14:paraId="21B47960"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Незвична і рідкісна рослина – </w:t>
      </w:r>
      <w:r w:rsidRPr="00706BED">
        <w:rPr>
          <w:rStyle w:val="25"/>
          <w:rFonts w:ascii="Times New Roman" w:eastAsia="Microsoft Sans Serif" w:hAnsi="Times New Roman" w:cs="Times New Roman"/>
          <w:color w:val="000000" w:themeColor="text1"/>
          <w:sz w:val="24"/>
          <w:szCs w:val="24"/>
        </w:rPr>
        <w:t xml:space="preserve">альдрованда пухирчаста. </w:t>
      </w:r>
      <w:r w:rsidRPr="00706BED">
        <w:rPr>
          <w:rFonts w:ascii="Times New Roman" w:hAnsi="Times New Roman" w:cs="Times New Roman"/>
          <w:color w:val="000000" w:themeColor="text1"/>
          <w:sz w:val="24"/>
          <w:szCs w:val="24"/>
        </w:rPr>
        <w:t>Вона належить до групи комахоїдних рослин, занесена до Черво</w:t>
      </w:r>
      <w:r w:rsidRPr="00706BED">
        <w:rPr>
          <w:rFonts w:ascii="Times New Roman" w:hAnsi="Times New Roman" w:cs="Times New Roman"/>
          <w:color w:val="000000" w:themeColor="text1"/>
          <w:sz w:val="24"/>
          <w:szCs w:val="24"/>
        </w:rPr>
        <w:softHyphen/>
        <w:t>ної книги України і Червоного списку водяних макрофітів Ук</w:t>
      </w:r>
      <w:r w:rsidRPr="00706BED">
        <w:rPr>
          <w:rFonts w:ascii="Times New Roman" w:hAnsi="Times New Roman" w:cs="Times New Roman"/>
          <w:color w:val="000000" w:themeColor="text1"/>
          <w:sz w:val="24"/>
          <w:szCs w:val="24"/>
        </w:rPr>
        <w:softHyphen/>
        <w:t xml:space="preserve">раїни (категорія С2), її угруповання </w:t>
      </w:r>
      <w:r w:rsidRPr="00706BED">
        <w:rPr>
          <w:rFonts w:ascii="Times New Roman" w:eastAsia="Microsoft Sans Serif" w:hAnsi="Times New Roman" w:cs="Times New Roman"/>
          <w:color w:val="000000" w:themeColor="text1"/>
          <w:sz w:val="24"/>
          <w:szCs w:val="24"/>
        </w:rPr>
        <w:t>підл</w:t>
      </w:r>
      <w:r w:rsidRPr="00706BED">
        <w:rPr>
          <w:rFonts w:ascii="Times New Roman" w:hAnsi="Times New Roman" w:cs="Times New Roman"/>
          <w:color w:val="000000" w:themeColor="text1"/>
          <w:sz w:val="24"/>
          <w:szCs w:val="24"/>
        </w:rPr>
        <w:t>ягають охороні як ті, що знаходяться під загрозою зникнення. Це невелика, занурена у во</w:t>
      </w:r>
      <w:r w:rsidRPr="00706BED">
        <w:rPr>
          <w:rFonts w:ascii="Times New Roman" w:hAnsi="Times New Roman" w:cs="Times New Roman"/>
          <w:color w:val="000000" w:themeColor="text1"/>
          <w:sz w:val="24"/>
          <w:szCs w:val="24"/>
        </w:rPr>
        <w:softHyphen/>
        <w:t>ду рослина довжиною 10–30 см, з листками, зібраними у кільця. Будова листків дуже цікава – їх пластинка складається з двох напівкруглих половинок, які і утворюють «ловецьке знаряддя» і закриваються, коли у них потрапляє дрібна водяна тваринка. Рос</w:t>
      </w:r>
      <w:r w:rsidRPr="00706BED">
        <w:rPr>
          <w:rFonts w:ascii="Times New Roman" w:hAnsi="Times New Roman" w:cs="Times New Roman"/>
          <w:color w:val="000000" w:themeColor="text1"/>
          <w:sz w:val="24"/>
          <w:szCs w:val="24"/>
        </w:rPr>
        <w:softHyphen/>
        <w:t>лина, здебільшого, трапляється у заболочених водоймах чи серед заростей повітряно-водяних рослин (найчастіше очерету), у біото</w:t>
      </w:r>
      <w:r w:rsidRPr="00706BED">
        <w:rPr>
          <w:rFonts w:ascii="Times New Roman" w:hAnsi="Times New Roman" w:cs="Times New Roman"/>
          <w:color w:val="000000" w:themeColor="text1"/>
          <w:sz w:val="24"/>
          <w:szCs w:val="24"/>
        </w:rPr>
        <w:softHyphen/>
        <w:t>пах, що характеризуються незначною кількістю доступних по</w:t>
      </w:r>
      <w:r w:rsidRPr="00706BED">
        <w:rPr>
          <w:rFonts w:ascii="Times New Roman" w:hAnsi="Times New Roman" w:cs="Times New Roman"/>
          <w:color w:val="000000" w:themeColor="text1"/>
          <w:sz w:val="24"/>
          <w:szCs w:val="24"/>
        </w:rPr>
        <w:softHyphen/>
        <w:t>живних речовин, власне через що і виникла необ</w:t>
      </w:r>
      <w:r w:rsidRPr="00706BED">
        <w:rPr>
          <w:rFonts w:ascii="Times New Roman" w:eastAsia="Microsoft Sans Serif" w:hAnsi="Times New Roman" w:cs="Times New Roman"/>
          <w:color w:val="000000" w:themeColor="text1"/>
          <w:sz w:val="24"/>
          <w:szCs w:val="24"/>
        </w:rPr>
        <w:t>хідн</w:t>
      </w:r>
      <w:r w:rsidRPr="00706BED">
        <w:rPr>
          <w:rFonts w:ascii="Times New Roman" w:hAnsi="Times New Roman" w:cs="Times New Roman"/>
          <w:color w:val="000000" w:themeColor="text1"/>
          <w:sz w:val="24"/>
          <w:szCs w:val="24"/>
        </w:rPr>
        <w:t>ість у полю</w:t>
      </w:r>
      <w:r w:rsidRPr="00706BED">
        <w:rPr>
          <w:rFonts w:ascii="Times New Roman" w:hAnsi="Times New Roman" w:cs="Times New Roman"/>
          <w:color w:val="000000" w:themeColor="text1"/>
          <w:sz w:val="24"/>
          <w:szCs w:val="24"/>
        </w:rPr>
        <w:softHyphen/>
        <w:t>ванні. Альдрованда є індикатором мезотрофних умов, водойм, ба</w:t>
      </w:r>
      <w:r w:rsidRPr="00706BED">
        <w:rPr>
          <w:rFonts w:ascii="Times New Roman" w:hAnsi="Times New Roman" w:cs="Times New Roman"/>
          <w:color w:val="000000" w:themeColor="text1"/>
          <w:sz w:val="24"/>
          <w:szCs w:val="24"/>
        </w:rPr>
        <w:softHyphen/>
        <w:t>гатих на гумінові кислоти. Хімічне і біологічне (зокрема, масо</w:t>
      </w:r>
      <w:r w:rsidRPr="00706BED">
        <w:rPr>
          <w:rFonts w:ascii="Times New Roman" w:hAnsi="Times New Roman" w:cs="Times New Roman"/>
          <w:color w:val="000000" w:themeColor="text1"/>
          <w:sz w:val="24"/>
          <w:szCs w:val="24"/>
        </w:rPr>
        <w:softHyphen/>
        <w:t>вий розвиток елодеї канадської) забруднення, засолення, евтрофікація, меліорація і зарегулювання стоку – ось перелік чин</w:t>
      </w:r>
      <w:r w:rsidRPr="00706BED">
        <w:rPr>
          <w:rFonts w:ascii="Times New Roman" w:hAnsi="Times New Roman" w:cs="Times New Roman"/>
          <w:color w:val="000000" w:themeColor="text1"/>
          <w:sz w:val="24"/>
          <w:szCs w:val="24"/>
        </w:rPr>
        <w:softHyphen/>
        <w:t>ників, що спричинює зникнення угруповань даного виду.</w:t>
      </w:r>
    </w:p>
    <w:p w14:paraId="23A11FCF"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Ще одна комахоїдна рослина нашої флори – </w:t>
      </w:r>
      <w:r w:rsidRPr="00706BED">
        <w:rPr>
          <w:rStyle w:val="25"/>
          <w:rFonts w:ascii="Times New Roman" w:eastAsia="Microsoft Sans Serif" w:hAnsi="Times New Roman" w:cs="Times New Roman"/>
          <w:color w:val="000000" w:themeColor="text1"/>
          <w:sz w:val="24"/>
          <w:szCs w:val="24"/>
        </w:rPr>
        <w:t>пухирник звичайний</w:t>
      </w:r>
      <w:r w:rsidRPr="00706BED">
        <w:rPr>
          <w:rFonts w:ascii="Times New Roman" w:hAnsi="Times New Roman" w:cs="Times New Roman"/>
          <w:color w:val="000000" w:themeColor="text1"/>
          <w:sz w:val="24"/>
          <w:szCs w:val="24"/>
        </w:rPr>
        <w:t xml:space="preserve"> – темно-зеленого кольору, здатна до фотосинтезу, однак за деяких умов потребує додаткового живлення. Стебло і дуже розсічені листки (коренів не має) занурені у воду, а над поверхнею під час цвітіння височіє квітконос із яскраво-жовтими, порівняно великими квітками. На листках багато пухирців – своєрідних мішечків діаметром до 2 мм. Вони і да</w:t>
      </w:r>
      <w:r w:rsidRPr="00706BED">
        <w:rPr>
          <w:rFonts w:ascii="Times New Roman" w:hAnsi="Times New Roman" w:cs="Times New Roman"/>
          <w:color w:val="000000" w:themeColor="text1"/>
          <w:sz w:val="24"/>
          <w:szCs w:val="24"/>
        </w:rPr>
        <w:softHyphen/>
        <w:t>ли назву рослині (</w:t>
      </w:r>
      <w:r w:rsidRPr="00706BED">
        <w:rPr>
          <w:rStyle w:val="24"/>
          <w:rFonts w:ascii="Times New Roman" w:eastAsia="Microsoft Sans Serif" w:hAnsi="Times New Roman" w:cs="Times New Roman"/>
          <w:color w:val="000000" w:themeColor="text1"/>
          <w:sz w:val="24"/>
          <w:szCs w:val="24"/>
        </w:rPr>
        <w:t>utricula</w:t>
      </w:r>
      <w:r w:rsidRPr="00706BED">
        <w:rPr>
          <w:rFonts w:ascii="Times New Roman" w:eastAsia="Microsoft Sans Serif"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 пухир, мішечок). Пухирці – ловецькі утвори – мають клапани, які відкриваються досереди</w:t>
      </w:r>
      <w:r w:rsidRPr="00706BED">
        <w:rPr>
          <w:rFonts w:ascii="Times New Roman" w:hAnsi="Times New Roman" w:cs="Times New Roman"/>
          <w:color w:val="000000" w:themeColor="text1"/>
          <w:sz w:val="24"/>
          <w:szCs w:val="24"/>
        </w:rPr>
        <w:softHyphen/>
        <w:t>ни і оточені чутливими волосинками. Пухирник надає перева</w:t>
      </w:r>
      <w:r w:rsidRPr="00706BED">
        <w:rPr>
          <w:rFonts w:ascii="Times New Roman" w:hAnsi="Times New Roman" w:cs="Times New Roman"/>
          <w:color w:val="000000" w:themeColor="text1"/>
          <w:sz w:val="24"/>
          <w:szCs w:val="24"/>
        </w:rPr>
        <w:softHyphen/>
        <w:t>гу заболоченим водоймам підвищеної трофності, з мулисто-торф'янистими донними відкладами.</w:t>
      </w:r>
    </w:p>
    <w:p w14:paraId="774E0A0F" w14:textId="77777777" w:rsidR="00014722" w:rsidRPr="00CF0A00" w:rsidRDefault="00014722" w:rsidP="00014722">
      <w:pPr>
        <w:pStyle w:val="341"/>
        <w:keepNext/>
        <w:keepLines/>
        <w:shd w:val="clear" w:color="auto" w:fill="auto"/>
        <w:spacing w:line="240" w:lineRule="auto"/>
        <w:ind w:firstLine="397"/>
        <w:rPr>
          <w:b/>
          <w:bCs/>
          <w:color w:val="000000" w:themeColor="text1"/>
          <w:sz w:val="24"/>
          <w:szCs w:val="24"/>
          <w:u w:val="single"/>
          <w:lang w:val="uk-UA"/>
        </w:rPr>
      </w:pPr>
      <w:bookmarkStart w:id="17" w:name="bookmark17"/>
      <w:r w:rsidRPr="00CF0A00">
        <w:rPr>
          <w:b/>
          <w:bCs/>
          <w:color w:val="000000" w:themeColor="text1"/>
          <w:sz w:val="24"/>
          <w:szCs w:val="24"/>
          <w:u w:val="single"/>
          <w:lang w:val="uk-UA" w:eastAsia="uk-UA" w:bidi="uk-UA"/>
        </w:rPr>
        <w:t>Повітряно-водяні рослини</w:t>
      </w:r>
      <w:bookmarkEnd w:id="17"/>
    </w:p>
    <w:p w14:paraId="07E4D4B1"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Повітряно-водяні рослини трапляються вздовж берегів і на ділянках підтоплення і через свій земноводний спосіб життя, насамперед, асоціюються з процесами заболочення і заростан</w:t>
      </w:r>
      <w:r w:rsidRPr="00706BED">
        <w:rPr>
          <w:rFonts w:ascii="Times New Roman" w:hAnsi="Times New Roman" w:cs="Times New Roman"/>
          <w:color w:val="000000" w:themeColor="text1"/>
          <w:sz w:val="24"/>
          <w:szCs w:val="24"/>
        </w:rPr>
        <w:softHyphen/>
        <w:t xml:space="preserve">ня водойм. Частина видів цієї групи (куга озерна, </w:t>
      </w:r>
      <w:r w:rsidRPr="00706BED">
        <w:rPr>
          <w:rFonts w:ascii="Times New Roman" w:hAnsi="Times New Roman" w:cs="Times New Roman"/>
          <w:color w:val="000000" w:themeColor="text1"/>
          <w:sz w:val="24"/>
          <w:szCs w:val="24"/>
          <w:lang w:eastAsia="ru-RU" w:bidi="ru-RU"/>
        </w:rPr>
        <w:t xml:space="preserve">сусак </w:t>
      </w:r>
      <w:r w:rsidRPr="00706BED">
        <w:rPr>
          <w:rFonts w:ascii="Times New Roman" w:hAnsi="Times New Roman" w:cs="Times New Roman"/>
          <w:color w:val="000000" w:themeColor="text1"/>
          <w:sz w:val="24"/>
          <w:szCs w:val="24"/>
        </w:rPr>
        <w:t>зон</w:t>
      </w:r>
      <w:r w:rsidRPr="00706BED">
        <w:rPr>
          <w:rFonts w:ascii="Times New Roman" w:hAnsi="Times New Roman" w:cs="Times New Roman"/>
          <w:color w:val="000000" w:themeColor="text1"/>
          <w:sz w:val="24"/>
          <w:szCs w:val="24"/>
        </w:rPr>
        <w:softHyphen/>
        <w:t>тичний, стрілолист стрілолистам, частуха подорожникова та ін.) є піонерами у формуванні заростей на пісках чи алювіаль</w:t>
      </w:r>
      <w:r w:rsidRPr="00706BED">
        <w:rPr>
          <w:rFonts w:ascii="Times New Roman" w:hAnsi="Times New Roman" w:cs="Times New Roman"/>
          <w:color w:val="000000" w:themeColor="text1"/>
          <w:sz w:val="24"/>
          <w:szCs w:val="24"/>
        </w:rPr>
        <w:softHyphen/>
        <w:t>них відкладах. Через розростання угруповань повітряно-водяних рослин і акумуляцію у заростях наносів і відмерлих решток рослин, відбувається заростання заплавних водойм, їх поступове заболочування і відмирання.</w:t>
      </w:r>
    </w:p>
    <w:p w14:paraId="70C04BD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Найпоширенішим представником цієї екологічної групи є </w:t>
      </w:r>
      <w:r w:rsidRPr="00706BED">
        <w:rPr>
          <w:rStyle w:val="25"/>
          <w:rFonts w:ascii="Times New Roman" w:eastAsia="Microsoft Sans Serif" w:hAnsi="Times New Roman" w:cs="Times New Roman"/>
          <w:color w:val="000000" w:themeColor="text1"/>
          <w:sz w:val="24"/>
          <w:szCs w:val="24"/>
        </w:rPr>
        <w:t>очерет звичайний.</w:t>
      </w:r>
      <w:r w:rsidRPr="00706BED">
        <w:rPr>
          <w:rFonts w:ascii="Times New Roman" w:hAnsi="Times New Roman" w:cs="Times New Roman"/>
          <w:color w:val="000000" w:themeColor="text1"/>
          <w:sz w:val="24"/>
          <w:szCs w:val="24"/>
        </w:rPr>
        <w:t xml:space="preserve"> Росте у річках, озерах, на болотах і забо</w:t>
      </w:r>
      <w:r w:rsidRPr="00706BED">
        <w:rPr>
          <w:rFonts w:ascii="Times New Roman" w:hAnsi="Times New Roman" w:cs="Times New Roman"/>
          <w:color w:val="000000" w:themeColor="text1"/>
          <w:sz w:val="24"/>
          <w:szCs w:val="24"/>
        </w:rPr>
        <w:softHyphen/>
        <w:t>лочених луках, у заплавних лісах, утворюючи іноді величезні масиви плавнів. Упізнається вид завдяки своїм сизувато-зеле</w:t>
      </w:r>
      <w:r w:rsidRPr="00706BED">
        <w:rPr>
          <w:rFonts w:ascii="Times New Roman" w:hAnsi="Times New Roman" w:cs="Times New Roman"/>
          <w:color w:val="000000" w:themeColor="text1"/>
          <w:sz w:val="24"/>
          <w:szCs w:val="24"/>
        </w:rPr>
        <w:softHyphen/>
        <w:t>ним листкам і фіолетовим суцвіттям-волотям, які наприкінці літа розпушуються. У південних районах очерет може сягати до 5 м висотою. Вид характеризується широкою еко</w:t>
      </w:r>
      <w:r w:rsidRPr="00706BED">
        <w:rPr>
          <w:rFonts w:ascii="Times New Roman" w:hAnsi="Times New Roman" w:cs="Times New Roman"/>
          <w:color w:val="000000" w:themeColor="text1"/>
          <w:sz w:val="24"/>
          <w:szCs w:val="24"/>
        </w:rPr>
        <w:softHyphen/>
        <w:t>логічною пластичністю – трапляється від заплав рівнинних річок до гірських масивів на висоті до 4000</w:t>
      </w:r>
      <w:r w:rsidRPr="00706BED">
        <w:rPr>
          <w:rFonts w:ascii="Times New Roman" w:hAnsi="Times New Roman" w:cs="Times New Roman"/>
          <w:color w:val="000000" w:themeColor="text1"/>
          <w:sz w:val="24"/>
          <w:szCs w:val="24"/>
          <w:lang w:val="en-US"/>
        </w:rPr>
        <w:t> </w:t>
      </w:r>
      <w:r w:rsidRPr="00706BED">
        <w:rPr>
          <w:rFonts w:ascii="Times New Roman" w:hAnsi="Times New Roman" w:cs="Times New Roman"/>
          <w:color w:val="000000" w:themeColor="text1"/>
          <w:sz w:val="24"/>
          <w:szCs w:val="24"/>
        </w:rPr>
        <w:t>м над рівнем моря. Зазвичай він росте у водоймах на глибині 0,2–1,5 м (іноді до 3 м), трапляється і далеко від водойм, у місцях з високим рівнем ґрун</w:t>
      </w:r>
      <w:r w:rsidRPr="00706BED">
        <w:rPr>
          <w:rFonts w:ascii="Times New Roman" w:hAnsi="Times New Roman" w:cs="Times New Roman"/>
          <w:color w:val="000000" w:themeColor="text1"/>
          <w:sz w:val="24"/>
          <w:szCs w:val="24"/>
        </w:rPr>
        <w:softHyphen/>
        <w:t>тових вод. Добре витримує надмірне засолення, тому росте на берегах морів і лиманів, солоних озер. Здатен витримувати значні коливання рівнів води.</w:t>
      </w:r>
    </w:p>
    <w:p w14:paraId="1C2B34A7"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Широка екологічна пластичність виду сприяє його стійкості до забруднення водойм. За умов значного антропоген</w:t>
      </w:r>
      <w:r w:rsidRPr="00706BED">
        <w:rPr>
          <w:rFonts w:ascii="Times New Roman" w:hAnsi="Times New Roman" w:cs="Times New Roman"/>
          <w:color w:val="000000" w:themeColor="text1"/>
          <w:sz w:val="24"/>
          <w:szCs w:val="24"/>
        </w:rPr>
        <w:softHyphen/>
        <w:t>ного евтрофування водойми, продук</w:t>
      </w:r>
      <w:r w:rsidRPr="00706BED">
        <w:rPr>
          <w:rFonts w:ascii="Times New Roman" w:hAnsi="Times New Roman" w:cs="Times New Roman"/>
          <w:color w:val="000000" w:themeColor="text1"/>
          <w:sz w:val="24"/>
          <w:szCs w:val="24"/>
        </w:rPr>
        <w:softHyphen/>
        <w:t>тивність заростей очерету може значно збільшуватись. Зниження продуктивності за</w:t>
      </w:r>
      <w:r w:rsidRPr="00706BED">
        <w:rPr>
          <w:rFonts w:ascii="Times New Roman" w:hAnsi="Times New Roman" w:cs="Times New Roman"/>
          <w:color w:val="000000" w:themeColor="text1"/>
          <w:sz w:val="24"/>
          <w:szCs w:val="24"/>
        </w:rPr>
        <w:softHyphen/>
        <w:t>ростей і зменшення їх висоти є свідченням посилення процесів засолення або зниження рівня ґрунтових вод.</w:t>
      </w:r>
    </w:p>
    <w:p w14:paraId="408FBCB7"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Зовні схожою на очерет є </w:t>
      </w:r>
      <w:r w:rsidRPr="00706BED">
        <w:rPr>
          <w:rStyle w:val="25"/>
          <w:rFonts w:ascii="Times New Roman" w:eastAsia="Microsoft Sans Serif" w:hAnsi="Times New Roman" w:cs="Times New Roman"/>
          <w:color w:val="000000" w:themeColor="text1"/>
          <w:sz w:val="24"/>
          <w:szCs w:val="24"/>
        </w:rPr>
        <w:t>зизанія широколиста,</w:t>
      </w:r>
      <w:r w:rsidRPr="00706BED">
        <w:rPr>
          <w:rFonts w:ascii="Times New Roman" w:hAnsi="Times New Roman" w:cs="Times New Roman"/>
          <w:color w:val="000000" w:themeColor="text1"/>
          <w:sz w:val="24"/>
          <w:szCs w:val="24"/>
        </w:rPr>
        <w:t xml:space="preserve"> або </w:t>
      </w:r>
      <w:r w:rsidRPr="00706BED">
        <w:rPr>
          <w:rStyle w:val="25"/>
          <w:rFonts w:ascii="Times New Roman" w:eastAsia="Microsoft Sans Serif" w:hAnsi="Times New Roman" w:cs="Times New Roman"/>
          <w:color w:val="000000" w:themeColor="text1"/>
          <w:sz w:val="24"/>
          <w:szCs w:val="24"/>
        </w:rPr>
        <w:t>во</w:t>
      </w:r>
      <w:r w:rsidRPr="00706BED">
        <w:rPr>
          <w:rStyle w:val="25"/>
          <w:rFonts w:ascii="Times New Roman" w:eastAsia="Microsoft Sans Serif" w:hAnsi="Times New Roman" w:cs="Times New Roman"/>
          <w:color w:val="000000" w:themeColor="text1"/>
          <w:sz w:val="24"/>
          <w:szCs w:val="24"/>
        </w:rPr>
        <w:softHyphen/>
        <w:t>дяний рис.</w:t>
      </w:r>
      <w:r w:rsidRPr="00706BED">
        <w:rPr>
          <w:rFonts w:ascii="Times New Roman" w:hAnsi="Times New Roman" w:cs="Times New Roman"/>
          <w:color w:val="000000" w:themeColor="text1"/>
          <w:sz w:val="24"/>
          <w:szCs w:val="24"/>
        </w:rPr>
        <w:t xml:space="preserve"> Цю рослину, що родом із Далекого Сходу, у сере</w:t>
      </w:r>
      <w:r w:rsidRPr="00706BED">
        <w:rPr>
          <w:rFonts w:ascii="Times New Roman" w:hAnsi="Times New Roman" w:cs="Times New Roman"/>
          <w:color w:val="000000" w:themeColor="text1"/>
          <w:sz w:val="24"/>
          <w:szCs w:val="24"/>
        </w:rPr>
        <w:softHyphen/>
        <w:t xml:space="preserve">дині минулого століття широко використовували для </w:t>
      </w:r>
      <w:r w:rsidRPr="00706BED">
        <w:rPr>
          <w:rFonts w:ascii="Times New Roman" w:hAnsi="Times New Roman" w:cs="Times New Roman"/>
          <w:color w:val="000000" w:themeColor="text1"/>
          <w:sz w:val="24"/>
          <w:szCs w:val="24"/>
        </w:rPr>
        <w:lastRenderedPageBreak/>
        <w:t>фітомеліорації прибережних мілководь новостворених дніпровсь</w:t>
      </w:r>
      <w:r w:rsidRPr="00706BED">
        <w:rPr>
          <w:rFonts w:ascii="Times New Roman" w:hAnsi="Times New Roman" w:cs="Times New Roman"/>
          <w:color w:val="000000" w:themeColor="text1"/>
          <w:sz w:val="24"/>
          <w:szCs w:val="24"/>
        </w:rPr>
        <w:softHyphen/>
        <w:t>ких водосховищ. Від очерету вона відрізняється, насамперед, яскраво-зеленим кольором стебла і листків і стиснутою звер</w:t>
      </w:r>
      <w:r w:rsidRPr="00706BED">
        <w:rPr>
          <w:rFonts w:ascii="Times New Roman" w:hAnsi="Times New Roman" w:cs="Times New Roman"/>
          <w:color w:val="000000" w:themeColor="text1"/>
          <w:sz w:val="24"/>
          <w:szCs w:val="24"/>
        </w:rPr>
        <w:softHyphen/>
        <w:t>ху зеленкуватою волоттю. Вид добре прижився у наших умо</w:t>
      </w:r>
      <w:r w:rsidRPr="00706BED">
        <w:rPr>
          <w:rFonts w:ascii="Times New Roman" w:hAnsi="Times New Roman" w:cs="Times New Roman"/>
          <w:color w:val="000000" w:themeColor="text1"/>
          <w:sz w:val="24"/>
          <w:szCs w:val="24"/>
        </w:rPr>
        <w:softHyphen/>
        <w:t>вах і поширився. На зарості зизанії можна натрапите на бере</w:t>
      </w:r>
      <w:r w:rsidRPr="00706BED">
        <w:rPr>
          <w:rFonts w:ascii="Times New Roman" w:hAnsi="Times New Roman" w:cs="Times New Roman"/>
          <w:color w:val="000000" w:themeColor="text1"/>
          <w:sz w:val="24"/>
          <w:szCs w:val="24"/>
        </w:rPr>
        <w:softHyphen/>
        <w:t>гах заплавних водойм та водосховищах Дніпра, Дністра, Південного Бугу, Сіверського Дінця та ін. Росте на мілковод</w:t>
      </w:r>
      <w:r w:rsidRPr="00706BED">
        <w:rPr>
          <w:rFonts w:ascii="Times New Roman" w:hAnsi="Times New Roman" w:cs="Times New Roman"/>
          <w:color w:val="000000" w:themeColor="text1"/>
          <w:sz w:val="24"/>
          <w:szCs w:val="24"/>
        </w:rPr>
        <w:softHyphen/>
        <w:t>дях з глибинами 0,1–1,3</w:t>
      </w:r>
      <w:r w:rsidRPr="00706BED">
        <w:rPr>
          <w:rFonts w:ascii="Times New Roman" w:hAnsi="Times New Roman" w:cs="Times New Roman"/>
          <w:color w:val="000000" w:themeColor="text1"/>
          <w:sz w:val="24"/>
          <w:szCs w:val="24"/>
          <w:lang w:val="ru-RU"/>
        </w:rPr>
        <w:t> </w:t>
      </w:r>
      <w:r w:rsidRPr="00706BED">
        <w:rPr>
          <w:rFonts w:ascii="Times New Roman" w:hAnsi="Times New Roman" w:cs="Times New Roman"/>
          <w:color w:val="000000" w:themeColor="text1"/>
          <w:sz w:val="24"/>
          <w:szCs w:val="24"/>
        </w:rPr>
        <w:t>м, піщаними чи мулисто-піщаними донними відкладами. Вид розглядають як індикатор початко</w:t>
      </w:r>
      <w:r w:rsidRPr="00706BED">
        <w:rPr>
          <w:rFonts w:ascii="Times New Roman" w:hAnsi="Times New Roman" w:cs="Times New Roman"/>
          <w:color w:val="000000" w:themeColor="text1"/>
          <w:sz w:val="24"/>
          <w:szCs w:val="24"/>
        </w:rPr>
        <w:softHyphen/>
        <w:t>вих стадій заростання мілководь на ділянках, де завершилися абразійні процеси.</w:t>
      </w:r>
    </w:p>
    <w:p w14:paraId="65478E59"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Звичайною рослиною заболочених місць, берегів водойм є </w:t>
      </w:r>
      <w:r w:rsidRPr="00706BED">
        <w:rPr>
          <w:rFonts w:ascii="Times New Roman" w:hAnsi="Times New Roman" w:cs="Times New Roman"/>
          <w:i/>
          <w:iCs/>
          <w:color w:val="000000" w:themeColor="text1"/>
          <w:sz w:val="24"/>
          <w:szCs w:val="24"/>
        </w:rPr>
        <w:t>рогіз</w:t>
      </w:r>
      <w:r w:rsidRPr="00706BED">
        <w:rPr>
          <w:rFonts w:ascii="Times New Roman" w:hAnsi="Times New Roman" w:cs="Times New Roman"/>
          <w:color w:val="000000" w:themeColor="text1"/>
          <w:sz w:val="24"/>
          <w:szCs w:val="24"/>
        </w:rPr>
        <w:t>. Багато хто знає його оксамитові коричневі циліндричні качалки на верхівці стебла – це його маточкові квітки. Згори над ними розташована тичинкова частина суцвіття, яка швидко опа</w:t>
      </w:r>
      <w:r w:rsidRPr="00706BED">
        <w:rPr>
          <w:rFonts w:ascii="Times New Roman" w:hAnsi="Times New Roman" w:cs="Times New Roman"/>
          <w:color w:val="000000" w:themeColor="text1"/>
          <w:sz w:val="24"/>
          <w:szCs w:val="24"/>
        </w:rPr>
        <w:softHyphen/>
        <w:t>дає. Якщо нижня і верхня части</w:t>
      </w:r>
      <w:r w:rsidRPr="00706BED">
        <w:rPr>
          <w:rFonts w:ascii="Times New Roman" w:hAnsi="Times New Roman" w:cs="Times New Roman"/>
          <w:color w:val="000000" w:themeColor="text1"/>
          <w:sz w:val="24"/>
          <w:szCs w:val="24"/>
        </w:rPr>
        <w:softHyphen/>
        <w:t>ни суцвіття розділені проміж</w:t>
      </w:r>
      <w:r w:rsidRPr="00706BED">
        <w:rPr>
          <w:rFonts w:ascii="Times New Roman" w:hAnsi="Times New Roman" w:cs="Times New Roman"/>
          <w:color w:val="000000" w:themeColor="text1"/>
          <w:sz w:val="24"/>
          <w:szCs w:val="24"/>
        </w:rPr>
        <w:softHyphen/>
        <w:t xml:space="preserve">ком – це </w:t>
      </w:r>
      <w:r w:rsidRPr="00706BED">
        <w:rPr>
          <w:rStyle w:val="25"/>
          <w:rFonts w:ascii="Times New Roman" w:eastAsia="Microsoft Sans Serif" w:hAnsi="Times New Roman" w:cs="Times New Roman"/>
          <w:color w:val="000000" w:themeColor="text1"/>
          <w:sz w:val="24"/>
          <w:szCs w:val="24"/>
        </w:rPr>
        <w:t>рогіз вузьколистий,</w:t>
      </w:r>
      <w:r w:rsidRPr="00706BED">
        <w:rPr>
          <w:rFonts w:ascii="Times New Roman" w:hAnsi="Times New Roman" w:cs="Times New Roman"/>
          <w:color w:val="000000" w:themeColor="text1"/>
          <w:sz w:val="24"/>
          <w:szCs w:val="24"/>
        </w:rPr>
        <w:t xml:space="preserve"> як</w:t>
      </w:r>
      <w:r w:rsidRPr="00706BED">
        <w:rPr>
          <w:rFonts w:ascii="Times New Roman" w:hAnsi="Times New Roman" w:cs="Times New Roman"/>
          <w:color w:val="000000" w:themeColor="text1"/>
          <w:sz w:val="24"/>
          <w:szCs w:val="24"/>
        </w:rPr>
        <w:softHyphen/>
        <w:t xml:space="preserve">що прилягають – </w:t>
      </w:r>
      <w:r w:rsidRPr="00706BED">
        <w:rPr>
          <w:rStyle w:val="25"/>
          <w:rFonts w:ascii="Times New Roman" w:eastAsia="Microsoft Sans Serif" w:hAnsi="Times New Roman" w:cs="Times New Roman"/>
          <w:color w:val="000000" w:themeColor="text1"/>
          <w:sz w:val="24"/>
          <w:szCs w:val="24"/>
        </w:rPr>
        <w:t>рогіз широко</w:t>
      </w:r>
      <w:r w:rsidRPr="00706BED">
        <w:rPr>
          <w:rStyle w:val="25"/>
          <w:rFonts w:ascii="Times New Roman" w:eastAsia="Microsoft Sans Serif" w:hAnsi="Times New Roman" w:cs="Times New Roman"/>
          <w:color w:val="000000" w:themeColor="text1"/>
          <w:sz w:val="24"/>
          <w:szCs w:val="24"/>
        </w:rPr>
        <w:softHyphen/>
        <w:t>листий.</w:t>
      </w:r>
      <w:r w:rsidRPr="00706BED">
        <w:rPr>
          <w:rFonts w:ascii="Times New Roman" w:hAnsi="Times New Roman" w:cs="Times New Roman"/>
          <w:color w:val="000000" w:themeColor="text1"/>
          <w:sz w:val="24"/>
          <w:szCs w:val="24"/>
        </w:rPr>
        <w:t xml:space="preserve"> Це великі багаторічні рослини висотою 2,0–2,5 м (іноді до 4 м). На міцному стеблі розта</w:t>
      </w:r>
      <w:r w:rsidRPr="00706BED">
        <w:rPr>
          <w:rFonts w:ascii="Times New Roman" w:hAnsi="Times New Roman" w:cs="Times New Roman"/>
          <w:color w:val="000000" w:themeColor="text1"/>
          <w:sz w:val="24"/>
          <w:szCs w:val="24"/>
        </w:rPr>
        <w:softHyphen/>
        <w:t>шовуються стрічкоподібні листки.</w:t>
      </w:r>
    </w:p>
    <w:p w14:paraId="052CCC52"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Усю рослину пронизує система повітряних каналів. Наприкінці літа достигають плоди – дрібні горішки з білою пушинкою-парашутаком. Рогіз також здатен витримувати широкий спектр умов середовища, однак він більш вимог</w:t>
      </w:r>
      <w:r w:rsidRPr="00706BED">
        <w:rPr>
          <w:rFonts w:ascii="Times New Roman" w:hAnsi="Times New Roman" w:cs="Times New Roman"/>
          <w:color w:val="000000" w:themeColor="text1"/>
          <w:sz w:val="24"/>
          <w:szCs w:val="24"/>
        </w:rPr>
        <w:softHyphen/>
        <w:t>ливий до обводнення ґрунту і не витримує тривалого осушення (його зарості поступово деградують і повністю зникають на 3–4 рік після осушення водойми). Розростання угруповань рогозів є свідченням замулення і заболочення водойми.</w:t>
      </w:r>
    </w:p>
    <w:p w14:paraId="22A70D0E"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Повсюдно у заплавах річок, на заболочених луках і берегах водойм трапляється </w:t>
      </w:r>
      <w:r w:rsidRPr="00706BED">
        <w:rPr>
          <w:rStyle w:val="25"/>
          <w:rFonts w:ascii="Times New Roman" w:eastAsia="Microsoft Sans Serif" w:hAnsi="Times New Roman" w:cs="Times New Roman"/>
          <w:color w:val="000000" w:themeColor="text1"/>
          <w:sz w:val="24"/>
          <w:szCs w:val="24"/>
        </w:rPr>
        <w:t>лепешняк великий.</w:t>
      </w:r>
      <w:r w:rsidRPr="00706BED">
        <w:rPr>
          <w:rFonts w:ascii="Times New Roman" w:hAnsi="Times New Roman" w:cs="Times New Roman"/>
          <w:color w:val="000000" w:themeColor="text1"/>
          <w:sz w:val="24"/>
          <w:szCs w:val="24"/>
        </w:rPr>
        <w:t xml:space="preserve"> Це злак висотою до 1 м, з широкими стрічкоподібними листками, суцвіття – велика багатоколоскова волоть. Насіння і меживузля солодкі на смак, що відображено у науковій назві рослини: «</w:t>
      </w:r>
      <w:r w:rsidRPr="00706BED">
        <w:rPr>
          <w:rStyle w:val="25"/>
          <w:rFonts w:ascii="Times New Roman" w:eastAsia="Microsoft Sans Serif" w:hAnsi="Times New Roman" w:cs="Times New Roman"/>
          <w:b w:val="0"/>
          <w:bCs w:val="0"/>
          <w:color w:val="000000" w:themeColor="text1"/>
          <w:sz w:val="24"/>
          <w:szCs w:val="24"/>
        </w:rPr>
        <w:t>glyceros</w:t>
      </w:r>
      <w:r w:rsidRPr="00706BED">
        <w:rPr>
          <w:rFonts w:ascii="Times New Roman" w:hAnsi="Times New Roman" w:cs="Times New Roman"/>
          <w:color w:val="000000" w:themeColor="text1"/>
          <w:sz w:val="24"/>
          <w:szCs w:val="24"/>
        </w:rPr>
        <w:t>» – грецькою «солодкий». Лепешняк – типовий болотяний вид, що надає пере</w:t>
      </w:r>
      <w:r w:rsidRPr="00706BED">
        <w:rPr>
          <w:rFonts w:ascii="Times New Roman" w:hAnsi="Times New Roman" w:cs="Times New Roman"/>
          <w:color w:val="000000" w:themeColor="text1"/>
          <w:sz w:val="24"/>
          <w:szCs w:val="24"/>
        </w:rPr>
        <w:softHyphen/>
        <w:t xml:space="preserve">вагу мілководним ділянкам (найкраще росте при глибині 20–30 см) з мулистими, </w:t>
      </w:r>
      <w:r w:rsidRPr="00706BED">
        <w:rPr>
          <w:rFonts w:ascii="Times New Roman" w:eastAsia="Microsoft Sans Serif" w:hAnsi="Times New Roman" w:cs="Times New Roman"/>
          <w:color w:val="000000" w:themeColor="text1"/>
          <w:sz w:val="24"/>
          <w:szCs w:val="24"/>
        </w:rPr>
        <w:t>піщ</w:t>
      </w:r>
      <w:r w:rsidRPr="00706BED">
        <w:rPr>
          <w:rFonts w:ascii="Times New Roman" w:hAnsi="Times New Roman" w:cs="Times New Roman"/>
          <w:color w:val="000000" w:themeColor="text1"/>
          <w:sz w:val="24"/>
          <w:szCs w:val="24"/>
        </w:rPr>
        <w:t>ано-мулистими і мулисто-торф'яними донними відкладами. Уникає засолених ґрунтів. Незначне ант</w:t>
      </w:r>
      <w:r w:rsidRPr="00706BED">
        <w:rPr>
          <w:rFonts w:ascii="Times New Roman" w:hAnsi="Times New Roman" w:cs="Times New Roman"/>
          <w:color w:val="000000" w:themeColor="text1"/>
          <w:sz w:val="24"/>
          <w:szCs w:val="24"/>
        </w:rPr>
        <w:softHyphen/>
        <w:t>ропогенне евтрофування водойми призводить до збільшення продуктивності заростей, при його посиленні – до скорочен</w:t>
      </w:r>
      <w:r w:rsidRPr="00706BED">
        <w:rPr>
          <w:rFonts w:ascii="Times New Roman" w:hAnsi="Times New Roman" w:cs="Times New Roman"/>
          <w:color w:val="000000" w:themeColor="text1"/>
          <w:sz w:val="24"/>
          <w:szCs w:val="24"/>
        </w:rPr>
        <w:softHyphen/>
        <w:t xml:space="preserve">ня площі заростей. Вид можна розглядати як індикатор </w:t>
      </w:r>
      <w:bookmarkStart w:id="18" w:name="_Hlk40269051"/>
      <w:r w:rsidRPr="00706BED">
        <w:rPr>
          <w:rFonts w:ascii="Times New Roman" w:hAnsi="Times New Roman" w:cs="Times New Roman"/>
          <w:color w:val="000000" w:themeColor="text1"/>
          <w:sz w:val="24"/>
          <w:szCs w:val="24"/>
        </w:rPr>
        <w:t xml:space="preserve">мезо-евтрофних </w:t>
      </w:r>
      <w:bookmarkEnd w:id="18"/>
      <w:r w:rsidRPr="00706BED">
        <w:rPr>
          <w:rFonts w:ascii="Times New Roman" w:hAnsi="Times New Roman" w:cs="Times New Roman"/>
          <w:color w:val="000000" w:themeColor="text1"/>
          <w:sz w:val="24"/>
          <w:szCs w:val="24"/>
        </w:rPr>
        <w:t>водойм, незначного рівня антропогенного забруднення, заболочення і відсутності засолення.</w:t>
      </w:r>
    </w:p>
    <w:p w14:paraId="7DAC8C74"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Близький вид – </w:t>
      </w:r>
      <w:r w:rsidRPr="00706BED">
        <w:rPr>
          <w:rStyle w:val="25"/>
          <w:rFonts w:ascii="Times New Roman" w:eastAsia="Microsoft Sans Serif" w:hAnsi="Times New Roman" w:cs="Times New Roman"/>
          <w:color w:val="000000" w:themeColor="text1"/>
          <w:sz w:val="24"/>
          <w:szCs w:val="24"/>
        </w:rPr>
        <w:t>лепешняк плаваючий –</w:t>
      </w:r>
      <w:r w:rsidRPr="00706BED">
        <w:rPr>
          <w:rFonts w:ascii="Times New Roman" w:hAnsi="Times New Roman" w:cs="Times New Roman"/>
          <w:color w:val="000000" w:themeColor="text1"/>
          <w:sz w:val="24"/>
          <w:szCs w:val="24"/>
        </w:rPr>
        <w:t xml:space="preserve"> крім заболочених біотопів, може рости на ділянках із вираженою течією, де утво</w:t>
      </w:r>
      <w:r w:rsidRPr="00706BED">
        <w:rPr>
          <w:rFonts w:ascii="Times New Roman" w:hAnsi="Times New Roman" w:cs="Times New Roman"/>
          <w:color w:val="000000" w:themeColor="text1"/>
          <w:sz w:val="24"/>
          <w:szCs w:val="24"/>
        </w:rPr>
        <w:softHyphen/>
        <w:t>рює реофільну екоморфу з довгими плаваючими листками. Трапляється у водоймах із різними типами донних відкладів (піщані, піщано-мулисті, мулисто-торф'янисті, навіть гірські породи), від рівнинних регіонів до гірських водойм. Надає пе</w:t>
      </w:r>
      <w:r w:rsidRPr="00706BED">
        <w:rPr>
          <w:rFonts w:ascii="Times New Roman" w:hAnsi="Times New Roman" w:cs="Times New Roman"/>
          <w:color w:val="000000" w:themeColor="text1"/>
          <w:sz w:val="24"/>
          <w:szCs w:val="24"/>
        </w:rPr>
        <w:softHyphen/>
        <w:t>ревагу кислим, збідненим на органічні речовини, відкладам. Незначне антропогенне евтрофування водойми, а також помір</w:t>
      </w:r>
      <w:r w:rsidRPr="00706BED">
        <w:rPr>
          <w:rFonts w:ascii="Times New Roman" w:hAnsi="Times New Roman" w:cs="Times New Roman"/>
          <w:color w:val="000000" w:themeColor="text1"/>
          <w:sz w:val="24"/>
          <w:szCs w:val="24"/>
        </w:rPr>
        <w:softHyphen/>
        <w:t>не випасання і викошування витримує добре, може форму</w:t>
      </w:r>
      <w:r w:rsidRPr="00706BED">
        <w:rPr>
          <w:rFonts w:ascii="Times New Roman" w:hAnsi="Times New Roman" w:cs="Times New Roman"/>
          <w:color w:val="000000" w:themeColor="text1"/>
          <w:sz w:val="24"/>
          <w:szCs w:val="24"/>
        </w:rPr>
        <w:softHyphen/>
        <w:t>вати зарості на ділянках, забруднених промисловими і побуто</w:t>
      </w:r>
      <w:r w:rsidRPr="00706BED">
        <w:rPr>
          <w:rFonts w:ascii="Times New Roman" w:hAnsi="Times New Roman" w:cs="Times New Roman"/>
          <w:color w:val="000000" w:themeColor="text1"/>
          <w:sz w:val="24"/>
          <w:szCs w:val="24"/>
        </w:rPr>
        <w:softHyphen/>
        <w:t>вими стоками, а також швидко освоює мілководдя, що утвори</w:t>
      </w:r>
      <w:r w:rsidRPr="00706BED">
        <w:rPr>
          <w:rFonts w:ascii="Times New Roman" w:hAnsi="Times New Roman" w:cs="Times New Roman"/>
          <w:color w:val="000000" w:themeColor="text1"/>
          <w:sz w:val="24"/>
          <w:szCs w:val="24"/>
        </w:rPr>
        <w:softHyphen/>
        <w:t>лися у результаті гідробудівництва. Вид розглядають як інди</w:t>
      </w:r>
      <w:r w:rsidRPr="00706BED">
        <w:rPr>
          <w:rFonts w:ascii="Times New Roman" w:hAnsi="Times New Roman" w:cs="Times New Roman"/>
          <w:color w:val="000000" w:themeColor="text1"/>
          <w:sz w:val="24"/>
          <w:szCs w:val="24"/>
        </w:rPr>
        <w:softHyphen/>
        <w:t>катор оліго-мезотрофних водойм, біотопів з кислою реакцією і бідних на органічні сполуки донних відкладів, помірного ант</w:t>
      </w:r>
      <w:r w:rsidRPr="00706BED">
        <w:rPr>
          <w:rFonts w:ascii="Times New Roman" w:hAnsi="Times New Roman" w:cs="Times New Roman"/>
          <w:color w:val="000000" w:themeColor="text1"/>
          <w:sz w:val="24"/>
          <w:szCs w:val="24"/>
        </w:rPr>
        <w:softHyphen/>
        <w:t>ропогенного забруднення.</w:t>
      </w:r>
    </w:p>
    <w:p w14:paraId="5F952B16"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Куга озерна</w:t>
      </w:r>
      <w:r w:rsidRPr="00706BED">
        <w:rPr>
          <w:rFonts w:ascii="Times New Roman" w:hAnsi="Times New Roman" w:cs="Times New Roman"/>
          <w:color w:val="000000" w:themeColor="text1"/>
          <w:sz w:val="24"/>
          <w:szCs w:val="24"/>
        </w:rPr>
        <w:t xml:space="preserve"> дуже своєрідна на вигляд рослина – над во</w:t>
      </w:r>
      <w:r w:rsidRPr="00706BED">
        <w:rPr>
          <w:rFonts w:ascii="Times New Roman" w:hAnsi="Times New Roman" w:cs="Times New Roman"/>
          <w:color w:val="000000" w:themeColor="text1"/>
          <w:sz w:val="24"/>
          <w:szCs w:val="24"/>
        </w:rPr>
        <w:softHyphen/>
        <w:t>дою височіє темно-зелене гнучке стебло циліндричної форми, схоже на лозину, яка зовсім не має листків. Воно виповнене білою повітряносною тканиною, схожою на губку. Стебло закінчується червонувато-коричневим розлогим суцвіттям, яке схоже на пучок маленьких ш</w:t>
      </w:r>
      <w:r w:rsidRPr="00706BED">
        <w:rPr>
          <w:rFonts w:ascii="Times New Roman" w:eastAsia="Microsoft Sans Serif" w:hAnsi="Times New Roman" w:cs="Times New Roman"/>
          <w:color w:val="000000" w:themeColor="text1"/>
          <w:sz w:val="24"/>
          <w:szCs w:val="24"/>
        </w:rPr>
        <w:t>иш</w:t>
      </w:r>
      <w:r w:rsidRPr="00706BED">
        <w:rPr>
          <w:rFonts w:ascii="Times New Roman" w:hAnsi="Times New Roman" w:cs="Times New Roman"/>
          <w:color w:val="000000" w:themeColor="text1"/>
          <w:sz w:val="24"/>
          <w:szCs w:val="24"/>
        </w:rPr>
        <w:t>ечок. Висота рослини – 2,0–2,5 м, але на глибині вона може сягати 4 м. У водоймі куга, здебільшого, росте глибше, ніж очерет і рогози (до 2,5 м). Нерідко утворює великі масиви густих заростей. Кореневища тісно переплітаються на дні і не дають змоги оселятися тут іншим видам. Куга озерна утворює зарості вздовж берегів мезо- і евтрофних замкнутих і слабкопроточних водойм, прісноводних чи слабкосолоних, надає перевагу піщаним і піщано-мулистим донним відкладам. Трапляється на мілководдях озер, ставків, водосховищ, річок.</w:t>
      </w:r>
    </w:p>
    <w:p w14:paraId="78A2C906"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Ситняг болотяний</w:t>
      </w:r>
      <w:r w:rsidRPr="00706BED">
        <w:rPr>
          <w:rFonts w:ascii="Times New Roman" w:hAnsi="Times New Roman" w:cs="Times New Roman"/>
          <w:color w:val="000000" w:themeColor="text1"/>
          <w:sz w:val="24"/>
          <w:szCs w:val="24"/>
        </w:rPr>
        <w:t xml:space="preserve"> – ця рослина схожа на кугу у мініа</w:t>
      </w:r>
      <w:r w:rsidRPr="00706BED">
        <w:rPr>
          <w:rFonts w:ascii="Times New Roman" w:hAnsi="Times New Roman" w:cs="Times New Roman"/>
          <w:color w:val="000000" w:themeColor="text1"/>
          <w:sz w:val="24"/>
          <w:szCs w:val="24"/>
        </w:rPr>
        <w:softHyphen/>
        <w:t xml:space="preserve">тюрі: стебла висотою 10–20 см, циліндричні, тоненькі, зелені, закінчуються колосоподібним суцвіттям коричневого </w:t>
      </w:r>
      <w:r w:rsidRPr="00706BED">
        <w:rPr>
          <w:rFonts w:ascii="Times New Roman" w:hAnsi="Times New Roman" w:cs="Times New Roman"/>
          <w:color w:val="000000" w:themeColor="text1"/>
          <w:sz w:val="24"/>
          <w:szCs w:val="24"/>
        </w:rPr>
        <w:lastRenderedPageBreak/>
        <w:t>кольору. Росте, здебільшого, на мілководдях з глибинами до 30–40 см, хоча загалом адаптована до широкої амплітуди глибин. Рослина трап</w:t>
      </w:r>
      <w:r w:rsidRPr="00706BED">
        <w:rPr>
          <w:rFonts w:ascii="Times New Roman" w:hAnsi="Times New Roman" w:cs="Times New Roman"/>
          <w:color w:val="000000" w:themeColor="text1"/>
          <w:sz w:val="24"/>
          <w:szCs w:val="24"/>
        </w:rPr>
        <w:softHyphen/>
        <w:t>ляється у водоймах різного трофічного статусу (від оліготрофних до евтрофних), може рости як на піщаних, так і на замуле</w:t>
      </w:r>
      <w:r w:rsidRPr="00706BED">
        <w:rPr>
          <w:rFonts w:ascii="Times New Roman" w:hAnsi="Times New Roman" w:cs="Times New Roman"/>
          <w:color w:val="000000" w:themeColor="text1"/>
          <w:sz w:val="24"/>
          <w:szCs w:val="24"/>
        </w:rPr>
        <w:softHyphen/>
        <w:t>них мілководдях, заболочених луках. Витримує значні коли</w:t>
      </w:r>
      <w:r w:rsidRPr="00706BED">
        <w:rPr>
          <w:rFonts w:ascii="Times New Roman" w:hAnsi="Times New Roman" w:cs="Times New Roman"/>
          <w:color w:val="000000" w:themeColor="text1"/>
          <w:sz w:val="24"/>
          <w:szCs w:val="24"/>
        </w:rPr>
        <w:softHyphen/>
        <w:t>вання води, виступає піонером у заростанні новостворених мілководь. При посиленні антропогенної евтрофікації водой</w:t>
      </w:r>
      <w:r w:rsidRPr="00706BED">
        <w:rPr>
          <w:rFonts w:ascii="Times New Roman" w:hAnsi="Times New Roman" w:cs="Times New Roman"/>
          <w:color w:val="000000" w:themeColor="text1"/>
          <w:sz w:val="24"/>
          <w:szCs w:val="24"/>
        </w:rPr>
        <w:softHyphen/>
        <w:t>ми вид зникає.</w:t>
      </w:r>
    </w:p>
    <w:p w14:paraId="1806E9D0"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Стрілолист стрілолистий</w:t>
      </w:r>
      <w:r w:rsidRPr="00706BED">
        <w:rPr>
          <w:rFonts w:ascii="Times New Roman" w:hAnsi="Times New Roman" w:cs="Times New Roman"/>
          <w:color w:val="000000" w:themeColor="text1"/>
          <w:sz w:val="24"/>
          <w:szCs w:val="24"/>
        </w:rPr>
        <w:t xml:space="preserve"> от</w:t>
      </w:r>
      <w:r w:rsidRPr="00706BED">
        <w:rPr>
          <w:rFonts w:ascii="Times New Roman" w:hAnsi="Times New Roman" w:cs="Times New Roman"/>
          <w:color w:val="000000" w:themeColor="text1"/>
          <w:sz w:val="24"/>
          <w:szCs w:val="24"/>
        </w:rPr>
        <w:softHyphen/>
        <w:t>римав свою назву завдяки своєрідній формі листків, які нагадують наконечник стріли. Рослина має 3 форми листків: стріло</w:t>
      </w:r>
      <w:r w:rsidRPr="00706BED">
        <w:rPr>
          <w:rFonts w:ascii="Times New Roman" w:hAnsi="Times New Roman" w:cs="Times New Roman"/>
          <w:color w:val="000000" w:themeColor="text1"/>
          <w:sz w:val="24"/>
          <w:szCs w:val="24"/>
        </w:rPr>
        <w:softHyphen/>
        <w:t>подібні, які піднімаються над водою; цілковито занурені у воду, нагаду</w:t>
      </w:r>
      <w:r w:rsidRPr="00706BED">
        <w:rPr>
          <w:rFonts w:ascii="Times New Roman" w:hAnsi="Times New Roman" w:cs="Times New Roman"/>
          <w:color w:val="000000" w:themeColor="text1"/>
          <w:sz w:val="24"/>
          <w:szCs w:val="24"/>
        </w:rPr>
        <w:softHyphen/>
        <w:t>ють довгі стрічки; плаваючі із стрілоподібною листковою пластинкою. Така диференціація є адаптацією до різної глибини. Квітки білі, зібрані у китицю, розташовані на тригранному, безлистому стеблі. Рослина належить до видів із ши</w:t>
      </w:r>
      <w:r w:rsidRPr="00706BED">
        <w:rPr>
          <w:rFonts w:ascii="Times New Roman" w:hAnsi="Times New Roman" w:cs="Times New Roman"/>
          <w:color w:val="000000" w:themeColor="text1"/>
          <w:sz w:val="24"/>
          <w:szCs w:val="24"/>
        </w:rPr>
        <w:softHyphen/>
        <w:t>рокою екологічною амплітудою, однак надає перевагу прибережним мілководдям з глибинами до 0,5 м, з піщаними, глинистими чи піщано-мулистими донними відкладами. Зарості стрілолисту можна зустріти вздовж берегів заплавних водойм (рукавів, ста</w:t>
      </w:r>
      <w:r w:rsidRPr="00706BED">
        <w:rPr>
          <w:rFonts w:ascii="Times New Roman" w:hAnsi="Times New Roman" w:cs="Times New Roman"/>
          <w:color w:val="000000" w:themeColor="text1"/>
          <w:sz w:val="24"/>
          <w:szCs w:val="24"/>
        </w:rPr>
        <w:softHyphen/>
        <w:t>риць), заток, меліоративних каналів, у руслах річок, на мілко</w:t>
      </w:r>
      <w:r w:rsidRPr="00706BED">
        <w:rPr>
          <w:rFonts w:ascii="Times New Roman" w:hAnsi="Times New Roman" w:cs="Times New Roman"/>
          <w:color w:val="000000" w:themeColor="text1"/>
          <w:sz w:val="24"/>
          <w:szCs w:val="24"/>
        </w:rPr>
        <w:softHyphen/>
        <w:t>воддях водосховищ. Уникає засолених ґрунтів. Посилення ант</w:t>
      </w:r>
      <w:r w:rsidRPr="00706BED">
        <w:rPr>
          <w:rFonts w:ascii="Times New Roman" w:hAnsi="Times New Roman" w:cs="Times New Roman"/>
          <w:color w:val="000000" w:themeColor="text1"/>
          <w:sz w:val="24"/>
          <w:szCs w:val="24"/>
        </w:rPr>
        <w:softHyphen/>
        <w:t>ропогенної евтрофікації водойми спочатку спричиняє збільшення біомаси угруповань, але при зростанні забруднення спостерігається деградація заростей стрілолисту. Вид є піонер</w:t>
      </w:r>
      <w:r w:rsidRPr="00706BED">
        <w:rPr>
          <w:rFonts w:ascii="Times New Roman" w:hAnsi="Times New Roman" w:cs="Times New Roman"/>
          <w:color w:val="000000" w:themeColor="text1"/>
          <w:sz w:val="24"/>
          <w:szCs w:val="24"/>
        </w:rPr>
        <w:softHyphen/>
        <w:t>ним у заростанні новосформованих біотопів, його можна розглядати як індикатор реофільних умов. Масовий розвиток заро</w:t>
      </w:r>
      <w:r w:rsidRPr="00706BED">
        <w:rPr>
          <w:rFonts w:ascii="Times New Roman" w:hAnsi="Times New Roman" w:cs="Times New Roman"/>
          <w:color w:val="000000" w:themeColor="text1"/>
          <w:sz w:val="24"/>
          <w:szCs w:val="24"/>
        </w:rPr>
        <w:softHyphen/>
        <w:t>стей є свідченням частого коливання рівня води у водоймі.</w:t>
      </w:r>
    </w:p>
    <w:p w14:paraId="5C44832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У подібних біотопах трапляється </w:t>
      </w:r>
      <w:r w:rsidRPr="00706BED">
        <w:rPr>
          <w:rStyle w:val="25"/>
          <w:rFonts w:ascii="Times New Roman" w:eastAsia="Microsoft Sans Serif" w:hAnsi="Times New Roman" w:cs="Times New Roman"/>
          <w:color w:val="000000" w:themeColor="text1"/>
          <w:sz w:val="24"/>
          <w:szCs w:val="24"/>
        </w:rPr>
        <w:t xml:space="preserve">їжача голівка пряма. </w:t>
      </w:r>
      <w:r w:rsidRPr="00706BED">
        <w:rPr>
          <w:rFonts w:ascii="Times New Roman" w:hAnsi="Times New Roman" w:cs="Times New Roman"/>
          <w:color w:val="000000" w:themeColor="text1"/>
          <w:sz w:val="24"/>
          <w:szCs w:val="24"/>
        </w:rPr>
        <w:t>Рослину дуже легко впізнати завдяки характерній формі суплідь, які схожі на зелені колючі кульки, що по 2–3 розміщуються на розгалуженому квітконосі. Залежно від глибини біотопу рослина може досягати висоти до 1,5–2,0 м. Вона має довгі тригранні кілюваті листки, що, наче мечі, стирчать над водою. За значного підняття води, утворює форми з плава</w:t>
      </w:r>
      <w:r w:rsidRPr="00706BED">
        <w:rPr>
          <w:rFonts w:ascii="Times New Roman" w:hAnsi="Times New Roman" w:cs="Times New Roman"/>
          <w:color w:val="000000" w:themeColor="text1"/>
          <w:sz w:val="24"/>
          <w:szCs w:val="24"/>
        </w:rPr>
        <w:softHyphen/>
        <w:t>ючими листками, які плоскі і витягнуті. Має широку еко</w:t>
      </w:r>
      <w:r w:rsidRPr="00706BED">
        <w:rPr>
          <w:rFonts w:ascii="Times New Roman" w:hAnsi="Times New Roman" w:cs="Times New Roman"/>
          <w:color w:val="000000" w:themeColor="text1"/>
          <w:sz w:val="24"/>
          <w:szCs w:val="24"/>
        </w:rPr>
        <w:softHyphen/>
        <w:t>логічну пластичність. Трапляється у мезо- і евтрофних водой</w:t>
      </w:r>
      <w:r w:rsidRPr="00706BED">
        <w:rPr>
          <w:rFonts w:ascii="Times New Roman" w:hAnsi="Times New Roman" w:cs="Times New Roman"/>
          <w:color w:val="000000" w:themeColor="text1"/>
          <w:sz w:val="24"/>
          <w:szCs w:val="24"/>
        </w:rPr>
        <w:softHyphen/>
        <w:t xml:space="preserve">мах, на піщаних і піщано-мулистих донних відкладах. На новостворених піщаних мілководдях поширений близький вид – </w:t>
      </w:r>
      <w:r w:rsidRPr="00706BED">
        <w:rPr>
          <w:rStyle w:val="25"/>
          <w:rFonts w:ascii="Times New Roman" w:eastAsia="Microsoft Sans Serif" w:hAnsi="Times New Roman" w:cs="Times New Roman"/>
          <w:color w:val="000000" w:themeColor="text1"/>
          <w:sz w:val="24"/>
          <w:szCs w:val="24"/>
        </w:rPr>
        <w:t>їжача голівка плаваюча.</w:t>
      </w:r>
      <w:r w:rsidRPr="00706BED">
        <w:rPr>
          <w:rFonts w:ascii="Times New Roman" w:hAnsi="Times New Roman" w:cs="Times New Roman"/>
          <w:color w:val="000000" w:themeColor="text1"/>
          <w:sz w:val="24"/>
          <w:szCs w:val="24"/>
        </w:rPr>
        <w:t xml:space="preserve"> Вона відрізняється від попереднього виду меншими розмірами (висотою 30–50 см), пла</w:t>
      </w:r>
      <w:r w:rsidRPr="00706BED">
        <w:rPr>
          <w:rFonts w:ascii="Times New Roman" w:hAnsi="Times New Roman" w:cs="Times New Roman"/>
          <w:color w:val="000000" w:themeColor="text1"/>
          <w:sz w:val="24"/>
          <w:szCs w:val="24"/>
        </w:rPr>
        <w:softHyphen/>
        <w:t>ваючим стеблом і листками. Вид надає перевагу реофільним біотопам. Зменшення зволоження, а також посилення антропогенного евтрофування спричиняє деградацію його угруповань.</w:t>
      </w:r>
    </w:p>
    <w:p w14:paraId="4B67C6DB"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Частуха подорожникова</w:t>
      </w:r>
      <w:r w:rsidRPr="00706BED">
        <w:rPr>
          <w:rFonts w:ascii="Times New Roman" w:hAnsi="Times New Roman" w:cs="Times New Roman"/>
          <w:color w:val="000000" w:themeColor="text1"/>
          <w:sz w:val="24"/>
          <w:szCs w:val="24"/>
        </w:rPr>
        <w:t xml:space="preserve"> також виступає піонером у за</w:t>
      </w:r>
      <w:r w:rsidRPr="00706BED">
        <w:rPr>
          <w:rFonts w:ascii="Times New Roman" w:hAnsi="Times New Roman" w:cs="Times New Roman"/>
          <w:color w:val="000000" w:themeColor="text1"/>
          <w:sz w:val="24"/>
          <w:szCs w:val="24"/>
        </w:rPr>
        <w:softHyphen/>
        <w:t>селенні новосформованих мілководь. Свою назву рослина от</w:t>
      </w:r>
      <w:r w:rsidRPr="00706BED">
        <w:rPr>
          <w:rFonts w:ascii="Times New Roman" w:hAnsi="Times New Roman" w:cs="Times New Roman"/>
          <w:color w:val="000000" w:themeColor="text1"/>
          <w:sz w:val="24"/>
          <w:szCs w:val="24"/>
        </w:rPr>
        <w:softHyphen/>
        <w:t>римала завдяки повітряним листкам, схожим на великі листки подорожника, що на довгих ніжках стирчать над водою. Вид також має підводні стрічкоподібні, а також плаваючі ли</w:t>
      </w:r>
      <w:r w:rsidRPr="00706BED">
        <w:rPr>
          <w:rFonts w:ascii="Times New Roman" w:hAnsi="Times New Roman" w:cs="Times New Roman"/>
          <w:color w:val="000000" w:themeColor="text1"/>
          <w:sz w:val="24"/>
          <w:szCs w:val="24"/>
        </w:rPr>
        <w:softHyphen/>
        <w:t>стки з довгим черешком і довгасто-еліптичною пластинкою. На березі водойми добре помітні білі або блідо-рожеві квітки, зібрані у велике, китицеподібне суцвіття пірамідальної фор</w:t>
      </w:r>
      <w:r w:rsidRPr="00706BED">
        <w:rPr>
          <w:rFonts w:ascii="Times New Roman" w:hAnsi="Times New Roman" w:cs="Times New Roman"/>
          <w:color w:val="000000" w:themeColor="text1"/>
          <w:sz w:val="24"/>
          <w:szCs w:val="24"/>
        </w:rPr>
        <w:softHyphen/>
        <w:t>ми. Як і більшість повітряно-водяних макрофітів, вид має ши</w:t>
      </w:r>
      <w:r w:rsidRPr="00706BED">
        <w:rPr>
          <w:rFonts w:ascii="Times New Roman" w:hAnsi="Times New Roman" w:cs="Times New Roman"/>
          <w:color w:val="000000" w:themeColor="text1"/>
          <w:sz w:val="24"/>
          <w:szCs w:val="24"/>
        </w:rPr>
        <w:softHyphen/>
        <w:t>року екологічну пластичність і трапляється на узбережжях майже усіх наших водойм (зазвичай до глибини 0,2–0,3 м) чи формує зарості на заболочених луках.</w:t>
      </w:r>
    </w:p>
    <w:p w14:paraId="6744A409"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Частуха здатна витримувати незначне засолення. Однак сильне засолення води і ґрунту, надмірна антропогенна евтрофікація пригнічують розвиток її угруповань. Вид є індикатором евтрофних ділянок з проце</w:t>
      </w:r>
      <w:r w:rsidRPr="00706BED">
        <w:rPr>
          <w:rFonts w:ascii="Times New Roman" w:hAnsi="Times New Roman" w:cs="Times New Roman"/>
          <w:color w:val="000000" w:themeColor="text1"/>
          <w:sz w:val="24"/>
          <w:szCs w:val="24"/>
        </w:rPr>
        <w:softHyphen/>
        <w:t>сами відкладення алювію.</w:t>
      </w:r>
    </w:p>
    <w:p w14:paraId="4F55DD5D"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На березі водойм росте </w:t>
      </w:r>
      <w:r w:rsidRPr="00706BED">
        <w:rPr>
          <w:rStyle w:val="25"/>
          <w:rFonts w:ascii="Times New Roman" w:eastAsia="Microsoft Sans Serif" w:hAnsi="Times New Roman" w:cs="Times New Roman"/>
          <w:color w:val="000000" w:themeColor="text1"/>
          <w:sz w:val="24"/>
          <w:szCs w:val="24"/>
        </w:rPr>
        <w:t>сусак зон</w:t>
      </w:r>
      <w:r w:rsidRPr="00706BED">
        <w:rPr>
          <w:rStyle w:val="25"/>
          <w:rFonts w:ascii="Times New Roman" w:eastAsia="Microsoft Sans Serif" w:hAnsi="Times New Roman" w:cs="Times New Roman"/>
          <w:color w:val="000000" w:themeColor="text1"/>
          <w:sz w:val="24"/>
          <w:szCs w:val="24"/>
        </w:rPr>
        <w:softHyphen/>
        <w:t>тичний.</w:t>
      </w:r>
      <w:r w:rsidRPr="00706BED">
        <w:rPr>
          <w:rFonts w:ascii="Times New Roman" w:hAnsi="Times New Roman" w:cs="Times New Roman"/>
          <w:color w:val="000000" w:themeColor="text1"/>
          <w:sz w:val="24"/>
          <w:szCs w:val="24"/>
        </w:rPr>
        <w:t xml:space="preserve"> Особливо ця рослина помітна під час цвітіння, коли на високому, до 1,5 м безлистому стеблі розкривається вели</w:t>
      </w:r>
      <w:r w:rsidRPr="00706BED">
        <w:rPr>
          <w:rFonts w:ascii="Times New Roman" w:hAnsi="Times New Roman" w:cs="Times New Roman"/>
          <w:color w:val="000000" w:themeColor="text1"/>
          <w:sz w:val="24"/>
          <w:szCs w:val="24"/>
        </w:rPr>
        <w:softHyphen/>
        <w:t>ка парасолька із численних рожевих квіток. Сусак, як і багато інших видів водя</w:t>
      </w:r>
      <w:r w:rsidRPr="00706BED">
        <w:rPr>
          <w:rFonts w:ascii="Times New Roman" w:hAnsi="Times New Roman" w:cs="Times New Roman"/>
          <w:color w:val="000000" w:themeColor="text1"/>
          <w:sz w:val="24"/>
          <w:szCs w:val="24"/>
        </w:rPr>
        <w:softHyphen/>
        <w:t>них рослин, має різну форму листків залежно від глибини існування. У рослин, що мешкають біля берега, розвиваються повітряні довгі тригранні листки (довжи</w:t>
      </w:r>
      <w:r w:rsidRPr="00706BED">
        <w:rPr>
          <w:rFonts w:ascii="Times New Roman" w:hAnsi="Times New Roman" w:cs="Times New Roman"/>
          <w:color w:val="000000" w:themeColor="text1"/>
          <w:sz w:val="24"/>
          <w:szCs w:val="24"/>
        </w:rPr>
        <w:softHyphen/>
        <w:t>на їх може сягати 1 м), а на глибині, за наявності течії – занурені стрічкоподібні листки довжиною до 2,5 м. Зазвичай рослина поширена на слабкопроточних піщаних мілководдях, узбережжях і пере</w:t>
      </w:r>
      <w:r w:rsidRPr="00706BED">
        <w:rPr>
          <w:rFonts w:ascii="Times New Roman" w:hAnsi="Times New Roman" w:cs="Times New Roman"/>
          <w:color w:val="000000" w:themeColor="text1"/>
          <w:sz w:val="24"/>
          <w:szCs w:val="24"/>
        </w:rPr>
        <w:softHyphen/>
        <w:t>зволожених луках. Зарості сусаку можна зустріти у водоймах різної трофності. Вид здатен витримувати засолення і розвиватися у водоймах із значним антропогенним евтрофуванням і потраплянням стічних вод.</w:t>
      </w:r>
    </w:p>
    <w:p w14:paraId="2C1A086F"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lastRenderedPageBreak/>
        <w:t>Водяний хрін земноводний</w:t>
      </w:r>
      <w:r w:rsidRPr="00706BED">
        <w:rPr>
          <w:rFonts w:ascii="Times New Roman" w:hAnsi="Times New Roman" w:cs="Times New Roman"/>
          <w:color w:val="000000" w:themeColor="text1"/>
          <w:sz w:val="24"/>
          <w:szCs w:val="24"/>
        </w:rPr>
        <w:t xml:space="preserve"> утворює зарості на узбережжі евтрофних слабкопроточних водойм з піщано-мулистими, мули</w:t>
      </w:r>
      <w:r w:rsidRPr="00706BED">
        <w:rPr>
          <w:rFonts w:ascii="Times New Roman" w:hAnsi="Times New Roman" w:cs="Times New Roman"/>
          <w:color w:val="000000" w:themeColor="text1"/>
          <w:sz w:val="24"/>
          <w:szCs w:val="24"/>
        </w:rPr>
        <w:softHyphen/>
        <w:t>сто-торф'янистими відкладами. У період цвітіння рослина помітна завдяки яскраво-жовтим квіткам, зібраним у китице</w:t>
      </w:r>
      <w:r w:rsidRPr="00706BED">
        <w:rPr>
          <w:rFonts w:ascii="Times New Roman" w:hAnsi="Times New Roman" w:cs="Times New Roman"/>
          <w:color w:val="000000" w:themeColor="text1"/>
          <w:sz w:val="24"/>
          <w:szCs w:val="24"/>
        </w:rPr>
        <w:softHyphen/>
        <w:t>подібне суцвіття. Має висхідне, порожнисте стебло, надводні листки на довгому черешкові, ліроподібні, підводні – перисто-розсічені, з лінійними чи ниткоподібними частинками, на уко</w:t>
      </w:r>
      <w:r w:rsidRPr="00706BED">
        <w:rPr>
          <w:rFonts w:ascii="Times New Roman" w:hAnsi="Times New Roman" w:cs="Times New Roman"/>
          <w:color w:val="000000" w:themeColor="text1"/>
          <w:sz w:val="24"/>
          <w:szCs w:val="24"/>
        </w:rPr>
        <w:softHyphen/>
        <w:t>рочених черешках. На угруповання водяного хрону можна натрапити на мілководді заплавних озер, водосховищ, заболо</w:t>
      </w:r>
      <w:r w:rsidRPr="00706BED">
        <w:rPr>
          <w:rFonts w:ascii="Times New Roman" w:hAnsi="Times New Roman" w:cs="Times New Roman"/>
          <w:color w:val="000000" w:themeColor="text1"/>
          <w:sz w:val="24"/>
          <w:szCs w:val="24"/>
        </w:rPr>
        <w:softHyphen/>
        <w:t>чених прибережних ділянках і луках. Величезні масиви зарос</w:t>
      </w:r>
      <w:r w:rsidRPr="00706BED">
        <w:rPr>
          <w:rFonts w:ascii="Times New Roman" w:hAnsi="Times New Roman" w:cs="Times New Roman"/>
          <w:color w:val="000000" w:themeColor="text1"/>
          <w:sz w:val="24"/>
          <w:szCs w:val="24"/>
        </w:rPr>
        <w:softHyphen/>
        <w:t>тей вид утворює на ділянках з перемінним рівнем води і на підтоплених територіях. І хоча він надає перевагу ґрунтам, бага</w:t>
      </w:r>
      <w:r w:rsidRPr="00706BED">
        <w:rPr>
          <w:rFonts w:ascii="Times New Roman" w:hAnsi="Times New Roman" w:cs="Times New Roman"/>
          <w:color w:val="000000" w:themeColor="text1"/>
          <w:sz w:val="24"/>
          <w:szCs w:val="24"/>
        </w:rPr>
        <w:softHyphen/>
        <w:t>тим на органічні речовини, при посиленні антропогенної евтрофікації водойми, зазнає пригнічення і випадає із складу заростей.</w:t>
      </w:r>
      <w:bookmarkStart w:id="19" w:name="bookmark18"/>
      <w:r w:rsidRPr="00706BED">
        <w:rPr>
          <w:rFonts w:ascii="Times New Roman" w:hAnsi="Times New Roman" w:cs="Times New Roman"/>
          <w:color w:val="000000" w:themeColor="text1"/>
          <w:sz w:val="24"/>
          <w:szCs w:val="24"/>
        </w:rPr>
        <w:t xml:space="preserve"> </w:t>
      </w:r>
    </w:p>
    <w:p w14:paraId="7DC26762" w14:textId="77777777" w:rsidR="00014722" w:rsidRPr="00706BED" w:rsidRDefault="00014722" w:rsidP="00014722">
      <w:pPr>
        <w:spacing w:after="0" w:line="240" w:lineRule="auto"/>
        <w:ind w:firstLine="397"/>
        <w:jc w:val="center"/>
        <w:rPr>
          <w:rFonts w:ascii="Times New Roman" w:hAnsi="Times New Roman" w:cs="Times New Roman"/>
          <w:b/>
          <w:bCs/>
          <w:i/>
          <w:iCs/>
          <w:color w:val="000000" w:themeColor="text1"/>
          <w:sz w:val="24"/>
          <w:szCs w:val="24"/>
        </w:rPr>
      </w:pPr>
      <w:bookmarkStart w:id="20" w:name="_Hlk39507357"/>
      <w:bookmarkStart w:id="21" w:name="_Hlk39507339"/>
    </w:p>
    <w:bookmarkEnd w:id="20"/>
    <w:p w14:paraId="26050B5F" w14:textId="77777777" w:rsidR="00014722" w:rsidRPr="00706BED" w:rsidRDefault="00014722" w:rsidP="00014722">
      <w:pPr>
        <w:spacing w:after="0" w:line="240" w:lineRule="auto"/>
        <w:ind w:firstLine="397"/>
        <w:jc w:val="center"/>
        <w:rPr>
          <w:rFonts w:ascii="Times New Roman" w:hAnsi="Times New Roman" w:cs="Times New Roman"/>
          <w:b/>
          <w:bCs/>
          <w:i/>
          <w:iCs/>
          <w:color w:val="000000" w:themeColor="text1"/>
          <w:sz w:val="24"/>
          <w:szCs w:val="24"/>
        </w:rPr>
      </w:pPr>
      <w:r w:rsidRPr="00706BED">
        <w:rPr>
          <w:rFonts w:ascii="Times New Roman" w:hAnsi="Times New Roman" w:cs="Times New Roman"/>
          <w:b/>
          <w:bCs/>
          <w:i/>
          <w:iCs/>
          <w:color w:val="000000" w:themeColor="text1"/>
          <w:sz w:val="24"/>
          <w:szCs w:val="24"/>
        </w:rPr>
        <w:t>Безхребетні тварини</w:t>
      </w:r>
      <w:bookmarkEnd w:id="19"/>
    </w:p>
    <w:bookmarkEnd w:id="21"/>
    <w:p w14:paraId="2A91FD3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Війчасті черви,</w:t>
      </w:r>
      <w:r w:rsidRPr="00706BED">
        <w:rPr>
          <w:rFonts w:ascii="Times New Roman" w:hAnsi="Times New Roman" w:cs="Times New Roman"/>
          <w:color w:val="000000" w:themeColor="text1"/>
          <w:sz w:val="24"/>
          <w:szCs w:val="24"/>
        </w:rPr>
        <w:t xml:space="preserve"> або </w:t>
      </w:r>
      <w:r w:rsidRPr="00706BED">
        <w:rPr>
          <w:rStyle w:val="25"/>
          <w:rFonts w:ascii="Times New Roman" w:eastAsia="Microsoft Sans Serif" w:hAnsi="Times New Roman" w:cs="Times New Roman"/>
          <w:color w:val="000000" w:themeColor="text1"/>
          <w:sz w:val="24"/>
          <w:szCs w:val="24"/>
        </w:rPr>
        <w:t xml:space="preserve">турбелярії </w:t>
      </w:r>
      <w:r w:rsidRPr="00706BED">
        <w:rPr>
          <w:rStyle w:val="25"/>
          <w:rFonts w:ascii="Times New Roman" w:eastAsia="Microsoft Sans Serif" w:hAnsi="Times New Roman" w:cs="Times New Roman"/>
          <w:b w:val="0"/>
          <w:bCs w:val="0"/>
          <w:color w:val="000000" w:themeColor="text1"/>
          <w:sz w:val="24"/>
          <w:szCs w:val="24"/>
        </w:rPr>
        <w:t>(Turbellaria).</w:t>
      </w:r>
      <w:r w:rsidRPr="00706BED">
        <w:rPr>
          <w:rFonts w:ascii="Times New Roman" w:hAnsi="Times New Roman" w:cs="Times New Roman"/>
          <w:color w:val="000000" w:themeColor="text1"/>
          <w:sz w:val="24"/>
          <w:szCs w:val="24"/>
        </w:rPr>
        <w:t xml:space="preserve"> Турбелярії на</w:t>
      </w:r>
      <w:r w:rsidRPr="00706BED">
        <w:rPr>
          <w:rFonts w:ascii="Times New Roman" w:hAnsi="Times New Roman" w:cs="Times New Roman"/>
          <w:color w:val="000000" w:themeColor="text1"/>
          <w:sz w:val="24"/>
          <w:szCs w:val="24"/>
        </w:rPr>
        <w:softHyphen/>
        <w:t xml:space="preserve">лежать до типу плоских червів </w:t>
      </w:r>
      <w:r w:rsidRPr="00706BED">
        <w:rPr>
          <w:rStyle w:val="25"/>
          <w:rFonts w:ascii="Times New Roman" w:eastAsia="Microsoft Sans Serif" w:hAnsi="Times New Roman" w:cs="Times New Roman"/>
          <w:b w:val="0"/>
          <w:bCs w:val="0"/>
          <w:color w:val="000000" w:themeColor="text1"/>
          <w:sz w:val="24"/>
          <w:szCs w:val="24"/>
          <w:lang w:bidi="en-US"/>
        </w:rPr>
        <w:t>(Plathelminthes).</w:t>
      </w:r>
      <w:r w:rsidRPr="00706BED">
        <w:rPr>
          <w:rFonts w:ascii="Times New Roman" w:hAnsi="Times New Roman" w:cs="Times New Roman"/>
          <w:color w:val="000000" w:themeColor="text1"/>
          <w:sz w:val="24"/>
          <w:szCs w:val="24"/>
          <w:lang w:bidi="en-US"/>
        </w:rPr>
        <w:t xml:space="preserve"> </w:t>
      </w:r>
      <w:r w:rsidRPr="00706BED">
        <w:rPr>
          <w:rFonts w:ascii="Times New Roman" w:hAnsi="Times New Roman" w:cs="Times New Roman"/>
          <w:color w:val="000000" w:themeColor="text1"/>
          <w:sz w:val="24"/>
          <w:szCs w:val="24"/>
        </w:rPr>
        <w:t>Це відносно невеликі, 20–30 мм черви з ротовим отво</w:t>
      </w:r>
      <w:r w:rsidRPr="00706BED">
        <w:rPr>
          <w:rFonts w:ascii="Times New Roman" w:hAnsi="Times New Roman" w:cs="Times New Roman"/>
          <w:color w:val="000000" w:themeColor="text1"/>
          <w:sz w:val="24"/>
          <w:szCs w:val="24"/>
        </w:rPr>
        <w:softHyphen/>
        <w:t>ром на черевній стороні (він же слугує для виве</w:t>
      </w:r>
      <w:r w:rsidRPr="00706BED">
        <w:rPr>
          <w:rFonts w:ascii="Times New Roman" w:hAnsi="Times New Roman" w:cs="Times New Roman"/>
          <w:color w:val="000000" w:themeColor="text1"/>
          <w:sz w:val="24"/>
          <w:szCs w:val="24"/>
        </w:rPr>
        <w:softHyphen/>
        <w:t>дення неперетравлених решток), тіло вкрите війка</w:t>
      </w:r>
      <w:r w:rsidRPr="00706BED">
        <w:rPr>
          <w:rFonts w:ascii="Times New Roman" w:hAnsi="Times New Roman" w:cs="Times New Roman"/>
          <w:color w:val="000000" w:themeColor="text1"/>
          <w:sz w:val="24"/>
          <w:szCs w:val="24"/>
        </w:rPr>
        <w:softHyphen/>
        <w:t>ми. Більшість видів турбелярій мають напівпро</w:t>
      </w:r>
      <w:r w:rsidRPr="00706BED">
        <w:rPr>
          <w:rFonts w:ascii="Times New Roman" w:hAnsi="Times New Roman" w:cs="Times New Roman"/>
          <w:color w:val="000000" w:themeColor="text1"/>
          <w:sz w:val="24"/>
          <w:szCs w:val="24"/>
        </w:rPr>
        <w:softHyphen/>
        <w:t xml:space="preserve">зорий покров, завдяки чому можна побачити розгалужений кишечник. Мешкають у водоймах </w:t>
      </w:r>
      <w:r w:rsidRPr="00706BED">
        <w:rPr>
          <w:rFonts w:ascii="Times New Roman" w:hAnsi="Times New Roman" w:cs="Times New Roman"/>
          <w:color w:val="000000" w:themeColor="text1"/>
          <w:sz w:val="24"/>
          <w:szCs w:val="24"/>
          <w:lang w:eastAsia="uk-UA" w:bidi="uk-UA"/>
        </w:rPr>
        <w:t xml:space="preserve">майже </w:t>
      </w:r>
      <w:r w:rsidRPr="00706BED">
        <w:rPr>
          <w:rFonts w:ascii="Times New Roman" w:hAnsi="Times New Roman" w:cs="Times New Roman"/>
          <w:color w:val="000000" w:themeColor="text1"/>
          <w:sz w:val="24"/>
          <w:szCs w:val="24"/>
        </w:rPr>
        <w:t>усіх типів, населяючи донні біотопи.</w:t>
      </w:r>
    </w:p>
    <w:p w14:paraId="3DAC590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Звичайними представниками турбелярій є </w:t>
      </w:r>
      <w:r w:rsidRPr="00706BED">
        <w:rPr>
          <w:rStyle w:val="25"/>
          <w:rFonts w:ascii="Times New Roman" w:eastAsia="Microsoft Sans Serif" w:hAnsi="Times New Roman" w:cs="Times New Roman"/>
          <w:color w:val="000000" w:themeColor="text1"/>
          <w:sz w:val="24"/>
          <w:szCs w:val="24"/>
        </w:rPr>
        <w:t>планарії</w:t>
      </w:r>
      <w:r w:rsidRPr="00706BED">
        <w:rPr>
          <w:rFonts w:ascii="Times New Roman" w:hAnsi="Times New Roman" w:cs="Times New Roman"/>
          <w:color w:val="000000" w:themeColor="text1"/>
          <w:sz w:val="24"/>
          <w:szCs w:val="24"/>
        </w:rPr>
        <w:t xml:space="preserve"> – черви характерної форми і будови, зо</w:t>
      </w:r>
      <w:r w:rsidRPr="00706BED">
        <w:rPr>
          <w:rFonts w:ascii="Times New Roman" w:hAnsi="Times New Roman" w:cs="Times New Roman"/>
          <w:color w:val="000000" w:themeColor="text1"/>
          <w:sz w:val="24"/>
          <w:szCs w:val="24"/>
        </w:rPr>
        <w:softHyphen/>
        <w:t xml:space="preserve">крема, у більшості добре </w:t>
      </w:r>
      <w:r w:rsidRPr="00706BED">
        <w:rPr>
          <w:rStyle w:val="28pt0"/>
          <w:rFonts w:eastAsia="Microsoft Sans Serif"/>
          <w:color w:val="000000" w:themeColor="text1"/>
          <w:sz w:val="24"/>
          <w:szCs w:val="24"/>
        </w:rPr>
        <w:t xml:space="preserve">помітний тригілковий </w:t>
      </w:r>
      <w:r w:rsidRPr="00706BED">
        <w:rPr>
          <w:rFonts w:ascii="Times New Roman" w:hAnsi="Times New Roman" w:cs="Times New Roman"/>
          <w:color w:val="000000" w:themeColor="text1"/>
          <w:sz w:val="24"/>
          <w:szCs w:val="24"/>
        </w:rPr>
        <w:t>кишечник (одна гілка іде в напрямку переднього кінця тіла, а дві інші – до заднього). Черви з ши</w:t>
      </w:r>
      <w:r w:rsidRPr="00706BED">
        <w:rPr>
          <w:rFonts w:ascii="Times New Roman" w:hAnsi="Times New Roman" w:cs="Times New Roman"/>
          <w:color w:val="000000" w:themeColor="text1"/>
          <w:sz w:val="24"/>
          <w:szCs w:val="24"/>
        </w:rPr>
        <w:softHyphen/>
        <w:t xml:space="preserve">рокою екологічною амплітудою, однак найбільш поширені у </w:t>
      </w:r>
      <w:bookmarkStart w:id="22" w:name="_Hlk40211396"/>
      <w:r w:rsidRPr="00706BED">
        <w:rPr>
          <w:rFonts w:ascii="Times New Roman" w:eastAsia="Times New Roman" w:hAnsi="Times New Roman" w:cs="Times New Roman"/>
          <w:color w:val="000000" w:themeColor="text1"/>
          <w:sz w:val="24"/>
          <w:szCs w:val="24"/>
        </w:rPr>
        <w:t>ß</w:t>
      </w:r>
      <w:r w:rsidRPr="00706BED">
        <w:rPr>
          <w:rFonts w:ascii="Times New Roman" w:hAnsi="Times New Roman" w:cs="Times New Roman"/>
          <w:color w:val="000000" w:themeColor="text1"/>
          <w:sz w:val="24"/>
          <w:szCs w:val="24"/>
        </w:rPr>
        <w:t xml:space="preserve">- і </w:t>
      </w:r>
      <w:r w:rsidRPr="00706BED">
        <w:rPr>
          <w:rFonts w:ascii="Times New Roman" w:hAnsi="Times New Roman" w:cs="Times New Roman"/>
          <w:color w:val="000000" w:themeColor="text1"/>
          <w:sz w:val="24"/>
          <w:szCs w:val="24"/>
          <w:shd w:val="clear" w:color="auto" w:fill="FFFFFF"/>
        </w:rPr>
        <w:t>α</w:t>
      </w:r>
      <w:bookmarkEnd w:id="22"/>
      <w:r w:rsidRPr="00706BED">
        <w:rPr>
          <w:rFonts w:ascii="Times New Roman" w:hAnsi="Times New Roman" w:cs="Times New Roman"/>
          <w:color w:val="000000" w:themeColor="text1"/>
          <w:sz w:val="24"/>
          <w:szCs w:val="24"/>
        </w:rPr>
        <w:t>-мезосапробних водоймах.</w:t>
      </w:r>
    </w:p>
    <w:p w14:paraId="17DF91BF"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 xml:space="preserve">Малощетинкові черви </w:t>
      </w:r>
      <w:r w:rsidRPr="00706BED">
        <w:rPr>
          <w:rStyle w:val="25"/>
          <w:rFonts w:ascii="Times New Roman" w:eastAsia="Microsoft Sans Serif" w:hAnsi="Times New Roman" w:cs="Times New Roman"/>
          <w:b w:val="0"/>
          <w:bCs w:val="0"/>
          <w:color w:val="000000" w:themeColor="text1"/>
          <w:sz w:val="24"/>
          <w:szCs w:val="24"/>
        </w:rPr>
        <w:t>(Oligochaeta).</w:t>
      </w:r>
      <w:r w:rsidRPr="00706BED">
        <w:rPr>
          <w:rFonts w:ascii="Times New Roman" w:hAnsi="Times New Roman" w:cs="Times New Roman"/>
          <w:color w:val="000000" w:themeColor="text1"/>
          <w:sz w:val="24"/>
          <w:szCs w:val="24"/>
        </w:rPr>
        <w:t xml:space="preserve"> Більшість представ</w:t>
      </w:r>
      <w:r w:rsidRPr="00706BED">
        <w:rPr>
          <w:rFonts w:ascii="Times New Roman" w:hAnsi="Times New Roman" w:cs="Times New Roman"/>
          <w:color w:val="000000" w:themeColor="text1"/>
          <w:sz w:val="24"/>
          <w:szCs w:val="24"/>
        </w:rPr>
        <w:softHyphen/>
        <w:t>ників малощетинкових – мешканці суходільних біотопів, як наприклад земляні і дощові черви. Однак є значна кількість видів, що населяють прісноводні водойми і водотоки.</w:t>
      </w:r>
    </w:p>
    <w:p w14:paraId="76E71510"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Тіло сегментоване, на кожному членику, крім першого, є щетинки, які забезпечують зчеплення тварини з ґрунтом; роз</w:t>
      </w:r>
      <w:r w:rsidRPr="00706BED">
        <w:rPr>
          <w:rFonts w:ascii="Times New Roman" w:hAnsi="Times New Roman" w:cs="Times New Roman"/>
          <w:color w:val="000000" w:themeColor="text1"/>
          <w:sz w:val="24"/>
          <w:szCs w:val="24"/>
        </w:rPr>
        <w:softHyphen/>
        <w:t>ташування щетинок та їх форма є ознаками, за якими розрізняють види. Малощетинкові трапляються у будь-яких во</w:t>
      </w:r>
      <w:r w:rsidRPr="00706BED">
        <w:rPr>
          <w:rFonts w:ascii="Times New Roman" w:hAnsi="Times New Roman" w:cs="Times New Roman"/>
          <w:color w:val="000000" w:themeColor="text1"/>
          <w:sz w:val="24"/>
          <w:szCs w:val="24"/>
        </w:rPr>
        <w:softHyphen/>
        <w:t>доймах, зокрема у дуже забруднених, де вони відіграють важ</w:t>
      </w:r>
      <w:r w:rsidRPr="00706BED">
        <w:rPr>
          <w:rFonts w:ascii="Times New Roman" w:hAnsi="Times New Roman" w:cs="Times New Roman"/>
          <w:color w:val="000000" w:themeColor="text1"/>
          <w:sz w:val="24"/>
          <w:szCs w:val="24"/>
        </w:rPr>
        <w:softHyphen/>
        <w:t>ливу роль у переробці органічної речовини, чим прискорюють процеси самоочищення.</w:t>
      </w:r>
    </w:p>
    <w:p w14:paraId="1A200E5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Наідіди,</w:t>
      </w:r>
      <w:r w:rsidRPr="00706BED">
        <w:rPr>
          <w:rFonts w:ascii="Times New Roman" w:hAnsi="Times New Roman" w:cs="Times New Roman"/>
          <w:color w:val="000000" w:themeColor="text1"/>
          <w:sz w:val="24"/>
          <w:szCs w:val="24"/>
        </w:rPr>
        <w:t xml:space="preserve"> або </w:t>
      </w:r>
      <w:r w:rsidRPr="00706BED">
        <w:rPr>
          <w:rStyle w:val="25"/>
          <w:rFonts w:ascii="Times New Roman" w:eastAsia="Microsoft Sans Serif" w:hAnsi="Times New Roman" w:cs="Times New Roman"/>
          <w:color w:val="000000" w:themeColor="text1"/>
          <w:sz w:val="24"/>
          <w:szCs w:val="24"/>
        </w:rPr>
        <w:t>водяні змійки</w:t>
      </w:r>
      <w:r w:rsidRPr="00706BED">
        <w:rPr>
          <w:rFonts w:ascii="Times New Roman"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shd w:val="clear" w:color="auto" w:fill="FFFFFF"/>
        </w:rPr>
        <w:t>(Naididae)</w:t>
      </w:r>
      <w:r w:rsidRPr="00706BED">
        <w:rPr>
          <w:rFonts w:ascii="Times New Roman" w:hAnsi="Times New Roman" w:cs="Times New Roman"/>
          <w:color w:val="000000" w:themeColor="text1"/>
          <w:sz w:val="24"/>
          <w:szCs w:val="24"/>
        </w:rPr>
        <w:t xml:space="preserve"> – дрібні або середніх розмірів черви білого кольору, мешкають на мулистому ґрунті, де живляться детритом, тобто органічними рештками. Найчастіше у стоячих водоймах на поверхні мулу або занурених рослинах трапляється </w:t>
      </w:r>
      <w:r w:rsidRPr="00706BED">
        <w:rPr>
          <w:rStyle w:val="25"/>
          <w:rFonts w:ascii="Times New Roman" w:eastAsia="Microsoft Sans Serif" w:hAnsi="Times New Roman" w:cs="Times New Roman"/>
          <w:color w:val="000000" w:themeColor="text1"/>
          <w:sz w:val="24"/>
          <w:szCs w:val="24"/>
        </w:rPr>
        <w:t>стилярія озерна.</w:t>
      </w:r>
      <w:r w:rsidRPr="00706BED">
        <w:rPr>
          <w:rFonts w:ascii="Times New Roman" w:hAnsi="Times New Roman" w:cs="Times New Roman"/>
          <w:color w:val="000000" w:themeColor="text1"/>
          <w:sz w:val="24"/>
          <w:szCs w:val="24"/>
        </w:rPr>
        <w:t xml:space="preserve"> Тіло жовте або ко</w:t>
      </w:r>
      <w:r w:rsidRPr="00706BED">
        <w:rPr>
          <w:rFonts w:ascii="Times New Roman" w:hAnsi="Times New Roman" w:cs="Times New Roman"/>
          <w:color w:val="000000" w:themeColor="text1"/>
          <w:sz w:val="24"/>
          <w:szCs w:val="24"/>
        </w:rPr>
        <w:softHyphen/>
        <w:t>ричнювате, напівпрозоре, довжиною до 20</w:t>
      </w:r>
      <w:r w:rsidRPr="00706BED">
        <w:rPr>
          <w:rFonts w:ascii="Times New Roman" w:hAnsi="Times New Roman" w:cs="Times New Roman"/>
          <w:color w:val="000000" w:themeColor="text1"/>
          <w:sz w:val="24"/>
          <w:szCs w:val="24"/>
          <w:lang w:val="en-US"/>
        </w:rPr>
        <w:t> </w:t>
      </w:r>
      <w:r w:rsidRPr="00706BED">
        <w:rPr>
          <w:rFonts w:ascii="Times New Roman" w:hAnsi="Times New Roman" w:cs="Times New Roman"/>
          <w:color w:val="000000" w:themeColor="text1"/>
          <w:sz w:val="24"/>
          <w:szCs w:val="24"/>
        </w:rPr>
        <w:t>мм, на передньому сегменті помітна пара темних очок, є довгий хоботок. Сти</w:t>
      </w:r>
      <w:r w:rsidRPr="00706BED">
        <w:rPr>
          <w:rFonts w:ascii="Times New Roman" w:hAnsi="Times New Roman" w:cs="Times New Roman"/>
          <w:color w:val="000000" w:themeColor="text1"/>
          <w:sz w:val="24"/>
          <w:szCs w:val="24"/>
        </w:rPr>
        <w:softHyphen/>
        <w:t xml:space="preserve">лярія толерантна до забруднення, може бути індикатором </w:t>
      </w:r>
      <w:r w:rsidRPr="00706BED">
        <w:rPr>
          <w:rFonts w:ascii="Times New Roman" w:hAnsi="Times New Roman" w:cs="Times New Roman"/>
          <w:color w:val="000000" w:themeColor="text1"/>
          <w:sz w:val="24"/>
          <w:szCs w:val="24"/>
          <w:shd w:val="clear" w:color="auto" w:fill="FFFFFF"/>
        </w:rPr>
        <w:t>α</w:t>
      </w:r>
      <w:r w:rsidRPr="00706BED">
        <w:rPr>
          <w:rFonts w:ascii="Times New Roman" w:hAnsi="Times New Roman" w:cs="Times New Roman"/>
          <w:color w:val="000000" w:themeColor="text1"/>
          <w:sz w:val="24"/>
          <w:szCs w:val="24"/>
        </w:rPr>
        <w:t>-мезосапробних і полісапробних умов.</w:t>
      </w:r>
    </w:p>
    <w:p w14:paraId="5AD3A986"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Трубковик звичайний</w:t>
      </w:r>
      <w:r w:rsidRPr="00706BED">
        <w:rPr>
          <w:rFonts w:ascii="Times New Roman" w:hAnsi="Times New Roman" w:cs="Times New Roman"/>
          <w:color w:val="000000" w:themeColor="text1"/>
          <w:sz w:val="24"/>
          <w:szCs w:val="24"/>
        </w:rPr>
        <w:t xml:space="preserve"> назву отримав через наявність трубки зі склеєних дрібних піщинок. З трубки висувається ли</w:t>
      </w:r>
      <w:r w:rsidRPr="00706BED">
        <w:rPr>
          <w:rFonts w:ascii="Times New Roman" w:hAnsi="Times New Roman" w:cs="Times New Roman"/>
          <w:color w:val="000000" w:themeColor="text1"/>
          <w:sz w:val="24"/>
          <w:szCs w:val="24"/>
        </w:rPr>
        <w:softHyphen/>
        <w:t xml:space="preserve">ше задня частина тонкого довгого (до 90 мм) тіла червоного кольору вона ритмічно рухається, створюючи рух води, який допомагає диханню. </w:t>
      </w:r>
      <w:r w:rsidRPr="00706BED">
        <w:rPr>
          <w:rStyle w:val="25"/>
          <w:rFonts w:ascii="Times New Roman" w:eastAsia="Microsoft Sans Serif" w:hAnsi="Times New Roman" w:cs="Times New Roman"/>
          <w:b w:val="0"/>
          <w:bCs w:val="0"/>
          <w:color w:val="000000" w:themeColor="text1"/>
          <w:sz w:val="24"/>
          <w:szCs w:val="24"/>
        </w:rPr>
        <w:t>Трубковики</w:t>
      </w:r>
      <w:r w:rsidRPr="00706BED">
        <w:rPr>
          <w:rStyle w:val="25"/>
          <w:rFonts w:ascii="Times New Roman" w:eastAsia="Microsoft Sans Serif"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мешкають як у стоячих во</w:t>
      </w:r>
      <w:r w:rsidRPr="00706BED">
        <w:rPr>
          <w:rFonts w:ascii="Times New Roman" w:hAnsi="Times New Roman" w:cs="Times New Roman"/>
          <w:color w:val="000000" w:themeColor="text1"/>
          <w:sz w:val="24"/>
          <w:szCs w:val="24"/>
        </w:rPr>
        <w:softHyphen/>
        <w:t>доймах, так і у водотоках, на піщаному або мулистому дні, мо</w:t>
      </w:r>
      <w:r w:rsidRPr="00706BED">
        <w:rPr>
          <w:rFonts w:ascii="Times New Roman" w:hAnsi="Times New Roman" w:cs="Times New Roman"/>
          <w:color w:val="000000" w:themeColor="text1"/>
          <w:sz w:val="24"/>
          <w:szCs w:val="24"/>
        </w:rPr>
        <w:softHyphen/>
        <w:t>жуть утворювати величезні скупчення у місцях, куди надхо</w:t>
      </w:r>
      <w:r w:rsidRPr="00706BED">
        <w:rPr>
          <w:rFonts w:ascii="Times New Roman" w:hAnsi="Times New Roman" w:cs="Times New Roman"/>
          <w:color w:val="000000" w:themeColor="text1"/>
          <w:sz w:val="24"/>
          <w:szCs w:val="24"/>
        </w:rPr>
        <w:softHyphen/>
        <w:t>дять органічні речовини – тут їх чисельність може сягати 100 тис. і навіть більше на 1 м</w:t>
      </w:r>
      <w:r w:rsidRPr="00706BED">
        <w:rPr>
          <w:rFonts w:ascii="Times New Roman" w:hAnsi="Times New Roman" w:cs="Times New Roman"/>
          <w:color w:val="000000" w:themeColor="text1"/>
          <w:sz w:val="24"/>
          <w:szCs w:val="24"/>
          <w:vertAlign w:val="superscript"/>
        </w:rPr>
        <w:t>2</w:t>
      </w:r>
      <w:r w:rsidRPr="00706BED">
        <w:rPr>
          <w:rFonts w:ascii="Times New Roman" w:hAnsi="Times New Roman" w:cs="Times New Roman"/>
          <w:color w:val="000000" w:themeColor="text1"/>
          <w:sz w:val="24"/>
          <w:szCs w:val="24"/>
        </w:rPr>
        <w:t xml:space="preserve">. Велика чисельність </w:t>
      </w:r>
      <w:r w:rsidRPr="00706BED">
        <w:rPr>
          <w:rStyle w:val="25"/>
          <w:rFonts w:ascii="Times New Roman" w:eastAsia="Microsoft Sans Serif" w:hAnsi="Times New Roman" w:cs="Times New Roman"/>
          <w:b w:val="0"/>
          <w:bCs w:val="0"/>
          <w:color w:val="000000" w:themeColor="text1"/>
          <w:sz w:val="24"/>
          <w:szCs w:val="24"/>
        </w:rPr>
        <w:t>трубковика</w:t>
      </w:r>
      <w:r w:rsidRPr="00706BED">
        <w:rPr>
          <w:rStyle w:val="25"/>
          <w:rFonts w:ascii="Times New Roman" w:eastAsia="Microsoft Sans Serif"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 ознака значного забруднення водойми, тобто полісапробних умов. Живляться органічними рештками, самі ж вони становлять важливу частину кормової бази для риб.</w:t>
      </w:r>
    </w:p>
    <w:p w14:paraId="051B6C2D"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 xml:space="preserve">П'явки </w:t>
      </w:r>
      <w:r w:rsidRPr="00CF0A00">
        <w:rPr>
          <w:rStyle w:val="24"/>
          <w:rFonts w:ascii="Times New Roman" w:eastAsia="Microsoft Sans Serif" w:hAnsi="Times New Roman" w:cs="Times New Roman"/>
          <w:color w:val="000000" w:themeColor="text1"/>
          <w:sz w:val="24"/>
          <w:szCs w:val="24"/>
          <w:lang w:val="uk-UA"/>
        </w:rPr>
        <w:t>(</w:t>
      </w:r>
      <w:r w:rsidRPr="00706BED">
        <w:rPr>
          <w:rStyle w:val="24"/>
          <w:rFonts w:ascii="Times New Roman" w:eastAsia="Microsoft Sans Serif" w:hAnsi="Times New Roman" w:cs="Times New Roman"/>
          <w:color w:val="000000" w:themeColor="text1"/>
          <w:sz w:val="24"/>
          <w:szCs w:val="24"/>
        </w:rPr>
        <w:t>Hirudinea</w:t>
      </w:r>
      <w:r w:rsidRPr="00CF0A00">
        <w:rPr>
          <w:rStyle w:val="24"/>
          <w:rFonts w:ascii="Times New Roman" w:eastAsia="Microsoft Sans Serif" w:hAnsi="Times New Roman" w:cs="Times New Roman"/>
          <w:color w:val="000000" w:themeColor="text1"/>
          <w:sz w:val="24"/>
          <w:szCs w:val="24"/>
          <w:lang w:val="uk-UA"/>
        </w:rPr>
        <w:t xml:space="preserve">) </w:t>
      </w:r>
      <w:r w:rsidRPr="00706BED">
        <w:rPr>
          <w:rStyle w:val="25"/>
          <w:rFonts w:ascii="Times New Roman" w:eastAsia="Microsoft Sans Serif" w:hAnsi="Times New Roman" w:cs="Times New Roman"/>
          <w:color w:val="000000" w:themeColor="text1"/>
          <w:sz w:val="24"/>
          <w:szCs w:val="24"/>
        </w:rPr>
        <w:t>–</w:t>
      </w:r>
      <w:r w:rsidRPr="00706BED">
        <w:rPr>
          <w:rFonts w:ascii="Times New Roman" w:hAnsi="Times New Roman" w:cs="Times New Roman"/>
          <w:color w:val="000000" w:themeColor="text1"/>
          <w:sz w:val="24"/>
          <w:szCs w:val="24"/>
        </w:rPr>
        <w:t xml:space="preserve"> це кільчасті черви з мускулистим тілом і присосками на його кінцях, дуже рухливі, кровососи або активні хижаки (предками останніх також були кровососи). В Україні відомо близько 20 видів цих тварин. Тіло більш чи менш плоске, сегментоване, без щетинок і виростів, з двома присосками: передня і задня, за допомогою яких п’явки прикріплюються до субстрату або жертви. П'явки здатні витриму</w:t>
      </w:r>
      <w:r w:rsidRPr="00706BED">
        <w:rPr>
          <w:rFonts w:ascii="Times New Roman" w:hAnsi="Times New Roman" w:cs="Times New Roman"/>
          <w:color w:val="000000" w:themeColor="text1"/>
          <w:sz w:val="24"/>
          <w:szCs w:val="24"/>
        </w:rPr>
        <w:softHyphen/>
        <w:t xml:space="preserve">вати значне забруднення і можуть мешкати у </w:t>
      </w:r>
      <w:r w:rsidRPr="00706BED">
        <w:rPr>
          <w:rFonts w:ascii="Times New Roman" w:eastAsia="Times New Roman" w:hAnsi="Times New Roman" w:cs="Times New Roman"/>
          <w:color w:val="000000" w:themeColor="text1"/>
          <w:sz w:val="24"/>
          <w:szCs w:val="24"/>
        </w:rPr>
        <w:t>ß</w:t>
      </w:r>
      <w:r w:rsidRPr="00706BED">
        <w:rPr>
          <w:rFonts w:ascii="Times New Roman" w:hAnsi="Times New Roman" w:cs="Times New Roman"/>
          <w:color w:val="000000" w:themeColor="text1"/>
          <w:sz w:val="24"/>
          <w:szCs w:val="24"/>
        </w:rPr>
        <w:t xml:space="preserve">- і </w:t>
      </w:r>
      <w:r w:rsidRPr="00706BED">
        <w:rPr>
          <w:rFonts w:ascii="Times New Roman" w:hAnsi="Times New Roman" w:cs="Times New Roman"/>
          <w:color w:val="000000" w:themeColor="text1"/>
          <w:sz w:val="24"/>
          <w:szCs w:val="24"/>
          <w:shd w:val="clear" w:color="auto" w:fill="FFFFFF"/>
        </w:rPr>
        <w:t>α</w:t>
      </w:r>
      <w:r w:rsidRPr="00706BED">
        <w:rPr>
          <w:rFonts w:ascii="Times New Roman" w:hAnsi="Times New Roman" w:cs="Times New Roman"/>
          <w:color w:val="000000" w:themeColor="text1"/>
          <w:sz w:val="24"/>
          <w:szCs w:val="24"/>
        </w:rPr>
        <w:t>-мезосапробних водоймах.</w:t>
      </w:r>
    </w:p>
    <w:p w14:paraId="08119C72"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lastRenderedPageBreak/>
        <w:t>Кровосисні п'явки присмоктуються як до хребетних, так і до безхребетних тварин, однак, прокусити шкіру людини мо</w:t>
      </w:r>
      <w:r w:rsidRPr="00706BED">
        <w:rPr>
          <w:rFonts w:ascii="Times New Roman" w:hAnsi="Times New Roman" w:cs="Times New Roman"/>
          <w:color w:val="000000" w:themeColor="text1"/>
          <w:sz w:val="24"/>
          <w:szCs w:val="24"/>
        </w:rPr>
        <w:softHyphen/>
        <w:t xml:space="preserve">жуть представники лише двох достатньо подібних видів – </w:t>
      </w:r>
      <w:r w:rsidRPr="00706BED">
        <w:rPr>
          <w:rStyle w:val="25"/>
          <w:rFonts w:ascii="Times New Roman" w:eastAsia="Microsoft Sans Serif" w:hAnsi="Times New Roman" w:cs="Times New Roman"/>
          <w:color w:val="000000" w:themeColor="text1"/>
          <w:sz w:val="24"/>
          <w:szCs w:val="24"/>
        </w:rPr>
        <w:t>медична</w:t>
      </w:r>
      <w:r w:rsidRPr="00706BED">
        <w:rPr>
          <w:rFonts w:ascii="Times New Roman" w:hAnsi="Times New Roman" w:cs="Times New Roman"/>
          <w:color w:val="000000" w:themeColor="text1"/>
          <w:sz w:val="24"/>
          <w:szCs w:val="24"/>
        </w:rPr>
        <w:t xml:space="preserve"> і </w:t>
      </w:r>
      <w:r w:rsidRPr="00706BED">
        <w:rPr>
          <w:rStyle w:val="25"/>
          <w:rFonts w:ascii="Times New Roman" w:eastAsia="Microsoft Sans Serif" w:hAnsi="Times New Roman" w:cs="Times New Roman"/>
          <w:color w:val="000000" w:themeColor="text1"/>
          <w:sz w:val="24"/>
          <w:szCs w:val="24"/>
        </w:rPr>
        <w:t>аптечна п'явки.</w:t>
      </w:r>
      <w:r w:rsidRPr="00706BED">
        <w:rPr>
          <w:rFonts w:ascii="Times New Roman" w:hAnsi="Times New Roman" w:cs="Times New Roman"/>
          <w:color w:val="000000" w:themeColor="text1"/>
          <w:sz w:val="24"/>
          <w:szCs w:val="24"/>
        </w:rPr>
        <w:t xml:space="preserve"> Їх довжина може досягати 15–20 см, живляться</w:t>
      </w:r>
      <w:r w:rsidRPr="00706BED">
        <w:rPr>
          <w:rStyle w:val="25"/>
          <w:rFonts w:ascii="Times New Roman" w:eastAsia="Microsoft Sans Serif" w:hAnsi="Times New Roman" w:cs="Times New Roman"/>
          <w:color w:val="000000" w:themeColor="text1"/>
          <w:sz w:val="24"/>
          <w:szCs w:val="24"/>
        </w:rPr>
        <w:t xml:space="preserve"> </w:t>
      </w:r>
      <w:r w:rsidRPr="00706BED">
        <w:rPr>
          <w:rStyle w:val="25"/>
          <w:rFonts w:ascii="Times New Roman" w:eastAsia="Microsoft Sans Serif" w:hAnsi="Times New Roman" w:cs="Times New Roman"/>
          <w:b w:val="0"/>
          <w:bCs w:val="0"/>
          <w:color w:val="000000" w:themeColor="text1"/>
          <w:sz w:val="24"/>
          <w:szCs w:val="24"/>
        </w:rPr>
        <w:t>п'явки</w:t>
      </w:r>
      <w:r w:rsidRPr="00706BED">
        <w:rPr>
          <w:rFonts w:ascii="Times New Roman" w:hAnsi="Times New Roman" w:cs="Times New Roman"/>
          <w:color w:val="000000" w:themeColor="text1"/>
          <w:sz w:val="24"/>
          <w:szCs w:val="24"/>
        </w:rPr>
        <w:t xml:space="preserve"> кров'ю ссавців і людини, а також жаб. Їх передній присосок трикутної форми, на дні його знаходиться рот, осна</w:t>
      </w:r>
      <w:r w:rsidRPr="00706BED">
        <w:rPr>
          <w:rFonts w:ascii="Times New Roman" w:hAnsi="Times New Roman" w:cs="Times New Roman"/>
          <w:color w:val="000000" w:themeColor="text1"/>
          <w:sz w:val="24"/>
          <w:szCs w:val="24"/>
        </w:rPr>
        <w:softHyphen/>
        <w:t>щений трьома гострими щелепами, за допомогою яких п'явка робить на шкірі трикутний розріз. До ранки надходить гірудин – особлива знеболююча речовина, що перешкоджає зсіданню крові. Крім того, гірудин перешкоджає утворенню тромбів, заспокійливо діє на нервову систему, знижує кров'яний тиск, то</w:t>
      </w:r>
      <w:r w:rsidRPr="00706BED">
        <w:rPr>
          <w:rFonts w:ascii="Times New Roman" w:hAnsi="Times New Roman" w:cs="Times New Roman"/>
          <w:color w:val="000000" w:themeColor="text1"/>
          <w:sz w:val="24"/>
          <w:szCs w:val="24"/>
        </w:rPr>
        <w:softHyphen/>
        <w:t>му здавна цих п'явок використовували для лікування серцево-судинних захворювань; у медичній науці навіть виокремився розділ – гірудотерапія. Для забезпечення медичних потреб п'явок розводять у штучних умовах. Тварини ж, узяті з при</w:t>
      </w:r>
      <w:r w:rsidRPr="00706BED">
        <w:rPr>
          <w:rFonts w:ascii="Times New Roman" w:hAnsi="Times New Roman" w:cs="Times New Roman"/>
          <w:color w:val="000000" w:themeColor="text1"/>
          <w:sz w:val="24"/>
          <w:szCs w:val="24"/>
        </w:rPr>
        <w:softHyphen/>
        <w:t>родних водойм, внаслідок їх забруднення побутовими стоками, можуть бути переносниками інфекційних захворювань. Медична і аптекарська п'явки на сьогодні стали рідкісними (занесені до Червоної книги Ук</w:t>
      </w:r>
      <w:r w:rsidRPr="00706BED">
        <w:rPr>
          <w:rFonts w:ascii="Times New Roman" w:hAnsi="Times New Roman" w:cs="Times New Roman"/>
          <w:color w:val="000000" w:themeColor="text1"/>
          <w:sz w:val="24"/>
          <w:szCs w:val="24"/>
        </w:rPr>
        <w:softHyphen/>
        <w:t>раїни), тому вилучення їх з природного середовища заборонено законом.</w:t>
      </w:r>
    </w:p>
    <w:p w14:paraId="26AB6754"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Найчастіше у прісних водах трапляється </w:t>
      </w:r>
      <w:r w:rsidRPr="00706BED">
        <w:rPr>
          <w:rStyle w:val="25"/>
          <w:rFonts w:ascii="Times New Roman" w:eastAsia="Microsoft Sans Serif" w:hAnsi="Times New Roman" w:cs="Times New Roman"/>
          <w:color w:val="000000" w:themeColor="text1"/>
          <w:sz w:val="24"/>
          <w:szCs w:val="24"/>
        </w:rPr>
        <w:t>несправжньокінська п'явка.</w:t>
      </w:r>
      <w:r w:rsidRPr="00706BED">
        <w:rPr>
          <w:rFonts w:ascii="Times New Roman" w:hAnsi="Times New Roman" w:cs="Times New Roman"/>
          <w:color w:val="000000" w:themeColor="text1"/>
          <w:sz w:val="24"/>
          <w:szCs w:val="24"/>
        </w:rPr>
        <w:t xml:space="preserve"> Довжина її тіла зазвичай не перевищує 7 см, хоча відомі екземпляри 10–12 см, ширина − 8 мм; забарвлення тіла варіює у темних тонах, здебільшого сірих і чорних. На відміну від медичної, ця п'явка – активний хижак, основна здобич – личинки комарів-дзвінців (мотиль), хоча нападає вона і на більших тваринок (найменшу молодь риб, дрібних пуго</w:t>
      </w:r>
      <w:r w:rsidRPr="00706BED">
        <w:rPr>
          <w:rFonts w:ascii="Times New Roman" w:hAnsi="Times New Roman" w:cs="Times New Roman"/>
          <w:color w:val="000000" w:themeColor="text1"/>
          <w:sz w:val="24"/>
          <w:szCs w:val="24"/>
        </w:rPr>
        <w:softHyphen/>
        <w:t>ловків). Жертву заковтує повністю або частинами. Для людини вид небезпеки не становить.</w:t>
      </w:r>
    </w:p>
    <w:p w14:paraId="18A7D7E9"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Дуже звичайні також дві паразитичні п'явки – риб'яча і равликова, які присмоктуються до риб і водяних черевоногих молюсків. Як і попередня, для людини небезпеки не становлять. </w:t>
      </w:r>
      <w:r w:rsidRPr="00706BED">
        <w:rPr>
          <w:rStyle w:val="25"/>
          <w:rFonts w:ascii="Times New Roman" w:eastAsia="Microsoft Sans Serif" w:hAnsi="Times New Roman" w:cs="Times New Roman"/>
          <w:color w:val="000000" w:themeColor="text1"/>
          <w:sz w:val="24"/>
          <w:szCs w:val="24"/>
        </w:rPr>
        <w:t>Риб'яча п'явка –</w:t>
      </w:r>
      <w:r w:rsidRPr="00706BED">
        <w:rPr>
          <w:rFonts w:ascii="Times New Roman" w:hAnsi="Times New Roman" w:cs="Times New Roman"/>
          <w:color w:val="000000" w:themeColor="text1"/>
          <w:sz w:val="24"/>
          <w:szCs w:val="24"/>
        </w:rPr>
        <w:t xml:space="preserve"> зовнішній паразит риб. Відмінна її ри</w:t>
      </w:r>
      <w:r w:rsidRPr="00706BED">
        <w:rPr>
          <w:rFonts w:ascii="Times New Roman" w:hAnsi="Times New Roman" w:cs="Times New Roman"/>
          <w:color w:val="000000" w:themeColor="text1"/>
          <w:sz w:val="24"/>
          <w:szCs w:val="24"/>
        </w:rPr>
        <w:softHyphen/>
        <w:t>са – передній дисковидний присосок, що добре виділяється на досить тонкому тілі (довжина 20–50 мм, ширина – 2–5 мм). Через середину спини проходить світла смуга, що перети</w:t>
      </w:r>
      <w:r w:rsidRPr="00706BED">
        <w:rPr>
          <w:rFonts w:ascii="Times New Roman" w:hAnsi="Times New Roman" w:cs="Times New Roman"/>
          <w:color w:val="000000" w:themeColor="text1"/>
          <w:sz w:val="24"/>
          <w:szCs w:val="24"/>
        </w:rPr>
        <w:softHyphen/>
        <w:t>нається темними і світлими поперечними смужками.</w:t>
      </w:r>
    </w:p>
    <w:p w14:paraId="7A12C9AD" w14:textId="77777777" w:rsidR="00014722" w:rsidRPr="00706BED" w:rsidRDefault="00014722" w:rsidP="00014722">
      <w:pPr>
        <w:pStyle w:val="170"/>
        <w:shd w:val="clear" w:color="auto" w:fill="auto"/>
        <w:tabs>
          <w:tab w:val="left" w:pos="5433"/>
        </w:tabs>
        <w:spacing w:line="240" w:lineRule="auto"/>
        <w:ind w:firstLine="397"/>
        <w:rPr>
          <w:rFonts w:ascii="Times New Roman" w:hAnsi="Times New Roman" w:cs="Times New Roman"/>
          <w:b/>
          <w:bCs/>
          <w:i/>
          <w:iCs/>
          <w:color w:val="000000" w:themeColor="text1"/>
          <w:sz w:val="24"/>
          <w:szCs w:val="24"/>
        </w:rPr>
      </w:pPr>
      <w:r w:rsidRPr="00CF0A00">
        <w:rPr>
          <w:rFonts w:ascii="Times New Roman" w:hAnsi="Times New Roman" w:cs="Times New Roman"/>
          <w:b/>
          <w:bCs/>
          <w:i/>
          <w:iCs/>
          <w:color w:val="000000" w:themeColor="text1"/>
          <w:sz w:val="24"/>
          <w:szCs w:val="24"/>
          <w:lang w:val="uk-UA" w:eastAsia="uk-UA" w:bidi="uk-UA"/>
        </w:rPr>
        <w:t>Плоскі п'явки</w:t>
      </w:r>
      <w:r w:rsidRPr="00706BED">
        <w:rPr>
          <w:rStyle w:val="172"/>
          <w:rFonts w:eastAsia="Arial"/>
          <w:i w:val="0"/>
          <w:iCs w:val="0"/>
          <w:color w:val="000000" w:themeColor="text1"/>
          <w:sz w:val="24"/>
          <w:szCs w:val="24"/>
        </w:rPr>
        <w:t xml:space="preserve"> </w:t>
      </w:r>
      <w:r w:rsidRPr="00706BED">
        <w:rPr>
          <w:rStyle w:val="172"/>
          <w:rFonts w:eastAsia="Arial"/>
          <w:b w:val="0"/>
          <w:bCs w:val="0"/>
          <w:i w:val="0"/>
          <w:iCs w:val="0"/>
          <w:color w:val="000000" w:themeColor="text1"/>
          <w:sz w:val="24"/>
          <w:szCs w:val="24"/>
        </w:rPr>
        <w:t>(</w:t>
      </w:r>
      <w:r w:rsidRPr="00706BED">
        <w:rPr>
          <w:rFonts w:ascii="Times New Roman" w:hAnsi="Times New Roman" w:cs="Times New Roman"/>
          <w:color w:val="000000" w:themeColor="text1"/>
          <w:sz w:val="24"/>
          <w:szCs w:val="24"/>
          <w:lang w:eastAsia="de-DE" w:bidi="de-DE"/>
        </w:rPr>
        <w:t>Glossiphonidae</w:t>
      </w:r>
      <w:r w:rsidRPr="00706BED">
        <w:rPr>
          <w:rStyle w:val="172"/>
          <w:rFonts w:eastAsia="Arial"/>
          <w:b w:val="0"/>
          <w:bCs w:val="0"/>
          <w:i w:val="0"/>
          <w:iCs w:val="0"/>
          <w:color w:val="000000" w:themeColor="text1"/>
          <w:sz w:val="24"/>
          <w:szCs w:val="24"/>
        </w:rPr>
        <w:t>)</w:t>
      </w:r>
      <w:r w:rsidRPr="00706BED">
        <w:rPr>
          <w:rStyle w:val="172"/>
          <w:rFonts w:eastAsia="Arial"/>
          <w:i w:val="0"/>
          <w:iCs w:val="0"/>
          <w:color w:val="000000" w:themeColor="text1"/>
          <w:sz w:val="24"/>
          <w:szCs w:val="24"/>
        </w:rPr>
        <w:t xml:space="preserve"> </w:t>
      </w:r>
      <w:r w:rsidRPr="00706BED">
        <w:rPr>
          <w:rStyle w:val="172"/>
          <w:rFonts w:eastAsia="Arial"/>
          <w:b w:val="0"/>
          <w:bCs w:val="0"/>
          <w:i w:val="0"/>
          <w:iCs w:val="0"/>
          <w:color w:val="000000" w:themeColor="text1"/>
          <w:sz w:val="24"/>
          <w:szCs w:val="24"/>
        </w:rPr>
        <w:t>мають тіло</w:t>
      </w:r>
      <w:r w:rsidRPr="00706BED">
        <w:rPr>
          <w:rStyle w:val="172"/>
          <w:rFonts w:eastAsia="Arial"/>
          <w:i w:val="0"/>
          <w:iCs w:val="0"/>
          <w:color w:val="000000" w:themeColor="text1"/>
          <w:sz w:val="24"/>
          <w:szCs w:val="24"/>
        </w:rPr>
        <w:t xml:space="preserve"> </w:t>
      </w:r>
      <w:r w:rsidRPr="00CF0A00">
        <w:rPr>
          <w:rFonts w:ascii="Times New Roman" w:hAnsi="Times New Roman" w:cs="Times New Roman"/>
          <w:color w:val="000000" w:themeColor="text1"/>
          <w:sz w:val="24"/>
          <w:szCs w:val="24"/>
          <w:lang w:val="uk-UA"/>
        </w:rPr>
        <w:t xml:space="preserve">листкоподібної форми. </w:t>
      </w:r>
      <w:r w:rsidRPr="00706BED">
        <w:rPr>
          <w:rFonts w:ascii="Times New Roman" w:hAnsi="Times New Roman" w:cs="Times New Roman"/>
          <w:color w:val="000000" w:themeColor="text1"/>
          <w:sz w:val="24"/>
          <w:szCs w:val="24"/>
        </w:rPr>
        <w:t xml:space="preserve">Найбільш поширений представник цієї родини – </w:t>
      </w:r>
      <w:r w:rsidRPr="00706BED">
        <w:rPr>
          <w:rStyle w:val="25"/>
          <w:rFonts w:ascii="Times New Roman" w:eastAsia="Microsoft Sans Serif" w:hAnsi="Times New Roman" w:cs="Times New Roman"/>
          <w:color w:val="000000" w:themeColor="text1"/>
          <w:sz w:val="24"/>
          <w:szCs w:val="24"/>
        </w:rPr>
        <w:t>равликовая п'яв</w:t>
      </w:r>
      <w:r w:rsidRPr="00706BED">
        <w:rPr>
          <w:rStyle w:val="25"/>
          <w:rFonts w:ascii="Times New Roman" w:eastAsia="Microsoft Sans Serif" w:hAnsi="Times New Roman" w:cs="Times New Roman"/>
          <w:color w:val="000000" w:themeColor="text1"/>
          <w:sz w:val="24"/>
          <w:szCs w:val="24"/>
        </w:rPr>
        <w:softHyphen/>
        <w:t>ка,</w:t>
      </w:r>
      <w:r w:rsidRPr="00706BED">
        <w:rPr>
          <w:rFonts w:ascii="Times New Roman" w:hAnsi="Times New Roman" w:cs="Times New Roman"/>
          <w:color w:val="000000" w:themeColor="text1"/>
          <w:sz w:val="24"/>
          <w:szCs w:val="24"/>
        </w:rPr>
        <w:t xml:space="preserve"> або </w:t>
      </w:r>
      <w:r w:rsidRPr="00706BED">
        <w:rPr>
          <w:rStyle w:val="25"/>
          <w:rFonts w:ascii="Times New Roman" w:eastAsia="Microsoft Sans Serif" w:hAnsi="Times New Roman" w:cs="Times New Roman"/>
          <w:color w:val="000000" w:themeColor="text1"/>
          <w:sz w:val="24"/>
          <w:szCs w:val="24"/>
        </w:rPr>
        <w:t>глосифонія</w:t>
      </w:r>
      <w:r w:rsidRPr="00706BED">
        <w:rPr>
          <w:rStyle w:val="25"/>
          <w:rFonts w:ascii="Times New Roman" w:eastAsia="Microsoft Sans Serif" w:hAnsi="Times New Roman" w:cs="Times New Roman"/>
          <w:b w:val="0"/>
          <w:bCs w:val="0"/>
          <w:color w:val="000000" w:themeColor="text1"/>
          <w:sz w:val="24"/>
          <w:szCs w:val="24"/>
        </w:rPr>
        <w:t>.</w:t>
      </w:r>
      <w:r w:rsidRPr="00706BED">
        <w:rPr>
          <w:rFonts w:ascii="Times New Roman" w:hAnsi="Times New Roman" w:cs="Times New Roman"/>
          <w:color w:val="000000" w:themeColor="text1"/>
          <w:sz w:val="24"/>
          <w:szCs w:val="24"/>
        </w:rPr>
        <w:t xml:space="preserve"> П'явки середніх розмірів, до 30 мм довжиною і 10 мм шириною. Забарвлення буре або зеленкувате, на спині дві темні переривчасті смуги. Зустрічаються під камінням як у стоячих водоймах, так і у слабкопроточних.</w:t>
      </w:r>
    </w:p>
    <w:p w14:paraId="3DCFEF5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Молюски,</w:t>
      </w:r>
      <w:r w:rsidRPr="00706BED">
        <w:rPr>
          <w:rFonts w:ascii="Times New Roman" w:hAnsi="Times New Roman" w:cs="Times New Roman"/>
          <w:color w:val="000000" w:themeColor="text1"/>
          <w:sz w:val="24"/>
          <w:szCs w:val="24"/>
        </w:rPr>
        <w:t xml:space="preserve"> або </w:t>
      </w:r>
      <w:r w:rsidRPr="00706BED">
        <w:rPr>
          <w:rStyle w:val="25"/>
          <w:rFonts w:ascii="Times New Roman" w:eastAsia="Microsoft Sans Serif" w:hAnsi="Times New Roman" w:cs="Times New Roman"/>
          <w:color w:val="000000" w:themeColor="text1"/>
          <w:sz w:val="24"/>
          <w:szCs w:val="24"/>
        </w:rPr>
        <w:t xml:space="preserve">м'якуни </w:t>
      </w:r>
      <w:r w:rsidRPr="00706BED">
        <w:rPr>
          <w:rStyle w:val="25"/>
          <w:rFonts w:ascii="Times New Roman" w:eastAsia="Microsoft Sans Serif" w:hAnsi="Times New Roman" w:cs="Times New Roman"/>
          <w:b w:val="0"/>
          <w:bCs w:val="0"/>
          <w:color w:val="000000" w:themeColor="text1"/>
          <w:sz w:val="24"/>
          <w:szCs w:val="24"/>
          <w:lang w:eastAsia="de-DE" w:bidi="de-DE"/>
        </w:rPr>
        <w:t>(Mollusca).</w:t>
      </w:r>
      <w:r w:rsidRPr="00706BED">
        <w:rPr>
          <w:rFonts w:ascii="Times New Roman" w:hAnsi="Times New Roman" w:cs="Times New Roman"/>
          <w:color w:val="000000" w:themeColor="text1"/>
          <w:sz w:val="24"/>
          <w:szCs w:val="24"/>
          <w:lang w:eastAsia="de-DE" w:bidi="de-DE"/>
        </w:rPr>
        <w:t xml:space="preserve"> </w:t>
      </w:r>
      <w:r w:rsidRPr="00706BED">
        <w:rPr>
          <w:rFonts w:ascii="Times New Roman" w:hAnsi="Times New Roman" w:cs="Times New Roman"/>
          <w:color w:val="000000" w:themeColor="text1"/>
          <w:sz w:val="24"/>
          <w:szCs w:val="24"/>
        </w:rPr>
        <w:t>Найха</w:t>
      </w:r>
      <w:r w:rsidRPr="00706BED">
        <w:rPr>
          <w:rFonts w:ascii="Times New Roman" w:hAnsi="Times New Roman" w:cs="Times New Roman"/>
          <w:color w:val="000000" w:themeColor="text1"/>
          <w:sz w:val="24"/>
          <w:szCs w:val="24"/>
        </w:rPr>
        <w:softHyphen/>
        <w:t>рактернішою ознакою молюсків є тверда вапняна черепашка, що захищає м'яке тіло, мус</w:t>
      </w:r>
      <w:r w:rsidRPr="00706BED">
        <w:rPr>
          <w:rFonts w:ascii="Times New Roman" w:hAnsi="Times New Roman" w:cs="Times New Roman"/>
          <w:color w:val="000000" w:themeColor="text1"/>
          <w:sz w:val="24"/>
          <w:szCs w:val="24"/>
        </w:rPr>
        <w:softHyphen/>
        <w:t>кулиста нога – спеціальний орган руху, і мантія, що вкриває внутрішні органи і формує мантійну по</w:t>
      </w:r>
      <w:r w:rsidRPr="00706BED">
        <w:rPr>
          <w:rFonts w:ascii="Times New Roman" w:hAnsi="Times New Roman" w:cs="Times New Roman"/>
          <w:color w:val="000000" w:themeColor="text1"/>
          <w:sz w:val="24"/>
          <w:szCs w:val="24"/>
        </w:rPr>
        <w:softHyphen/>
        <w:t>рожнину. Серед прісноводних молюсків є як первинноводні (передньозяброві черевоногі, двостулкові), так і вторинноводні (легеневі черевоногі).</w:t>
      </w:r>
    </w:p>
    <w:p w14:paraId="6D1E331F"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CF0A00">
        <w:rPr>
          <w:rStyle w:val="24"/>
          <w:rFonts w:ascii="Times New Roman" w:eastAsia="Microsoft Sans Serif" w:hAnsi="Times New Roman" w:cs="Times New Roman"/>
          <w:color w:val="000000" w:themeColor="text1"/>
          <w:sz w:val="24"/>
          <w:szCs w:val="24"/>
          <w:lang w:val="uk-UA"/>
        </w:rPr>
        <w:t xml:space="preserve">Черевоногі молюски </w:t>
      </w:r>
      <w:r w:rsidRPr="00706BED">
        <w:rPr>
          <w:rStyle w:val="25"/>
          <w:rFonts w:ascii="Times New Roman" w:eastAsia="Microsoft Sans Serif" w:hAnsi="Times New Roman" w:cs="Times New Roman"/>
          <w:b w:val="0"/>
          <w:bCs w:val="0"/>
          <w:color w:val="000000" w:themeColor="text1"/>
          <w:sz w:val="24"/>
          <w:szCs w:val="24"/>
          <w:lang w:bidi="en-US"/>
        </w:rPr>
        <w:t>(Gastropoda).</w:t>
      </w:r>
      <w:r w:rsidRPr="00706BED">
        <w:rPr>
          <w:rFonts w:ascii="Times New Roman" w:hAnsi="Times New Roman" w:cs="Times New Roman"/>
          <w:color w:val="000000" w:themeColor="text1"/>
          <w:sz w:val="24"/>
          <w:szCs w:val="24"/>
          <w:lang w:bidi="en-US"/>
        </w:rPr>
        <w:t xml:space="preserve"> </w:t>
      </w:r>
      <w:r w:rsidRPr="00706BED">
        <w:rPr>
          <w:rFonts w:ascii="Times New Roman" w:hAnsi="Times New Roman" w:cs="Times New Roman"/>
          <w:color w:val="000000" w:themeColor="text1"/>
          <w:sz w:val="24"/>
          <w:szCs w:val="24"/>
        </w:rPr>
        <w:t xml:space="preserve">Найпоширенішим представником зябрових (передньозябрових) черевоногих у прісноводних водоймах України є </w:t>
      </w:r>
      <w:r w:rsidRPr="00CF0A00">
        <w:rPr>
          <w:rStyle w:val="24"/>
          <w:rFonts w:ascii="Times New Roman" w:eastAsia="Microsoft Sans Serif" w:hAnsi="Times New Roman" w:cs="Times New Roman"/>
          <w:color w:val="000000" w:themeColor="text1"/>
          <w:sz w:val="24"/>
          <w:szCs w:val="24"/>
          <w:lang w:val="uk-UA"/>
        </w:rPr>
        <w:t xml:space="preserve">живородка (калюжниця) річкова </w:t>
      </w:r>
      <w:r w:rsidRPr="00706BED">
        <w:rPr>
          <w:rFonts w:ascii="Times New Roman" w:eastAsia="TimesNewRomanPSMT" w:hAnsi="Times New Roman" w:cs="Times New Roman"/>
          <w:i/>
          <w:iCs/>
          <w:color w:val="000000" w:themeColor="text1"/>
          <w:sz w:val="24"/>
          <w:szCs w:val="24"/>
        </w:rPr>
        <w:t>Viviparus viviparus</w:t>
      </w:r>
      <w:r w:rsidRPr="00CF0A00">
        <w:rPr>
          <w:rStyle w:val="24"/>
          <w:rFonts w:ascii="Times New Roman" w:eastAsia="Microsoft Sans Serif" w:hAnsi="Times New Roman" w:cs="Times New Roman"/>
          <w:color w:val="000000" w:themeColor="text1"/>
          <w:sz w:val="24"/>
          <w:szCs w:val="24"/>
          <w:lang w:val="uk-UA"/>
        </w:rPr>
        <w:t>.</w:t>
      </w:r>
      <w:r w:rsidRPr="00706BED">
        <w:rPr>
          <w:rFonts w:ascii="Times New Roman" w:eastAsia="Microsoft Sans Serif" w:hAnsi="Times New Roman" w:cs="Times New Roman"/>
          <w:color w:val="000000" w:themeColor="text1"/>
          <w:sz w:val="24"/>
          <w:szCs w:val="24"/>
        </w:rPr>
        <w:t xml:space="preserve"> </w:t>
      </w:r>
      <w:bookmarkStart w:id="23" w:name="_Hlk41840229"/>
      <w:r w:rsidRPr="00706BED">
        <w:rPr>
          <w:rFonts w:ascii="Times New Roman" w:hAnsi="Times New Roman" w:cs="Times New Roman"/>
          <w:color w:val="000000" w:themeColor="text1"/>
          <w:sz w:val="24"/>
          <w:szCs w:val="24"/>
        </w:rPr>
        <w:t xml:space="preserve">Черепашка  висотою 2–4 см, правозакручена баштоподібна, жовто-коричневого кольору із зеленкуватим відтінком, зазвичай із 3-ма поздовжніми темними смугами. </w:t>
      </w:r>
      <w:bookmarkEnd w:id="23"/>
      <w:r w:rsidRPr="00706BED">
        <w:rPr>
          <w:rFonts w:ascii="Times New Roman" w:hAnsi="Times New Roman" w:cs="Times New Roman"/>
          <w:color w:val="000000" w:themeColor="text1"/>
          <w:sz w:val="24"/>
          <w:szCs w:val="24"/>
        </w:rPr>
        <w:t xml:space="preserve">Устя черепашки, коли молюск втягується у неї, щільно закривається роговою кришечкою з чіткими концентричними лініями. Живородка – мешканець досить чистих водотоків з високим вмістом розчиненого у воді  кисню, може бути індикатором умов, не гірших за </w:t>
      </w:r>
      <w:r w:rsidRPr="00706BED">
        <w:rPr>
          <w:rFonts w:ascii="Times New Roman" w:eastAsia="Times New Roman" w:hAnsi="Times New Roman" w:cs="Times New Roman"/>
          <w:color w:val="000000" w:themeColor="text1"/>
          <w:sz w:val="24"/>
          <w:szCs w:val="24"/>
        </w:rPr>
        <w:t>ß</w:t>
      </w:r>
      <w:r w:rsidRPr="00706BED">
        <w:rPr>
          <w:rFonts w:ascii="Times New Roman" w:hAnsi="Times New Roman" w:cs="Times New Roman"/>
          <w:color w:val="000000" w:themeColor="text1"/>
          <w:sz w:val="24"/>
          <w:szCs w:val="24"/>
        </w:rPr>
        <w:t>-мезосапробні. Звичайна у прибережній зоні річок і заплавних озер, причому у річках її черепашка має товстіші стінки.</w:t>
      </w:r>
    </w:p>
    <w:p w14:paraId="3A9C2DE3" w14:textId="77777777" w:rsidR="00014722" w:rsidRPr="00706BED" w:rsidRDefault="00014722" w:rsidP="00014722">
      <w:pPr>
        <w:autoSpaceDE w:val="0"/>
        <w:autoSpaceDN w:val="0"/>
        <w:adjustRightInd w:val="0"/>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bCs/>
          <w:color w:val="000000" w:themeColor="text1"/>
          <w:sz w:val="24"/>
          <w:szCs w:val="24"/>
        </w:rPr>
        <w:t>З’ясовано, що</w:t>
      </w:r>
      <w:r w:rsidRPr="00706BED">
        <w:rPr>
          <w:rFonts w:ascii="Times New Roman" w:hAnsi="Times New Roman" w:cs="Times New Roman"/>
          <w:color w:val="000000" w:themeColor="text1"/>
          <w:sz w:val="24"/>
          <w:szCs w:val="24"/>
        </w:rPr>
        <w:t xml:space="preserve"> найбільш інформативними популяційними показниками</w:t>
      </w:r>
      <w:r w:rsidRPr="00706BED">
        <w:rPr>
          <w:rFonts w:ascii="Times New Roman" w:eastAsia="TimesNewRomanPSMT" w:hAnsi="Times New Roman" w:cs="Times New Roman"/>
          <w:i/>
          <w:iCs/>
          <w:color w:val="000000" w:themeColor="text1"/>
          <w:sz w:val="24"/>
          <w:szCs w:val="24"/>
        </w:rPr>
        <w:t xml:space="preserve"> V. viviparus</w:t>
      </w:r>
      <w:r w:rsidRPr="00706BED">
        <w:rPr>
          <w:rFonts w:ascii="Times New Roman" w:hAnsi="Times New Roman" w:cs="Times New Roman"/>
          <w:color w:val="000000" w:themeColor="text1"/>
          <w:sz w:val="24"/>
          <w:szCs w:val="24"/>
        </w:rPr>
        <w:t>, придатними для встановлення органічного забруднення, є середня маса особини, середня висота черепашки статевозрілих (</w:t>
      </w:r>
      <w:r w:rsidRPr="00706BED">
        <w:rPr>
          <w:rFonts w:ascii="Times New Roman" w:eastAsia="TimesNewRomanPSMT" w:hAnsi="Times New Roman" w:cs="Times New Roman"/>
          <w:iCs/>
          <w:color w:val="000000" w:themeColor="text1"/>
          <w:sz w:val="24"/>
          <w:szCs w:val="24"/>
        </w:rPr>
        <w:t>2−3-річних</w:t>
      </w:r>
      <w:r w:rsidRPr="00706BED">
        <w:rPr>
          <w:rFonts w:ascii="Times New Roman" w:hAnsi="Times New Roman" w:cs="Times New Roman"/>
          <w:color w:val="000000" w:themeColor="text1"/>
          <w:sz w:val="24"/>
          <w:szCs w:val="24"/>
        </w:rPr>
        <w:t>) молюсків і</w:t>
      </w:r>
      <w:r w:rsidRPr="00706BED">
        <w:rPr>
          <w:rFonts w:ascii="Times New Roman" w:eastAsia="TimesNewRomanPSMT" w:hAnsi="Times New Roman" w:cs="Times New Roman"/>
          <w:iCs/>
          <w:color w:val="000000" w:themeColor="text1"/>
          <w:sz w:val="24"/>
          <w:szCs w:val="24"/>
        </w:rPr>
        <w:t xml:space="preserve"> </w:t>
      </w:r>
      <w:r w:rsidRPr="00706BED">
        <w:rPr>
          <w:rFonts w:ascii="Times New Roman" w:hAnsi="Times New Roman" w:cs="Times New Roman"/>
          <w:color w:val="000000" w:themeColor="text1"/>
          <w:sz w:val="24"/>
          <w:szCs w:val="24"/>
        </w:rPr>
        <w:t xml:space="preserve">співвідношення самців і самок (Уваєва, 2018). </w:t>
      </w:r>
      <w:r w:rsidRPr="00706BED">
        <w:rPr>
          <w:rFonts w:ascii="Times New Roman" w:hAnsi="Times New Roman" w:cs="Times New Roman"/>
          <w:bCs/>
          <w:color w:val="000000" w:themeColor="text1"/>
          <w:sz w:val="24"/>
          <w:szCs w:val="24"/>
        </w:rPr>
        <w:t xml:space="preserve"> Із зростанням урбанізації зменшуються значення </w:t>
      </w:r>
      <w:r w:rsidRPr="00706BED">
        <w:rPr>
          <w:rFonts w:ascii="Times New Roman" w:hAnsi="Times New Roman" w:cs="Times New Roman"/>
          <w:iCs/>
          <w:color w:val="000000" w:themeColor="text1"/>
          <w:sz w:val="24"/>
          <w:szCs w:val="24"/>
        </w:rPr>
        <w:t>щільності поселення,</w:t>
      </w:r>
      <w:r w:rsidRPr="00706BED">
        <w:rPr>
          <w:rFonts w:ascii="Times New Roman" w:hAnsi="Times New Roman" w:cs="Times New Roman"/>
          <w:color w:val="000000" w:themeColor="text1"/>
          <w:sz w:val="24"/>
          <w:szCs w:val="24"/>
        </w:rPr>
        <w:t xml:space="preserve"> б</w:t>
      </w:r>
      <w:r w:rsidRPr="00706BED">
        <w:rPr>
          <w:rFonts w:ascii="Times New Roman" w:hAnsi="Times New Roman" w:cs="Times New Roman"/>
          <w:iCs/>
          <w:color w:val="000000" w:themeColor="text1"/>
          <w:sz w:val="24"/>
          <w:szCs w:val="24"/>
        </w:rPr>
        <w:t>іомаси і</w:t>
      </w:r>
      <w:r w:rsidRPr="00706BED">
        <w:rPr>
          <w:rFonts w:ascii="Times New Roman" w:hAnsi="Times New Roman" w:cs="Times New Roman"/>
          <w:color w:val="000000" w:themeColor="text1"/>
          <w:sz w:val="24"/>
          <w:szCs w:val="24"/>
        </w:rPr>
        <w:t xml:space="preserve"> продукції </w:t>
      </w:r>
      <w:r w:rsidRPr="00706BED">
        <w:rPr>
          <w:rFonts w:ascii="Times New Roman" w:eastAsia="TimesNewRomanPSMT" w:hAnsi="Times New Roman" w:cs="Times New Roman"/>
          <w:i/>
          <w:iCs/>
          <w:color w:val="000000" w:themeColor="text1"/>
          <w:sz w:val="24"/>
          <w:szCs w:val="24"/>
        </w:rPr>
        <w:t>V. viviparus</w:t>
      </w:r>
      <w:r w:rsidRPr="00706BED">
        <w:rPr>
          <w:rFonts w:ascii="Times New Roman" w:hAnsi="Times New Roman" w:cs="Times New Roman"/>
          <w:color w:val="000000" w:themeColor="text1"/>
          <w:sz w:val="24"/>
          <w:szCs w:val="24"/>
        </w:rPr>
        <w:t xml:space="preserve"> і</w:t>
      </w:r>
      <w:r w:rsidRPr="00706BED">
        <w:rPr>
          <w:rFonts w:ascii="Times New Roman" w:hAnsi="Times New Roman" w:cs="Times New Roman"/>
          <w:iCs/>
          <w:color w:val="000000" w:themeColor="text1"/>
          <w:sz w:val="24"/>
          <w:szCs w:val="24"/>
        </w:rPr>
        <w:t xml:space="preserve"> збільшується частка </w:t>
      </w:r>
      <w:r w:rsidRPr="00706BED">
        <w:rPr>
          <w:rFonts w:ascii="Times New Roman" w:hAnsi="Times New Roman" w:cs="Times New Roman"/>
          <w:color w:val="000000" w:themeColor="text1"/>
          <w:sz w:val="24"/>
          <w:szCs w:val="24"/>
        </w:rPr>
        <w:t xml:space="preserve">самок, особливо у старших вікових класах. </w:t>
      </w:r>
      <w:r w:rsidRPr="00706BED">
        <w:rPr>
          <w:rFonts w:ascii="Times New Roman" w:eastAsia="SFRM1095" w:hAnsi="Times New Roman" w:cs="Times New Roman"/>
          <w:color w:val="000000" w:themeColor="text1"/>
          <w:sz w:val="24"/>
          <w:szCs w:val="24"/>
        </w:rPr>
        <w:t>Високий ступінь антропогенного навантаження</w:t>
      </w:r>
      <w:r w:rsidRPr="00706BED">
        <w:rPr>
          <w:rFonts w:ascii="Times New Roman" w:hAnsi="Times New Roman" w:cs="Times New Roman"/>
          <w:color w:val="000000" w:themeColor="text1"/>
          <w:sz w:val="24"/>
          <w:szCs w:val="24"/>
        </w:rPr>
        <w:t xml:space="preserve"> на водойми порушує вікову структуру популяцій калюжниць, що виражається у збільшенні частки особин середнього </w:t>
      </w:r>
      <w:r w:rsidRPr="00706BED">
        <w:rPr>
          <w:rFonts w:ascii="Times New Roman" w:hAnsi="Times New Roman" w:cs="Times New Roman"/>
          <w:color w:val="000000" w:themeColor="text1"/>
          <w:sz w:val="24"/>
          <w:szCs w:val="24"/>
        </w:rPr>
        <w:lastRenderedPageBreak/>
        <w:t>віку (2−5-річних) і пониженні або навіть і повній відсутності молодих (цьогорічних і однорічних) і найстарших (6-річних) молюсків.</w:t>
      </w:r>
    </w:p>
    <w:p w14:paraId="14994099"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Численний на мілководдях, на щільних субстратах (камінні, дерев’яних спорудах, пагонах очерету) відносно дрібний молюск – </w:t>
      </w:r>
      <w:r w:rsidRPr="00CF0A00">
        <w:rPr>
          <w:rStyle w:val="24"/>
          <w:rFonts w:ascii="Times New Roman" w:eastAsia="Microsoft Sans Serif" w:hAnsi="Times New Roman" w:cs="Times New Roman"/>
          <w:color w:val="000000" w:themeColor="text1"/>
          <w:sz w:val="24"/>
          <w:szCs w:val="24"/>
          <w:lang w:val="uk-UA"/>
        </w:rPr>
        <w:t>лунка річкова</w:t>
      </w:r>
      <w:r w:rsidRPr="00706BED">
        <w:rPr>
          <w:rFonts w:ascii="Times New Roman" w:eastAsia="Microsoft Sans Serif" w:hAnsi="Times New Roman" w:cs="Times New Roman"/>
          <w:color w:val="000000" w:themeColor="text1"/>
          <w:sz w:val="24"/>
          <w:szCs w:val="24"/>
        </w:rPr>
        <w:t xml:space="preserve"> </w:t>
      </w:r>
      <w:r w:rsidRPr="00706BED">
        <w:rPr>
          <w:rFonts w:ascii="Times New Roman" w:hAnsi="Times New Roman" w:cs="Times New Roman"/>
          <w:i/>
          <w:iCs/>
          <w:color w:val="000000" w:themeColor="text1"/>
          <w:sz w:val="24"/>
          <w:szCs w:val="24"/>
          <w:shd w:val="clear" w:color="auto" w:fill="FFFFFF"/>
        </w:rPr>
        <w:t>Theodoxus fluviatilis</w:t>
      </w:r>
      <w:r w:rsidRPr="00706BED">
        <w:rPr>
          <w:rFonts w:ascii="Times New Roman" w:hAnsi="Times New Roman" w:cs="Times New Roman"/>
          <w:color w:val="000000" w:themeColor="text1"/>
          <w:sz w:val="24"/>
          <w:szCs w:val="24"/>
        </w:rPr>
        <w:t xml:space="preserve"> – з черепашкою своєрідної форми і твердою кришечкою, що закриває її устя. Малю</w:t>
      </w:r>
      <w:r w:rsidRPr="00706BED">
        <w:rPr>
          <w:rFonts w:ascii="Times New Roman" w:hAnsi="Times New Roman" w:cs="Times New Roman"/>
          <w:color w:val="000000" w:themeColor="text1"/>
          <w:sz w:val="24"/>
          <w:szCs w:val="24"/>
        </w:rPr>
        <w:softHyphen/>
        <w:t>нок черепашки вкрай мінливий і скла</w:t>
      </w:r>
      <w:r w:rsidRPr="00706BED">
        <w:rPr>
          <w:rFonts w:ascii="Times New Roman" w:hAnsi="Times New Roman" w:cs="Times New Roman"/>
          <w:color w:val="000000" w:themeColor="text1"/>
          <w:sz w:val="24"/>
          <w:szCs w:val="24"/>
        </w:rPr>
        <w:softHyphen/>
        <w:t xml:space="preserve">дається зі світлих плям на темному тлі або темних смуг на світлому. Цей вид також може бути індикатором </w:t>
      </w:r>
      <w:r w:rsidRPr="00706BED">
        <w:rPr>
          <w:rFonts w:ascii="Times New Roman" w:eastAsia="Times New Roman" w:hAnsi="Times New Roman" w:cs="Times New Roman"/>
          <w:color w:val="000000" w:themeColor="text1"/>
          <w:sz w:val="24"/>
          <w:szCs w:val="24"/>
        </w:rPr>
        <w:t>ß</w:t>
      </w:r>
      <w:r w:rsidRPr="00706BED">
        <w:rPr>
          <w:rFonts w:ascii="Times New Roman" w:hAnsi="Times New Roman" w:cs="Times New Roman"/>
          <w:color w:val="000000" w:themeColor="text1"/>
          <w:sz w:val="24"/>
          <w:szCs w:val="24"/>
        </w:rPr>
        <w:t>-мезосапробних умов у водоймі.</w:t>
      </w:r>
    </w:p>
    <w:p w14:paraId="564FECF8"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Інша досить численна група – </w:t>
      </w:r>
      <w:r w:rsidRPr="00CF0A00">
        <w:rPr>
          <w:rStyle w:val="24"/>
          <w:rFonts w:ascii="Times New Roman" w:eastAsia="Microsoft Sans Serif" w:hAnsi="Times New Roman" w:cs="Times New Roman"/>
          <w:color w:val="000000" w:themeColor="text1"/>
          <w:sz w:val="24"/>
          <w:szCs w:val="24"/>
          <w:lang w:val="uk-UA"/>
        </w:rPr>
        <w:t>бітинії</w:t>
      </w:r>
      <w:r w:rsidRPr="00706BED">
        <w:rPr>
          <w:rFonts w:ascii="Times New Roman" w:eastAsia="Microsoft Sans Serif"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(най</w:t>
      </w:r>
      <w:r w:rsidRPr="00706BED">
        <w:rPr>
          <w:rFonts w:ascii="Times New Roman" w:hAnsi="Times New Roman" w:cs="Times New Roman"/>
          <w:color w:val="000000" w:themeColor="text1"/>
          <w:sz w:val="24"/>
          <w:szCs w:val="24"/>
        </w:rPr>
        <w:softHyphen/>
        <w:t xml:space="preserve">поширеніша </w:t>
      </w:r>
      <w:r w:rsidRPr="00CF0A00">
        <w:rPr>
          <w:rStyle w:val="24"/>
          <w:rFonts w:ascii="Times New Roman" w:eastAsia="Microsoft Sans Serif" w:hAnsi="Times New Roman" w:cs="Times New Roman"/>
          <w:color w:val="000000" w:themeColor="text1"/>
          <w:sz w:val="24"/>
          <w:szCs w:val="24"/>
          <w:lang w:val="uk-UA"/>
        </w:rPr>
        <w:t xml:space="preserve">бітинія щупальцева </w:t>
      </w:r>
      <w:r w:rsidRPr="00706BED">
        <w:rPr>
          <w:rFonts w:ascii="Times New Roman" w:hAnsi="Times New Roman" w:cs="Times New Roman"/>
          <w:i/>
          <w:iCs/>
          <w:color w:val="000000" w:themeColor="text1"/>
          <w:sz w:val="24"/>
          <w:szCs w:val="24"/>
          <w:shd w:val="clear" w:color="auto" w:fill="FFFFFF"/>
        </w:rPr>
        <w:t>Bithynia tentaculata</w:t>
      </w:r>
      <w:r w:rsidRPr="00CF0A00">
        <w:rPr>
          <w:rStyle w:val="24"/>
          <w:rFonts w:ascii="Times New Roman" w:eastAsia="Microsoft Sans Serif" w:hAnsi="Times New Roman" w:cs="Times New Roman"/>
          <w:color w:val="000000" w:themeColor="text1"/>
          <w:sz w:val="24"/>
          <w:szCs w:val="24"/>
          <w:lang w:val="uk-UA"/>
        </w:rPr>
        <w:t>)</w:t>
      </w:r>
      <w:r w:rsidRPr="00706BED">
        <w:rPr>
          <w:rFonts w:ascii="Times New Roman" w:eastAsia="Microsoft Sans Serif"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 дрібні молюски з баштоподібною, загостреною до верши</w:t>
      </w:r>
      <w:r w:rsidRPr="00706BED">
        <w:rPr>
          <w:rFonts w:ascii="Times New Roman" w:hAnsi="Times New Roman" w:cs="Times New Roman"/>
          <w:color w:val="000000" w:themeColor="text1"/>
          <w:sz w:val="24"/>
          <w:szCs w:val="24"/>
        </w:rPr>
        <w:softHyphen/>
        <w:t>ни черепашкою. Часто трапляються на прибе</w:t>
      </w:r>
      <w:r w:rsidRPr="00706BED">
        <w:rPr>
          <w:rFonts w:ascii="Times New Roman" w:hAnsi="Times New Roman" w:cs="Times New Roman"/>
          <w:color w:val="000000" w:themeColor="text1"/>
          <w:sz w:val="24"/>
          <w:szCs w:val="24"/>
        </w:rPr>
        <w:softHyphen/>
        <w:t xml:space="preserve">режному камінні, у пазухах листків різака алоевидного. Може слугувати індикатором </w:t>
      </w:r>
      <w:r w:rsidRPr="00706BED">
        <w:rPr>
          <w:rFonts w:ascii="Times New Roman" w:eastAsia="Times New Roman" w:hAnsi="Times New Roman" w:cs="Times New Roman"/>
          <w:color w:val="000000" w:themeColor="text1"/>
          <w:sz w:val="24"/>
          <w:szCs w:val="24"/>
        </w:rPr>
        <w:t>ß</w:t>
      </w:r>
      <w:r w:rsidRPr="00706BED">
        <w:rPr>
          <w:rFonts w:ascii="Times New Roman" w:hAnsi="Times New Roman" w:cs="Times New Roman"/>
          <w:color w:val="000000" w:themeColor="text1"/>
          <w:sz w:val="24"/>
          <w:szCs w:val="24"/>
        </w:rPr>
        <w:t xml:space="preserve">-мезосапробних умов (ближче до </w:t>
      </w:r>
      <w:r w:rsidRPr="00706BED">
        <w:rPr>
          <w:rFonts w:ascii="Times New Roman" w:hAnsi="Times New Roman" w:cs="Times New Roman"/>
          <w:color w:val="000000" w:themeColor="text1"/>
          <w:sz w:val="24"/>
          <w:szCs w:val="24"/>
          <w:shd w:val="clear" w:color="auto" w:fill="FFFFFF"/>
        </w:rPr>
        <w:t>α</w:t>
      </w:r>
      <w:r w:rsidRPr="00706BED">
        <w:rPr>
          <w:rFonts w:ascii="Times New Roman" w:hAnsi="Times New Roman" w:cs="Times New Roman"/>
          <w:color w:val="000000" w:themeColor="text1"/>
          <w:sz w:val="24"/>
          <w:szCs w:val="24"/>
        </w:rPr>
        <w:t>-мезосапробних).</w:t>
      </w:r>
    </w:p>
    <w:p w14:paraId="5342D98F"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Для легеневих черевоногих молюсків вла</w:t>
      </w:r>
      <w:r w:rsidRPr="00706BED">
        <w:rPr>
          <w:rFonts w:ascii="Times New Roman" w:hAnsi="Times New Roman" w:cs="Times New Roman"/>
          <w:color w:val="000000" w:themeColor="text1"/>
          <w:sz w:val="24"/>
          <w:szCs w:val="24"/>
        </w:rPr>
        <w:softHyphen/>
        <w:t>стиве легеневе дихання, отже, вони повинні періодично спливати на поверхню для вдиху. Мешкають у прибережній зоні водойм, особливо численні на акваторіях, що заросли лататтям білим, гле</w:t>
      </w:r>
      <w:r w:rsidRPr="00706BED">
        <w:rPr>
          <w:rFonts w:ascii="Times New Roman" w:hAnsi="Times New Roman" w:cs="Times New Roman"/>
          <w:color w:val="000000" w:themeColor="text1"/>
          <w:sz w:val="24"/>
          <w:szCs w:val="24"/>
        </w:rPr>
        <w:softHyphen/>
        <w:t>чиками жовтими, водяним горіхом плаваючим, куширом. Од</w:t>
      </w:r>
      <w:r w:rsidRPr="00706BED">
        <w:rPr>
          <w:rFonts w:ascii="Times New Roman" w:hAnsi="Times New Roman" w:cs="Times New Roman"/>
          <w:color w:val="000000" w:themeColor="text1"/>
          <w:sz w:val="24"/>
          <w:szCs w:val="24"/>
        </w:rPr>
        <w:softHyphen/>
        <w:t xml:space="preserve">ним з найпоширеніших водяних молюсків є </w:t>
      </w:r>
      <w:r w:rsidRPr="00CF0A00">
        <w:rPr>
          <w:rStyle w:val="24"/>
          <w:rFonts w:ascii="Times New Roman" w:eastAsia="Microsoft Sans Serif" w:hAnsi="Times New Roman" w:cs="Times New Roman"/>
          <w:color w:val="000000" w:themeColor="text1"/>
          <w:sz w:val="24"/>
          <w:szCs w:val="24"/>
          <w:lang w:val="ru-RU"/>
        </w:rPr>
        <w:t>великий ставковик –</w:t>
      </w:r>
      <w:r w:rsidRPr="00706BED">
        <w:rPr>
          <w:rFonts w:ascii="Times New Roman" w:hAnsi="Times New Roman" w:cs="Times New Roman"/>
          <w:color w:val="000000" w:themeColor="text1"/>
          <w:sz w:val="24"/>
          <w:szCs w:val="24"/>
        </w:rPr>
        <w:t xml:space="preserve"> дійсно досить великий молюск з тонкою правозакрученою баштоподібною черепашкою висотою 5–7 см. Він здатний до</w:t>
      </w:r>
      <w:r w:rsidRPr="00706BED">
        <w:rPr>
          <w:rFonts w:ascii="Times New Roman" w:hAnsi="Times New Roman" w:cs="Times New Roman"/>
          <w:color w:val="000000" w:themeColor="text1"/>
          <w:sz w:val="24"/>
          <w:szCs w:val="24"/>
        </w:rPr>
        <w:softHyphen/>
        <w:t>сить швидко (до 8,5 см/хв) ковзати по підводних предметах або по нижній стороні поверхневої плівки води.</w:t>
      </w:r>
    </w:p>
    <w:p w14:paraId="46A11944"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Крім нього у літоралі прісноводних водойм трапляються представники роду </w:t>
      </w:r>
      <w:r w:rsidRPr="00706BED">
        <w:rPr>
          <w:rFonts w:ascii="Times New Roman" w:hAnsi="Times New Roman" w:cs="Times New Roman"/>
          <w:i/>
          <w:iCs/>
          <w:color w:val="000000" w:themeColor="text1"/>
          <w:sz w:val="24"/>
          <w:szCs w:val="24"/>
          <w:shd w:val="clear" w:color="auto" w:fill="FFFFFF"/>
        </w:rPr>
        <w:t>Lymnaea</w:t>
      </w:r>
      <w:r w:rsidRPr="00CF0A00">
        <w:rPr>
          <w:rStyle w:val="24"/>
          <w:rFonts w:ascii="Times New Roman" w:eastAsia="Microsoft Sans Serif" w:hAnsi="Times New Roman" w:cs="Times New Roman"/>
          <w:color w:val="000000" w:themeColor="text1"/>
          <w:sz w:val="24"/>
          <w:szCs w:val="24"/>
          <w:lang w:val="ru-RU"/>
        </w:rPr>
        <w:t xml:space="preserve"> – ставковик овальний, вушкоподібний, болотяний</w:t>
      </w:r>
      <w:r w:rsidRPr="00706BED">
        <w:rPr>
          <w:rFonts w:ascii="Times New Roman" w:eastAsia="Microsoft Sans Serif"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 xml:space="preserve">і </w:t>
      </w:r>
      <w:r w:rsidRPr="00CF0A00">
        <w:rPr>
          <w:rStyle w:val="24"/>
          <w:rFonts w:ascii="Times New Roman" w:eastAsia="Microsoft Sans Serif" w:hAnsi="Times New Roman" w:cs="Times New Roman"/>
          <w:color w:val="000000" w:themeColor="text1"/>
          <w:sz w:val="24"/>
          <w:szCs w:val="24"/>
          <w:lang w:val="ru-RU"/>
        </w:rPr>
        <w:t xml:space="preserve">малий. </w:t>
      </w:r>
      <w:r w:rsidRPr="00706BED">
        <w:rPr>
          <w:rFonts w:ascii="Times New Roman" w:hAnsi="Times New Roman" w:cs="Times New Roman"/>
          <w:color w:val="000000" w:themeColor="text1"/>
          <w:sz w:val="24"/>
          <w:szCs w:val="24"/>
        </w:rPr>
        <w:t>Останній вид часто є проміжним хазяїном печінкового сису</w:t>
      </w:r>
      <w:r w:rsidRPr="00706BED">
        <w:rPr>
          <w:rFonts w:ascii="Times New Roman" w:hAnsi="Times New Roman" w:cs="Times New Roman"/>
          <w:color w:val="000000" w:themeColor="text1"/>
          <w:sz w:val="24"/>
          <w:szCs w:val="24"/>
        </w:rPr>
        <w:softHyphen/>
        <w:t xml:space="preserve">на – паразита великої рогатої худоби і овець, що становить небезпеку і для людини. Ставковики – індикатори </w:t>
      </w:r>
      <w:r w:rsidRPr="00706BED">
        <w:rPr>
          <w:rFonts w:ascii="Times New Roman" w:eastAsia="Times New Roman" w:hAnsi="Times New Roman" w:cs="Times New Roman"/>
          <w:color w:val="000000" w:themeColor="text1"/>
          <w:sz w:val="24"/>
          <w:szCs w:val="24"/>
        </w:rPr>
        <w:t>ß</w:t>
      </w:r>
      <w:r w:rsidRPr="00706BED">
        <w:rPr>
          <w:rFonts w:ascii="Times New Roman" w:hAnsi="Times New Roman" w:cs="Times New Roman"/>
          <w:color w:val="000000" w:themeColor="text1"/>
          <w:sz w:val="24"/>
          <w:szCs w:val="24"/>
        </w:rPr>
        <w:t xml:space="preserve">-мезосапробних умов (ближче до </w:t>
      </w:r>
      <w:r w:rsidRPr="00706BED">
        <w:rPr>
          <w:rFonts w:ascii="Times New Roman" w:hAnsi="Times New Roman" w:cs="Times New Roman"/>
          <w:color w:val="000000" w:themeColor="text1"/>
          <w:sz w:val="24"/>
          <w:szCs w:val="24"/>
          <w:shd w:val="clear" w:color="auto" w:fill="FFFFFF"/>
        </w:rPr>
        <w:t>α</w:t>
      </w:r>
      <w:r w:rsidRPr="00706BED">
        <w:rPr>
          <w:rFonts w:ascii="Times New Roman" w:hAnsi="Times New Roman" w:cs="Times New Roman"/>
          <w:color w:val="000000" w:themeColor="text1"/>
          <w:sz w:val="24"/>
          <w:szCs w:val="24"/>
        </w:rPr>
        <w:t>-мезосапробних).</w:t>
      </w:r>
    </w:p>
    <w:p w14:paraId="2D532922"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У представників іншої групи водяних молюсків – виту</w:t>
      </w:r>
      <w:r w:rsidRPr="00706BED">
        <w:rPr>
          <w:rFonts w:ascii="Times New Roman" w:hAnsi="Times New Roman" w:cs="Times New Roman"/>
          <w:color w:val="000000" w:themeColor="text1"/>
          <w:sz w:val="24"/>
          <w:szCs w:val="24"/>
        </w:rPr>
        <w:softHyphen/>
        <w:t xml:space="preserve">шок – черепашка закручена спірально в одній площині. </w:t>
      </w:r>
      <w:r w:rsidRPr="00706BED">
        <w:rPr>
          <w:rFonts w:ascii="Times New Roman" w:hAnsi="Times New Roman" w:cs="Times New Roman"/>
          <w:i/>
          <w:iCs/>
          <w:color w:val="000000" w:themeColor="text1"/>
          <w:sz w:val="24"/>
          <w:szCs w:val="24"/>
        </w:rPr>
        <w:t>В</w:t>
      </w:r>
      <w:r w:rsidRPr="00CF0A00">
        <w:rPr>
          <w:rStyle w:val="24"/>
          <w:rFonts w:ascii="Times New Roman" w:eastAsia="Microsoft Sans Serif" w:hAnsi="Times New Roman" w:cs="Times New Roman"/>
          <w:color w:val="000000" w:themeColor="text1"/>
          <w:sz w:val="24"/>
          <w:szCs w:val="24"/>
          <w:lang w:val="uk-UA"/>
        </w:rPr>
        <w:t>итушка рого</w:t>
      </w:r>
      <w:r w:rsidRPr="00CF0A00">
        <w:rPr>
          <w:rStyle w:val="24"/>
          <w:rFonts w:ascii="Times New Roman" w:eastAsia="Microsoft Sans Serif" w:hAnsi="Times New Roman" w:cs="Times New Roman"/>
          <w:color w:val="000000" w:themeColor="text1"/>
          <w:sz w:val="24"/>
          <w:szCs w:val="24"/>
          <w:lang w:val="uk-UA"/>
        </w:rPr>
        <w:softHyphen/>
        <w:t xml:space="preserve">ва </w:t>
      </w:r>
      <w:r w:rsidRPr="00706BED">
        <w:rPr>
          <w:rFonts w:ascii="Times New Roman" w:hAnsi="Times New Roman" w:cs="Times New Roman"/>
          <w:i/>
          <w:iCs/>
          <w:color w:val="000000" w:themeColor="text1"/>
          <w:sz w:val="24"/>
          <w:szCs w:val="24"/>
          <w:shd w:val="clear" w:color="auto" w:fill="FFFFFF"/>
        </w:rPr>
        <w:t>Planorbarius corneus</w:t>
      </w:r>
      <w:r w:rsidRPr="00706BED">
        <w:rPr>
          <w:rStyle w:val="25"/>
          <w:rFonts w:ascii="Times New Roman" w:eastAsia="Microsoft Sans Serif"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 xml:space="preserve"> найбільша, діаметр її черепашки 4–5 см. Голова має пару довгих щупалець, біля яких розташовані очі. У гемолімфі витушки рогової міститься гемоглобін, що дозволяє їй рідше підніматися на поверхню для вдиху. Через відносно слабкорозвинену радулу живиться здебільшого рослинними і тваринними рештками, тому найчастіше трапляється на дні.</w:t>
      </w:r>
    </w:p>
    <w:p w14:paraId="6A5DD89D"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Представники підродини Котушкових – дрібні, плоскої форми, з діаметром черепашки близько 1 см. Один з них – </w:t>
      </w:r>
      <w:r w:rsidRPr="00CF0A00">
        <w:rPr>
          <w:rStyle w:val="24"/>
          <w:rFonts w:ascii="Times New Roman" w:eastAsia="Microsoft Sans Serif" w:hAnsi="Times New Roman" w:cs="Times New Roman"/>
          <w:color w:val="000000" w:themeColor="text1"/>
          <w:sz w:val="24"/>
          <w:szCs w:val="24"/>
          <w:lang w:val="uk-UA"/>
        </w:rPr>
        <w:t xml:space="preserve">котушка закручена </w:t>
      </w:r>
      <w:r w:rsidRPr="00706BED">
        <w:rPr>
          <w:rFonts w:ascii="Times New Roman" w:hAnsi="Times New Roman" w:cs="Times New Roman"/>
          <w:i/>
          <w:iCs/>
          <w:color w:val="000000" w:themeColor="text1"/>
          <w:sz w:val="24"/>
          <w:szCs w:val="24"/>
          <w:shd w:val="clear" w:color="auto" w:fill="F9FCEF"/>
        </w:rPr>
        <w:t>Anisus vortex</w:t>
      </w:r>
      <w:r w:rsidRPr="00706BED">
        <w:rPr>
          <w:rFonts w:ascii="Times New Roman" w:eastAsia="Microsoft Sans Serif"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вирізня</w:t>
      </w:r>
      <w:r w:rsidRPr="00706BED">
        <w:rPr>
          <w:rFonts w:ascii="Times New Roman" w:hAnsi="Times New Roman" w:cs="Times New Roman"/>
          <w:color w:val="000000" w:themeColor="text1"/>
          <w:sz w:val="24"/>
          <w:szCs w:val="24"/>
        </w:rPr>
        <w:softHyphen/>
        <w:t xml:space="preserve">ється настільки тонкостінною черепашкою, що крізь неї під лупою можна спостерігати розташування внутрішніх органів і пульсацію серця. Масово трапляється на нижній стороні листків глечиків і латаття. </w:t>
      </w:r>
      <w:r w:rsidRPr="00706BED">
        <w:rPr>
          <w:rStyle w:val="25"/>
          <w:rFonts w:ascii="Times New Roman" w:eastAsia="Microsoft Sans Serif" w:hAnsi="Times New Roman" w:cs="Times New Roman"/>
          <w:b w:val="0"/>
          <w:bCs w:val="0"/>
          <w:color w:val="000000" w:themeColor="text1"/>
          <w:sz w:val="24"/>
          <w:szCs w:val="24"/>
        </w:rPr>
        <w:t>Котушка облямована</w:t>
      </w:r>
      <w:r w:rsidRPr="00706BED">
        <w:rPr>
          <w:rFonts w:ascii="Times New Roman"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shd w:val="clear" w:color="auto" w:fill="FFFFFF"/>
        </w:rPr>
        <w:t> </w:t>
      </w:r>
      <w:r w:rsidRPr="00706BED">
        <w:rPr>
          <w:rFonts w:ascii="Times New Roman" w:hAnsi="Times New Roman" w:cs="Times New Roman"/>
          <w:i/>
          <w:iCs/>
          <w:color w:val="000000" w:themeColor="text1"/>
          <w:sz w:val="24"/>
          <w:szCs w:val="24"/>
          <w:shd w:val="clear" w:color="auto" w:fill="FFFFFF"/>
        </w:rPr>
        <w:t>Planorbis planorbis</w:t>
      </w:r>
      <w:r w:rsidRPr="00706BED">
        <w:rPr>
          <w:rFonts w:ascii="Times New Roman" w:hAnsi="Times New Roman" w:cs="Times New Roman"/>
          <w:color w:val="000000" w:themeColor="text1"/>
          <w:sz w:val="24"/>
          <w:szCs w:val="24"/>
        </w:rPr>
        <w:t xml:space="preserve"> – також дрібний вид, здатний переживати зиму, вмерзаючи у лід (Уваєва, 2008). Ко</w:t>
      </w:r>
      <w:r w:rsidRPr="00706BED">
        <w:rPr>
          <w:rFonts w:ascii="Times New Roman" w:hAnsi="Times New Roman" w:cs="Times New Roman"/>
          <w:color w:val="000000" w:themeColor="text1"/>
          <w:sz w:val="24"/>
          <w:szCs w:val="24"/>
        </w:rPr>
        <w:softHyphen/>
        <w:t xml:space="preserve">тушки можуть витримувати досить значне забруднення і бути індикаторами </w:t>
      </w:r>
      <w:r w:rsidRPr="00706BED">
        <w:rPr>
          <w:rFonts w:ascii="Times New Roman" w:hAnsi="Times New Roman" w:cs="Times New Roman"/>
          <w:color w:val="000000" w:themeColor="text1"/>
          <w:sz w:val="24"/>
          <w:szCs w:val="24"/>
          <w:shd w:val="clear" w:color="auto" w:fill="FFFFFF"/>
        </w:rPr>
        <w:t>α</w:t>
      </w:r>
      <w:r w:rsidRPr="00706BED">
        <w:rPr>
          <w:rFonts w:ascii="Times New Roman" w:hAnsi="Times New Roman" w:cs="Times New Roman"/>
          <w:color w:val="000000" w:themeColor="text1"/>
          <w:sz w:val="24"/>
          <w:szCs w:val="24"/>
        </w:rPr>
        <w:t>-мезосапробних умов.</w:t>
      </w:r>
    </w:p>
    <w:p w14:paraId="2D4BE204"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 xml:space="preserve">Двостулкові </w:t>
      </w:r>
      <w:r w:rsidRPr="00CF0A00">
        <w:rPr>
          <w:rStyle w:val="24"/>
          <w:rFonts w:ascii="Times New Roman" w:eastAsia="Microsoft Sans Serif" w:hAnsi="Times New Roman" w:cs="Times New Roman"/>
          <w:color w:val="000000" w:themeColor="text1"/>
          <w:sz w:val="24"/>
          <w:szCs w:val="24"/>
          <w:lang w:val="uk-UA"/>
        </w:rPr>
        <w:t xml:space="preserve">молюски </w:t>
      </w:r>
      <w:r w:rsidRPr="00706BED">
        <w:rPr>
          <w:rStyle w:val="25"/>
          <w:rFonts w:ascii="Times New Roman" w:eastAsia="Microsoft Sans Serif" w:hAnsi="Times New Roman" w:cs="Times New Roman"/>
          <w:b w:val="0"/>
          <w:bCs w:val="0"/>
          <w:color w:val="000000" w:themeColor="text1"/>
          <w:sz w:val="24"/>
          <w:szCs w:val="24"/>
        </w:rPr>
        <w:t>(Bivalvia).</w:t>
      </w:r>
      <w:r w:rsidRPr="00706BED">
        <w:rPr>
          <w:rStyle w:val="25"/>
          <w:rFonts w:ascii="Times New Roman" w:eastAsia="Microsoft Sans Serif" w:hAnsi="Times New Roman" w:cs="Times New Roman"/>
          <w:color w:val="000000" w:themeColor="text1"/>
          <w:sz w:val="24"/>
          <w:szCs w:val="24"/>
        </w:rPr>
        <w:t xml:space="preserve"> </w:t>
      </w:r>
      <w:r w:rsidRPr="00706BED">
        <w:rPr>
          <w:rStyle w:val="25"/>
          <w:rFonts w:ascii="Times New Roman" w:eastAsia="Microsoft Sans Serif" w:hAnsi="Times New Roman" w:cs="Times New Roman"/>
          <w:b w:val="0"/>
          <w:bCs w:val="0"/>
          <w:color w:val="000000" w:themeColor="text1"/>
          <w:sz w:val="24"/>
          <w:szCs w:val="24"/>
        </w:rPr>
        <w:t>Жабурниця (беззубка) звичайна</w:t>
      </w:r>
      <w:r w:rsidRPr="00706BED">
        <w:rPr>
          <w:rFonts w:ascii="Times New Roman" w:hAnsi="Times New Roman" w:cs="Times New Roman"/>
          <w:color w:val="000000" w:themeColor="text1"/>
          <w:sz w:val="24"/>
          <w:szCs w:val="24"/>
        </w:rPr>
        <w:t xml:space="preserve"> </w:t>
      </w:r>
      <w:r w:rsidRPr="00706BED">
        <w:rPr>
          <w:rFonts w:ascii="Times New Roman" w:hAnsi="Times New Roman" w:cs="Times New Roman"/>
          <w:i/>
          <w:iCs/>
          <w:color w:val="000000" w:themeColor="text1"/>
          <w:sz w:val="24"/>
          <w:szCs w:val="24"/>
          <w:shd w:val="clear" w:color="auto" w:fill="FFFFFF"/>
        </w:rPr>
        <w:t>Anodonta cygnea</w:t>
      </w:r>
      <w:r w:rsidRPr="00706BED">
        <w:rPr>
          <w:rFonts w:ascii="Times New Roman" w:hAnsi="Times New Roman" w:cs="Times New Roman"/>
          <w:color w:val="000000" w:themeColor="text1"/>
          <w:sz w:val="24"/>
          <w:szCs w:val="24"/>
        </w:rPr>
        <w:t xml:space="preserve"> досягає 20 см довжини. Черепашка видовжено-овальна, тон</w:t>
      </w:r>
      <w:r w:rsidRPr="00706BED">
        <w:rPr>
          <w:rFonts w:ascii="Times New Roman" w:hAnsi="Times New Roman" w:cs="Times New Roman"/>
          <w:color w:val="000000" w:themeColor="text1"/>
          <w:sz w:val="24"/>
          <w:szCs w:val="24"/>
        </w:rPr>
        <w:softHyphen/>
        <w:t>костінна, зі слабко розвиненим перламутром, зуби замка відсутні. Мешкає на піщаному або слабко замуленому дні річок і великих стоячих водойм, де її досить легко знайти за слідами – борозенками. Може бути індикатором сприятливих екологічних умов біотопу Для живлення і дихання жабурниця профільтровує велику кількість води, сприяючи її очищенню. Це дуже мінливий вид, що утворює різні форми, екологічні ра</w:t>
      </w:r>
      <w:r w:rsidRPr="00706BED">
        <w:rPr>
          <w:rFonts w:ascii="Times New Roman" w:hAnsi="Times New Roman" w:cs="Times New Roman"/>
          <w:color w:val="000000" w:themeColor="text1"/>
          <w:sz w:val="24"/>
          <w:szCs w:val="24"/>
        </w:rPr>
        <w:softHyphen/>
        <w:t>си, різновиди.</w:t>
      </w:r>
    </w:p>
    <w:p w14:paraId="532A8B45"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Перлівниці – ще одна група великих прісноводних двос</w:t>
      </w:r>
      <w:r w:rsidRPr="00706BED">
        <w:rPr>
          <w:rFonts w:ascii="Times New Roman" w:hAnsi="Times New Roman" w:cs="Times New Roman"/>
          <w:color w:val="000000" w:themeColor="text1"/>
          <w:sz w:val="24"/>
          <w:szCs w:val="24"/>
        </w:rPr>
        <w:softHyphen/>
        <w:t>тулкових молюсків. Черепашка видовжена, товстостінна, перла</w:t>
      </w:r>
      <w:r w:rsidRPr="00706BED">
        <w:rPr>
          <w:rFonts w:ascii="Times New Roman" w:hAnsi="Times New Roman" w:cs="Times New Roman"/>
          <w:color w:val="000000" w:themeColor="text1"/>
          <w:sz w:val="24"/>
          <w:szCs w:val="24"/>
        </w:rPr>
        <w:softHyphen/>
        <w:t>мутровий шар добре розвинений. Назва «перлівниця» виникла через те, що у давнину з цих молюсків видобували річкові пер</w:t>
      </w:r>
      <w:r w:rsidRPr="00706BED">
        <w:rPr>
          <w:rFonts w:ascii="Times New Roman" w:hAnsi="Times New Roman" w:cs="Times New Roman"/>
          <w:color w:val="000000" w:themeColor="text1"/>
          <w:sz w:val="24"/>
          <w:szCs w:val="24"/>
        </w:rPr>
        <w:softHyphen/>
        <w:t xml:space="preserve">ли, які у середньовіччі називались кафимськими за назвою міста Кафи (тепер Феодосія). Звідси річкові перли потрапляли на ринки Середземномор'я. Перлівниці </w:t>
      </w:r>
      <w:r w:rsidRPr="00706BED">
        <w:rPr>
          <w:rFonts w:ascii="Times New Roman" w:hAnsi="Times New Roman" w:cs="Times New Roman"/>
          <w:i/>
          <w:iCs/>
          <w:color w:val="000000" w:themeColor="text1"/>
          <w:sz w:val="24"/>
          <w:szCs w:val="24"/>
          <w:shd w:val="clear" w:color="auto" w:fill="FFFFFF"/>
        </w:rPr>
        <w:t>Unio</w:t>
      </w:r>
      <w:r w:rsidRPr="00706BED">
        <w:rPr>
          <w:rFonts w:ascii="Times New Roman" w:hAnsi="Times New Roman" w:cs="Times New Roman"/>
          <w:color w:val="000000" w:themeColor="text1"/>
          <w:sz w:val="24"/>
          <w:szCs w:val="24"/>
        </w:rPr>
        <w:t xml:space="preserve"> мешкають у тих самих біотопах, що і беззубка. У нас досить поширеними є кілька видів: </w:t>
      </w:r>
      <w:r w:rsidRPr="00706BED">
        <w:rPr>
          <w:rStyle w:val="25"/>
          <w:rFonts w:ascii="Times New Roman" w:eastAsia="Microsoft Sans Serif" w:hAnsi="Times New Roman" w:cs="Times New Roman"/>
          <w:color w:val="000000" w:themeColor="text1"/>
          <w:sz w:val="24"/>
          <w:szCs w:val="24"/>
        </w:rPr>
        <w:t>перлівни</w:t>
      </w:r>
      <w:r w:rsidRPr="00706BED">
        <w:rPr>
          <w:rStyle w:val="25"/>
          <w:rFonts w:ascii="Times New Roman" w:eastAsia="Microsoft Sans Serif" w:hAnsi="Times New Roman" w:cs="Times New Roman"/>
          <w:color w:val="000000" w:themeColor="text1"/>
          <w:sz w:val="24"/>
          <w:szCs w:val="24"/>
        </w:rPr>
        <w:softHyphen/>
        <w:t>ця звичайна, перлівниця опукла, перлівниця овальна</w:t>
      </w:r>
      <w:r w:rsidRPr="00706BED">
        <w:rPr>
          <w:rFonts w:ascii="Times New Roman" w:hAnsi="Times New Roman" w:cs="Times New Roman"/>
          <w:color w:val="000000" w:themeColor="text1"/>
          <w:sz w:val="24"/>
          <w:szCs w:val="24"/>
        </w:rPr>
        <w:t xml:space="preserve"> та ін.</w:t>
      </w:r>
    </w:p>
    <w:p w14:paraId="222DAB69"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Дрейсени</w:t>
      </w:r>
      <w:r w:rsidRPr="00706BED">
        <w:rPr>
          <w:rFonts w:ascii="Times New Roman" w:hAnsi="Times New Roman" w:cs="Times New Roman"/>
          <w:color w:val="000000" w:themeColor="text1"/>
          <w:sz w:val="24"/>
          <w:szCs w:val="24"/>
        </w:rPr>
        <w:t xml:space="preserve"> (</w:t>
      </w:r>
      <w:r w:rsidRPr="00706BED">
        <w:rPr>
          <w:rFonts w:ascii="Times New Roman" w:hAnsi="Times New Roman" w:cs="Times New Roman"/>
          <w:i/>
          <w:iCs/>
          <w:color w:val="000000" w:themeColor="text1"/>
          <w:sz w:val="24"/>
          <w:szCs w:val="24"/>
          <w:shd w:val="clear" w:color="auto" w:fill="FFFFFF"/>
        </w:rPr>
        <w:t>Dreissena)</w:t>
      </w:r>
      <w:r w:rsidRPr="00706BED">
        <w:rPr>
          <w:rFonts w:ascii="Times New Roman" w:hAnsi="Times New Roman" w:cs="Times New Roman"/>
          <w:color w:val="000000" w:themeColor="text1"/>
          <w:sz w:val="24"/>
          <w:szCs w:val="24"/>
        </w:rPr>
        <w:t xml:space="preserve"> – своєрідна група двостулкових молюсків з че</w:t>
      </w:r>
      <w:r w:rsidRPr="00706BED">
        <w:rPr>
          <w:rFonts w:ascii="Times New Roman" w:hAnsi="Times New Roman" w:cs="Times New Roman"/>
          <w:color w:val="000000" w:themeColor="text1"/>
          <w:sz w:val="24"/>
          <w:szCs w:val="24"/>
        </w:rPr>
        <w:softHyphen/>
        <w:t xml:space="preserve">репашками дзьобоподібної форми, без замкових зубів, 3–5 см у довжину, з досить вираженими темними </w:t>
      </w:r>
      <w:r w:rsidRPr="00706BED">
        <w:rPr>
          <w:rFonts w:ascii="Times New Roman" w:hAnsi="Times New Roman" w:cs="Times New Roman"/>
          <w:color w:val="000000" w:themeColor="text1"/>
          <w:sz w:val="24"/>
          <w:szCs w:val="24"/>
        </w:rPr>
        <w:lastRenderedPageBreak/>
        <w:t>і світлими концент</w:t>
      </w:r>
      <w:r w:rsidRPr="00706BED">
        <w:rPr>
          <w:rFonts w:ascii="Times New Roman" w:hAnsi="Times New Roman" w:cs="Times New Roman"/>
          <w:color w:val="000000" w:themeColor="text1"/>
          <w:sz w:val="24"/>
          <w:szCs w:val="24"/>
        </w:rPr>
        <w:softHyphen/>
        <w:t>ричними смугами. Вони різностатеві, яйця відкладають у воду, склеєними у невеликі грудочки. Після запліднення розви</w:t>
      </w:r>
      <w:r w:rsidRPr="00706BED">
        <w:rPr>
          <w:rFonts w:ascii="Times New Roman" w:hAnsi="Times New Roman" w:cs="Times New Roman"/>
          <w:color w:val="000000" w:themeColor="text1"/>
          <w:sz w:val="24"/>
          <w:szCs w:val="24"/>
        </w:rPr>
        <w:softHyphen/>
        <w:t>вається личинка – велігер, вона веде планктонний спосіб жит</w:t>
      </w:r>
      <w:r w:rsidRPr="00706BED">
        <w:rPr>
          <w:rFonts w:ascii="Times New Roman" w:hAnsi="Times New Roman" w:cs="Times New Roman"/>
          <w:color w:val="000000" w:themeColor="text1"/>
          <w:sz w:val="24"/>
          <w:szCs w:val="24"/>
        </w:rPr>
        <w:softHyphen/>
        <w:t>тя (у товщі води), що сприяє широкому розселенню молюска. У найсприятливіших умовах дрейсена може утворювати суцільний «килим» або навіть складні скупчення – друзи.</w:t>
      </w:r>
    </w:p>
    <w:p w14:paraId="4D15B0B6"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Двостулкові молюски є досить надійними індикаторами відносного благополуччя водойми з умовами, не гіршими за </w:t>
      </w:r>
      <w:r w:rsidRPr="00706BED">
        <w:rPr>
          <w:rFonts w:ascii="Times New Roman" w:eastAsia="Times New Roman" w:hAnsi="Times New Roman" w:cs="Times New Roman"/>
          <w:color w:val="000000" w:themeColor="text1"/>
          <w:sz w:val="24"/>
          <w:szCs w:val="24"/>
        </w:rPr>
        <w:t>ß</w:t>
      </w:r>
      <w:r w:rsidRPr="00706BED">
        <w:rPr>
          <w:rFonts w:ascii="Times New Roman" w:hAnsi="Times New Roman" w:cs="Times New Roman"/>
          <w:color w:val="000000" w:themeColor="text1"/>
          <w:sz w:val="24"/>
          <w:szCs w:val="24"/>
        </w:rPr>
        <w:t>-мезосапробні.</w:t>
      </w:r>
    </w:p>
    <w:p w14:paraId="54292097"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b w:val="0"/>
          <w:bCs w:val="0"/>
          <w:color w:val="000000" w:themeColor="text1"/>
          <w:sz w:val="24"/>
          <w:szCs w:val="24"/>
        </w:rPr>
        <w:t>Представники підтипу</w:t>
      </w:r>
      <w:r w:rsidRPr="00706BED">
        <w:rPr>
          <w:rStyle w:val="25"/>
          <w:rFonts w:ascii="Times New Roman" w:eastAsia="Microsoft Sans Serif" w:hAnsi="Times New Roman" w:cs="Times New Roman"/>
          <w:color w:val="000000" w:themeColor="text1"/>
          <w:sz w:val="24"/>
          <w:szCs w:val="24"/>
        </w:rPr>
        <w:t xml:space="preserve"> Ракоподібні </w:t>
      </w:r>
      <w:r w:rsidRPr="00706BED">
        <w:rPr>
          <w:rStyle w:val="25"/>
          <w:rFonts w:ascii="Times New Roman" w:eastAsia="Microsoft Sans Serif" w:hAnsi="Times New Roman" w:cs="Times New Roman"/>
          <w:b w:val="0"/>
          <w:bCs w:val="0"/>
          <w:color w:val="000000" w:themeColor="text1"/>
          <w:sz w:val="24"/>
          <w:szCs w:val="24"/>
        </w:rPr>
        <w:t>(</w:t>
      </w:r>
      <w:r w:rsidRPr="00706BED">
        <w:rPr>
          <w:rStyle w:val="25"/>
          <w:rFonts w:ascii="Times New Roman" w:eastAsia="Microsoft Sans Serif" w:hAnsi="Times New Roman" w:cs="Times New Roman"/>
          <w:b w:val="0"/>
          <w:bCs w:val="0"/>
          <w:color w:val="000000" w:themeColor="text1"/>
          <w:sz w:val="24"/>
          <w:szCs w:val="24"/>
          <w:lang w:bidi="en-US"/>
        </w:rPr>
        <w:t>Crustacea</w:t>
      </w:r>
      <w:r w:rsidRPr="00706BED">
        <w:rPr>
          <w:rStyle w:val="25"/>
          <w:rFonts w:ascii="Times New Roman" w:eastAsia="Microsoft Sans Serif" w:hAnsi="Times New Roman" w:cs="Times New Roman"/>
          <w:b w:val="0"/>
          <w:bCs w:val="0"/>
          <w:color w:val="000000" w:themeColor="text1"/>
          <w:sz w:val="24"/>
          <w:szCs w:val="24"/>
        </w:rPr>
        <w:t>)</w:t>
      </w:r>
      <w:r w:rsidRPr="00706BED">
        <w:rPr>
          <w:rStyle w:val="25"/>
          <w:rFonts w:ascii="Times New Roman" w:eastAsia="Microsoft Sans Serif"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 xml:space="preserve"> невід'ємний компонент біоти водойм. Планктонні види споживають здебільшого планктонні водорості і формують основу кормової бази риб. Ракоподібні-детритофаги виконують ще і надзвичайно важливу функцію «санітарів» природних водойм. </w:t>
      </w:r>
    </w:p>
    <w:p w14:paraId="48D41EF7"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Є низка представників, яких видно неозброєним оком. До них належить </w:t>
      </w:r>
      <w:r w:rsidRPr="00706BED">
        <w:rPr>
          <w:rStyle w:val="25"/>
          <w:rFonts w:ascii="Times New Roman" w:eastAsia="Microsoft Sans Serif" w:hAnsi="Times New Roman" w:cs="Times New Roman"/>
          <w:color w:val="000000" w:themeColor="text1"/>
          <w:sz w:val="24"/>
          <w:szCs w:val="24"/>
        </w:rPr>
        <w:t>водяний віслючок</w:t>
      </w:r>
      <w:r w:rsidRPr="00706BED">
        <w:rPr>
          <w:rFonts w:ascii="Times New Roman" w:hAnsi="Times New Roman" w:cs="Times New Roman"/>
          <w:color w:val="000000" w:themeColor="text1"/>
          <w:sz w:val="24"/>
          <w:szCs w:val="24"/>
        </w:rPr>
        <w:t xml:space="preserve"> (ряд рівноногі ракоподібні, </w:t>
      </w:r>
      <w:r w:rsidRPr="00706BED">
        <w:rPr>
          <w:rStyle w:val="25"/>
          <w:rFonts w:ascii="Times New Roman" w:eastAsia="Microsoft Sans Serif" w:hAnsi="Times New Roman" w:cs="Times New Roman"/>
          <w:b w:val="0"/>
          <w:bCs w:val="0"/>
          <w:color w:val="000000" w:themeColor="text1"/>
          <w:sz w:val="24"/>
          <w:szCs w:val="24"/>
          <w:lang w:bidi="en-US"/>
        </w:rPr>
        <w:t>Isopoda), що трапляється н</w:t>
      </w:r>
      <w:r w:rsidRPr="00706BED">
        <w:rPr>
          <w:rFonts w:ascii="Times New Roman" w:hAnsi="Times New Roman" w:cs="Times New Roman"/>
          <w:color w:val="000000" w:themeColor="text1"/>
          <w:sz w:val="24"/>
          <w:szCs w:val="24"/>
        </w:rPr>
        <w:t>а мілководді водойм</w:t>
      </w:r>
      <w:r w:rsidRPr="00706BED">
        <w:rPr>
          <w:rStyle w:val="25"/>
          <w:rFonts w:ascii="Times New Roman" w:eastAsia="Microsoft Sans Serif" w:hAnsi="Times New Roman" w:cs="Times New Roman"/>
          <w:color w:val="000000" w:themeColor="text1"/>
          <w:sz w:val="24"/>
          <w:szCs w:val="24"/>
          <w:lang w:bidi="en-US"/>
        </w:rPr>
        <w:t>.</w:t>
      </w:r>
      <w:r w:rsidRPr="00706BED">
        <w:rPr>
          <w:rFonts w:ascii="Times New Roman" w:hAnsi="Times New Roman" w:cs="Times New Roman"/>
          <w:color w:val="000000" w:themeColor="text1"/>
          <w:sz w:val="24"/>
          <w:szCs w:val="24"/>
          <w:lang w:bidi="en-US"/>
        </w:rPr>
        <w:t xml:space="preserve"> </w:t>
      </w:r>
      <w:r w:rsidRPr="00706BED">
        <w:rPr>
          <w:rFonts w:ascii="Times New Roman" w:hAnsi="Times New Roman" w:cs="Times New Roman"/>
          <w:color w:val="000000" w:themeColor="text1"/>
          <w:sz w:val="24"/>
          <w:szCs w:val="24"/>
        </w:rPr>
        <w:t>Це невели</w:t>
      </w:r>
      <w:r w:rsidRPr="00706BED">
        <w:rPr>
          <w:rFonts w:ascii="Times New Roman" w:hAnsi="Times New Roman" w:cs="Times New Roman"/>
          <w:color w:val="000000" w:themeColor="text1"/>
          <w:sz w:val="24"/>
          <w:szCs w:val="24"/>
        </w:rPr>
        <w:softHyphen/>
        <w:t>кий, 5–7 мм довжиною, темно-сірий рачок, що за виглядом на</w:t>
      </w:r>
      <w:r w:rsidRPr="00706BED">
        <w:rPr>
          <w:rFonts w:ascii="Times New Roman" w:hAnsi="Times New Roman" w:cs="Times New Roman"/>
          <w:color w:val="000000" w:themeColor="text1"/>
          <w:sz w:val="24"/>
          <w:szCs w:val="24"/>
        </w:rPr>
        <w:softHyphen/>
        <w:t>гадує мокрицю. Живиться детритом і одноклітинними водо</w:t>
      </w:r>
      <w:r w:rsidRPr="00706BED">
        <w:rPr>
          <w:rFonts w:ascii="Times New Roman" w:hAnsi="Times New Roman" w:cs="Times New Roman"/>
          <w:color w:val="000000" w:themeColor="text1"/>
          <w:sz w:val="24"/>
          <w:szCs w:val="24"/>
        </w:rPr>
        <w:softHyphen/>
        <w:t>ростями. Витримує досить сильне забруднення, може слугува</w:t>
      </w:r>
      <w:r w:rsidRPr="00706BED">
        <w:rPr>
          <w:rFonts w:ascii="Times New Roman" w:hAnsi="Times New Roman" w:cs="Times New Roman"/>
          <w:color w:val="000000" w:themeColor="text1"/>
          <w:sz w:val="24"/>
          <w:szCs w:val="24"/>
        </w:rPr>
        <w:softHyphen/>
        <w:t xml:space="preserve">ти показником </w:t>
      </w:r>
      <w:r w:rsidRPr="00706BED">
        <w:rPr>
          <w:rFonts w:ascii="Times New Roman" w:hAnsi="Times New Roman" w:cs="Times New Roman"/>
          <w:color w:val="000000" w:themeColor="text1"/>
          <w:sz w:val="24"/>
          <w:szCs w:val="24"/>
          <w:shd w:val="clear" w:color="auto" w:fill="FFFFFF"/>
        </w:rPr>
        <w:t>α</w:t>
      </w:r>
      <w:r w:rsidRPr="00706BED">
        <w:rPr>
          <w:rFonts w:ascii="Times New Roman" w:hAnsi="Times New Roman" w:cs="Times New Roman"/>
          <w:color w:val="000000" w:themeColor="text1"/>
          <w:sz w:val="24"/>
          <w:szCs w:val="24"/>
        </w:rPr>
        <w:t>-мезосапробних умов.</w:t>
      </w:r>
    </w:p>
    <w:p w14:paraId="0CB4C8F8"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 xml:space="preserve">Бокоплави </w:t>
      </w:r>
      <w:r w:rsidRPr="00706BED">
        <w:rPr>
          <w:rStyle w:val="25"/>
          <w:rFonts w:ascii="Times New Roman" w:eastAsia="Microsoft Sans Serif" w:hAnsi="Times New Roman" w:cs="Times New Roman"/>
          <w:b w:val="0"/>
          <w:bCs w:val="0"/>
          <w:color w:val="000000" w:themeColor="text1"/>
          <w:sz w:val="24"/>
          <w:szCs w:val="24"/>
        </w:rPr>
        <w:t>(</w:t>
      </w:r>
      <w:r w:rsidRPr="00706BED">
        <w:rPr>
          <w:rStyle w:val="25"/>
          <w:rFonts w:ascii="Times New Roman" w:eastAsia="Microsoft Sans Serif" w:hAnsi="Times New Roman" w:cs="Times New Roman"/>
          <w:b w:val="0"/>
          <w:bCs w:val="0"/>
          <w:color w:val="000000" w:themeColor="text1"/>
          <w:sz w:val="24"/>
          <w:szCs w:val="24"/>
          <w:lang w:bidi="en-US"/>
        </w:rPr>
        <w:t>Gammaridae</w:t>
      </w:r>
      <w:r w:rsidRPr="00706BED">
        <w:rPr>
          <w:rStyle w:val="25"/>
          <w:rFonts w:ascii="Times New Roman" w:eastAsia="Microsoft Sans Serif" w:hAnsi="Times New Roman" w:cs="Times New Roman"/>
          <w:b w:val="0"/>
          <w:bCs w:val="0"/>
          <w:color w:val="000000" w:themeColor="text1"/>
          <w:sz w:val="24"/>
          <w:szCs w:val="24"/>
        </w:rPr>
        <w:t>)</w:t>
      </w:r>
      <w:r w:rsidRPr="00706BED">
        <w:rPr>
          <w:rStyle w:val="25"/>
          <w:rFonts w:ascii="Times New Roman" w:eastAsia="Microsoft Sans Serif"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 xml:space="preserve"> невеликі рачки, довжина яких зазвичай не перевищує 2 см (належать до ряду різноногих ра</w:t>
      </w:r>
      <w:r w:rsidRPr="00706BED">
        <w:rPr>
          <w:rFonts w:ascii="Times New Roman" w:hAnsi="Times New Roman" w:cs="Times New Roman"/>
          <w:color w:val="000000" w:themeColor="text1"/>
          <w:sz w:val="24"/>
          <w:szCs w:val="24"/>
        </w:rPr>
        <w:softHyphen/>
        <w:t xml:space="preserve">коподібних, </w:t>
      </w:r>
      <w:r w:rsidRPr="00706BED">
        <w:rPr>
          <w:rStyle w:val="25"/>
          <w:rFonts w:ascii="Times New Roman" w:eastAsia="Microsoft Sans Serif" w:hAnsi="Times New Roman" w:cs="Times New Roman"/>
          <w:b w:val="0"/>
          <w:bCs w:val="0"/>
          <w:color w:val="000000" w:themeColor="text1"/>
          <w:sz w:val="24"/>
          <w:szCs w:val="24"/>
          <w:lang w:bidi="en-US"/>
        </w:rPr>
        <w:t>Amphipoda)</w:t>
      </w:r>
      <w:r w:rsidRPr="00706BED">
        <w:rPr>
          <w:rStyle w:val="25"/>
          <w:rFonts w:ascii="Times New Roman" w:eastAsia="Microsoft Sans Serif" w:hAnsi="Times New Roman" w:cs="Times New Roman"/>
          <w:color w:val="000000" w:themeColor="text1"/>
          <w:sz w:val="24"/>
          <w:szCs w:val="24"/>
          <w:lang w:bidi="en-US"/>
        </w:rPr>
        <w:t>.</w:t>
      </w:r>
      <w:r w:rsidRPr="00706BED">
        <w:rPr>
          <w:rFonts w:ascii="Times New Roman" w:hAnsi="Times New Roman" w:cs="Times New Roman"/>
          <w:color w:val="000000" w:themeColor="text1"/>
          <w:sz w:val="24"/>
          <w:szCs w:val="24"/>
          <w:lang w:bidi="en-US"/>
        </w:rPr>
        <w:t xml:space="preserve"> </w:t>
      </w:r>
      <w:r w:rsidRPr="00706BED">
        <w:rPr>
          <w:rFonts w:ascii="Times New Roman" w:hAnsi="Times New Roman" w:cs="Times New Roman"/>
          <w:color w:val="000000" w:themeColor="text1"/>
          <w:sz w:val="24"/>
          <w:szCs w:val="24"/>
        </w:rPr>
        <w:t>Бокоплави дещо схожі на маленьких креветок, мають вигнуту «спину» і велику кількість ніжок на черевній стороні тіла. У прісних водах України мешкає близько 20 видів, однак розрізнити їх неспеціалісту дуже важ</w:t>
      </w:r>
      <w:r w:rsidRPr="00706BED">
        <w:rPr>
          <w:rFonts w:ascii="Times New Roman" w:hAnsi="Times New Roman" w:cs="Times New Roman"/>
          <w:color w:val="000000" w:themeColor="text1"/>
          <w:sz w:val="24"/>
          <w:szCs w:val="24"/>
        </w:rPr>
        <w:softHyphen/>
        <w:t xml:space="preserve">ко. </w:t>
      </w:r>
    </w:p>
    <w:p w14:paraId="0E8E8067"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У більшості малих прісноводних водоймах і водотоках України, віддалених від великих річок на значну відстань, трапляється бокоплав </w:t>
      </w:r>
      <w:r w:rsidRPr="00706BED">
        <w:rPr>
          <w:rStyle w:val="25"/>
          <w:rFonts w:ascii="Times New Roman" w:eastAsia="Microsoft Sans Serif" w:hAnsi="Times New Roman" w:cs="Times New Roman"/>
          <w:color w:val="000000" w:themeColor="text1"/>
          <w:sz w:val="24"/>
          <w:szCs w:val="24"/>
        </w:rPr>
        <w:t>рівулогамарус,</w:t>
      </w:r>
      <w:r w:rsidRPr="00706BED">
        <w:rPr>
          <w:rFonts w:ascii="Times New Roman" w:hAnsi="Times New Roman" w:cs="Times New Roman"/>
          <w:color w:val="000000" w:themeColor="text1"/>
          <w:sz w:val="24"/>
          <w:szCs w:val="24"/>
        </w:rPr>
        <w:t xml:space="preserve"> тому, при знаход</w:t>
      </w:r>
      <w:r w:rsidRPr="00706BED">
        <w:rPr>
          <w:rFonts w:ascii="Times New Roman" w:hAnsi="Times New Roman" w:cs="Times New Roman"/>
          <w:color w:val="000000" w:themeColor="text1"/>
          <w:sz w:val="24"/>
          <w:szCs w:val="24"/>
        </w:rPr>
        <w:softHyphen/>
        <w:t>женні бокоплавів саме у невеликій водоймі або струмку, можна припустити, що всі вони належать до одного виду. Інша річ, ко</w:t>
      </w:r>
      <w:r w:rsidRPr="00706BED">
        <w:rPr>
          <w:rFonts w:ascii="Times New Roman" w:hAnsi="Times New Roman" w:cs="Times New Roman"/>
          <w:color w:val="000000" w:themeColor="text1"/>
          <w:sz w:val="24"/>
          <w:szCs w:val="24"/>
        </w:rPr>
        <w:softHyphen/>
        <w:t>ли йдеться про великі річки і водосховища. Найімовірніше, там поселяються кілька видів бокоплавів, що належать до так званого понто-каспійського фауністичного комплексу, які ос</w:t>
      </w:r>
      <w:r w:rsidRPr="00706BED">
        <w:rPr>
          <w:rFonts w:ascii="Times New Roman" w:hAnsi="Times New Roman" w:cs="Times New Roman"/>
          <w:color w:val="000000" w:themeColor="text1"/>
          <w:sz w:val="24"/>
          <w:szCs w:val="24"/>
        </w:rPr>
        <w:softHyphen/>
        <w:t xml:space="preserve">таннім часом розселилися у водосховищах Дніпра. Можна вважати, що різні біотопи (наприклад, пісок, кам’яні висипки, водяна рослинність) тут будуть населяти різні види бокоплавів. Бокоплави – індикатори відносно благополучних екологічних умов, а саме </w:t>
      </w:r>
      <w:r w:rsidRPr="00706BED">
        <w:rPr>
          <w:rFonts w:ascii="Times New Roman" w:eastAsia="Times New Roman" w:hAnsi="Times New Roman" w:cs="Times New Roman"/>
          <w:color w:val="000000" w:themeColor="text1"/>
          <w:sz w:val="24"/>
          <w:szCs w:val="24"/>
        </w:rPr>
        <w:t>ß</w:t>
      </w:r>
      <w:r w:rsidRPr="00706BED">
        <w:rPr>
          <w:rFonts w:ascii="Times New Roman" w:hAnsi="Times New Roman" w:cs="Times New Roman"/>
          <w:color w:val="000000" w:themeColor="text1"/>
          <w:sz w:val="24"/>
          <w:szCs w:val="24"/>
        </w:rPr>
        <w:t>-мезосапробних.</w:t>
      </w:r>
    </w:p>
    <w:p w14:paraId="0BE0ACA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З </w:t>
      </w:r>
      <w:r w:rsidRPr="00706BED">
        <w:rPr>
          <w:rStyle w:val="25"/>
          <w:rFonts w:ascii="Times New Roman" w:eastAsia="Microsoft Sans Serif" w:hAnsi="Times New Roman" w:cs="Times New Roman"/>
          <w:color w:val="000000" w:themeColor="text1"/>
          <w:sz w:val="24"/>
          <w:szCs w:val="24"/>
        </w:rPr>
        <w:t xml:space="preserve">десятиногих раків </w:t>
      </w:r>
      <w:r w:rsidRPr="00706BED">
        <w:rPr>
          <w:rStyle w:val="25"/>
          <w:rFonts w:ascii="Times New Roman" w:eastAsia="Microsoft Sans Serif" w:hAnsi="Times New Roman" w:cs="Times New Roman"/>
          <w:b w:val="0"/>
          <w:bCs w:val="0"/>
          <w:color w:val="000000" w:themeColor="text1"/>
          <w:sz w:val="24"/>
          <w:szCs w:val="24"/>
        </w:rPr>
        <w:t>(</w:t>
      </w:r>
      <w:r w:rsidRPr="00706BED">
        <w:rPr>
          <w:rStyle w:val="25"/>
          <w:rFonts w:ascii="Times New Roman" w:eastAsia="Microsoft Sans Serif" w:hAnsi="Times New Roman" w:cs="Times New Roman"/>
          <w:b w:val="0"/>
          <w:bCs w:val="0"/>
          <w:color w:val="000000" w:themeColor="text1"/>
          <w:sz w:val="24"/>
          <w:szCs w:val="24"/>
          <w:lang w:bidi="en-US"/>
        </w:rPr>
        <w:t>Decapoda</w:t>
      </w:r>
      <w:r w:rsidRPr="00706BED">
        <w:rPr>
          <w:rStyle w:val="25"/>
          <w:rFonts w:ascii="Times New Roman" w:eastAsia="Microsoft Sans Serif" w:hAnsi="Times New Roman" w:cs="Times New Roman"/>
          <w:b w:val="0"/>
          <w:bCs w:val="0"/>
          <w:color w:val="000000" w:themeColor="text1"/>
          <w:sz w:val="24"/>
          <w:szCs w:val="24"/>
        </w:rPr>
        <w:t>)</w:t>
      </w:r>
      <w:r w:rsidRPr="00706BED">
        <w:rPr>
          <w:rFonts w:ascii="Times New Roman" w:hAnsi="Times New Roman" w:cs="Times New Roman"/>
          <w:color w:val="000000" w:themeColor="text1"/>
          <w:sz w:val="24"/>
          <w:szCs w:val="24"/>
        </w:rPr>
        <w:t xml:space="preserve"> у водоймах України трапляються два види: довгопалий і широкопалий раки. </w:t>
      </w:r>
      <w:r w:rsidRPr="00706BED">
        <w:rPr>
          <w:rStyle w:val="25"/>
          <w:rFonts w:ascii="Times New Roman" w:eastAsia="Microsoft Sans Serif" w:hAnsi="Times New Roman" w:cs="Times New Roman"/>
          <w:color w:val="000000" w:themeColor="text1"/>
          <w:sz w:val="24"/>
          <w:szCs w:val="24"/>
        </w:rPr>
        <w:t>Довгопалий рак</w:t>
      </w:r>
      <w:r w:rsidRPr="00706BED">
        <w:rPr>
          <w:rFonts w:ascii="Times New Roman" w:hAnsi="Times New Roman" w:cs="Times New Roman"/>
          <w:color w:val="000000" w:themeColor="text1"/>
          <w:sz w:val="24"/>
          <w:szCs w:val="24"/>
        </w:rPr>
        <w:t xml:space="preserve"> найбільш звичний для водойм басейнів Чор</w:t>
      </w:r>
      <w:r w:rsidRPr="00706BED">
        <w:rPr>
          <w:rFonts w:ascii="Times New Roman" w:hAnsi="Times New Roman" w:cs="Times New Roman"/>
          <w:color w:val="000000" w:themeColor="text1"/>
          <w:sz w:val="24"/>
          <w:szCs w:val="24"/>
        </w:rPr>
        <w:softHyphen/>
        <w:t>ного і Балтійського морів, у багатьох – численний. Останні</w:t>
      </w:r>
      <w:r w:rsidRPr="00706BED">
        <w:rPr>
          <w:rFonts w:ascii="Times New Roman" w:hAnsi="Times New Roman" w:cs="Times New Roman"/>
          <w:color w:val="000000" w:themeColor="text1"/>
          <w:sz w:val="24"/>
          <w:szCs w:val="24"/>
        </w:rPr>
        <w:softHyphen/>
        <w:t>ми роками деякі приватні підприємці намагаються створити ракові ферми, однак, унаслідок надзвичайної складності штучного відтворення, посадковий матеріал (молодь) все одно ви</w:t>
      </w:r>
      <w:r w:rsidRPr="00706BED">
        <w:rPr>
          <w:rFonts w:ascii="Times New Roman" w:hAnsi="Times New Roman" w:cs="Times New Roman"/>
          <w:color w:val="000000" w:themeColor="text1"/>
          <w:sz w:val="24"/>
          <w:szCs w:val="24"/>
        </w:rPr>
        <w:softHyphen/>
        <w:t xml:space="preserve">лучають із природних водойм. </w:t>
      </w:r>
      <w:r w:rsidRPr="00706BED">
        <w:rPr>
          <w:rStyle w:val="25"/>
          <w:rFonts w:ascii="Times New Roman" w:eastAsia="Microsoft Sans Serif" w:hAnsi="Times New Roman" w:cs="Times New Roman"/>
          <w:color w:val="000000" w:themeColor="text1"/>
          <w:sz w:val="24"/>
          <w:szCs w:val="24"/>
        </w:rPr>
        <w:t>Широкополий рак</w:t>
      </w:r>
      <w:r w:rsidRPr="00706BED">
        <w:rPr>
          <w:rFonts w:ascii="Times New Roman" w:hAnsi="Times New Roman" w:cs="Times New Roman"/>
          <w:color w:val="000000" w:themeColor="text1"/>
          <w:sz w:val="24"/>
          <w:szCs w:val="24"/>
        </w:rPr>
        <w:t xml:space="preserve"> вирізняється ко</w:t>
      </w:r>
      <w:r w:rsidRPr="00706BED">
        <w:rPr>
          <w:rFonts w:ascii="Times New Roman" w:hAnsi="Times New Roman" w:cs="Times New Roman"/>
          <w:color w:val="000000" w:themeColor="text1"/>
          <w:sz w:val="24"/>
          <w:szCs w:val="24"/>
        </w:rPr>
        <w:softHyphen/>
        <w:t>ротшими клішнями, на нерухомій частині клішні є характерна виїмка. Дуже рідкісний вид, занесений до Червоної книги України. Чисельність річкових раків та їх поширен</w:t>
      </w:r>
      <w:r w:rsidRPr="00706BED">
        <w:rPr>
          <w:rFonts w:ascii="Times New Roman" w:hAnsi="Times New Roman" w:cs="Times New Roman"/>
          <w:color w:val="000000" w:themeColor="text1"/>
          <w:sz w:val="24"/>
          <w:szCs w:val="24"/>
        </w:rPr>
        <w:softHyphen/>
        <w:t>ня залежать від чистоти водойм, вони – меш</w:t>
      </w:r>
      <w:r w:rsidRPr="00706BED">
        <w:rPr>
          <w:rFonts w:ascii="Times New Roman" w:hAnsi="Times New Roman" w:cs="Times New Roman"/>
          <w:color w:val="000000" w:themeColor="text1"/>
          <w:sz w:val="24"/>
          <w:szCs w:val="24"/>
        </w:rPr>
        <w:softHyphen/>
        <w:t xml:space="preserve">канці чистих і слабко забруднених водойм (олігосапробних і близьких до них </w:t>
      </w:r>
      <w:r w:rsidRPr="00706BED">
        <w:rPr>
          <w:rFonts w:ascii="Times New Roman" w:eastAsia="Times New Roman" w:hAnsi="Times New Roman" w:cs="Times New Roman"/>
          <w:color w:val="000000" w:themeColor="text1"/>
          <w:sz w:val="24"/>
          <w:szCs w:val="24"/>
        </w:rPr>
        <w:t>ß</w:t>
      </w:r>
      <w:r w:rsidRPr="00706BED">
        <w:rPr>
          <w:rFonts w:ascii="Times New Roman" w:hAnsi="Times New Roman" w:cs="Times New Roman"/>
          <w:color w:val="000000" w:themeColor="text1"/>
          <w:sz w:val="24"/>
          <w:szCs w:val="24"/>
        </w:rPr>
        <w:t>-мезосапробних).</w:t>
      </w:r>
    </w:p>
    <w:p w14:paraId="454BAC0D"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 xml:space="preserve">Павукоподібні </w:t>
      </w:r>
      <w:r w:rsidRPr="00706BED">
        <w:rPr>
          <w:rStyle w:val="25"/>
          <w:rFonts w:ascii="Times New Roman" w:eastAsia="Microsoft Sans Serif" w:hAnsi="Times New Roman" w:cs="Times New Roman"/>
          <w:b w:val="0"/>
          <w:bCs w:val="0"/>
          <w:color w:val="000000" w:themeColor="text1"/>
          <w:sz w:val="24"/>
          <w:szCs w:val="24"/>
          <w:lang w:eastAsia="fr-FR" w:bidi="fr-FR"/>
        </w:rPr>
        <w:t>(Arachnida).</w:t>
      </w:r>
      <w:r w:rsidRPr="00706BED">
        <w:rPr>
          <w:rFonts w:ascii="Times New Roman" w:hAnsi="Times New Roman" w:cs="Times New Roman"/>
          <w:color w:val="000000" w:themeColor="text1"/>
          <w:sz w:val="24"/>
          <w:szCs w:val="24"/>
          <w:lang w:eastAsia="fr-FR" w:bidi="fr-FR"/>
        </w:rPr>
        <w:t xml:space="preserve"> </w:t>
      </w:r>
      <w:r w:rsidRPr="00706BED">
        <w:rPr>
          <w:rFonts w:ascii="Times New Roman" w:hAnsi="Times New Roman" w:cs="Times New Roman"/>
          <w:color w:val="000000" w:themeColor="text1"/>
          <w:sz w:val="24"/>
          <w:szCs w:val="24"/>
        </w:rPr>
        <w:t>Найпоширенішими у водой</w:t>
      </w:r>
      <w:r w:rsidRPr="00706BED">
        <w:rPr>
          <w:rFonts w:ascii="Times New Roman" w:hAnsi="Times New Roman" w:cs="Times New Roman"/>
          <w:color w:val="000000" w:themeColor="text1"/>
          <w:sz w:val="24"/>
          <w:szCs w:val="24"/>
        </w:rPr>
        <w:softHyphen/>
        <w:t>мах є павуки доломед і сріблянка, а також деякі кліщі – хижа</w:t>
      </w:r>
      <w:r w:rsidRPr="00706BED">
        <w:rPr>
          <w:rFonts w:ascii="Times New Roman" w:hAnsi="Times New Roman" w:cs="Times New Roman"/>
          <w:color w:val="000000" w:themeColor="text1"/>
          <w:sz w:val="24"/>
          <w:szCs w:val="24"/>
        </w:rPr>
        <w:softHyphen/>
        <w:t xml:space="preserve">ки і паразити водяних тварин. </w:t>
      </w:r>
      <w:r w:rsidRPr="00706BED">
        <w:rPr>
          <w:rStyle w:val="25"/>
          <w:rFonts w:ascii="Times New Roman" w:eastAsia="Microsoft Sans Serif" w:hAnsi="Times New Roman" w:cs="Times New Roman"/>
          <w:color w:val="000000" w:themeColor="text1"/>
          <w:sz w:val="24"/>
          <w:szCs w:val="24"/>
        </w:rPr>
        <w:t>Доломед</w:t>
      </w:r>
      <w:r w:rsidRPr="00706BED">
        <w:rPr>
          <w:rFonts w:ascii="Times New Roman" w:hAnsi="Times New Roman" w:cs="Times New Roman"/>
          <w:color w:val="000000" w:themeColor="text1"/>
          <w:sz w:val="24"/>
          <w:szCs w:val="24"/>
        </w:rPr>
        <w:t xml:space="preserve"> мешкає здебільшого у заростях, здатний бігати по поверхні води. Тіло коричневе, обля</w:t>
      </w:r>
      <w:r w:rsidRPr="00706BED">
        <w:rPr>
          <w:rFonts w:ascii="Times New Roman" w:hAnsi="Times New Roman" w:cs="Times New Roman"/>
          <w:color w:val="000000" w:themeColor="text1"/>
          <w:sz w:val="24"/>
          <w:szCs w:val="24"/>
        </w:rPr>
        <w:softHyphen/>
        <w:t xml:space="preserve">моване жовтою смугою з боків. Може пірнати у воду, де ловить дрібних водяних тварин. </w:t>
      </w:r>
      <w:r w:rsidRPr="00706BED">
        <w:rPr>
          <w:rStyle w:val="25"/>
          <w:rFonts w:ascii="Times New Roman" w:eastAsia="Microsoft Sans Serif" w:hAnsi="Times New Roman" w:cs="Times New Roman"/>
          <w:color w:val="000000" w:themeColor="text1"/>
          <w:sz w:val="24"/>
          <w:szCs w:val="24"/>
        </w:rPr>
        <w:t>Сріблянка</w:t>
      </w:r>
      <w:r w:rsidRPr="00706BED">
        <w:rPr>
          <w:rFonts w:ascii="Times New Roman" w:hAnsi="Times New Roman" w:cs="Times New Roman"/>
          <w:color w:val="000000" w:themeColor="text1"/>
          <w:sz w:val="24"/>
          <w:szCs w:val="24"/>
        </w:rPr>
        <w:t xml:space="preserve"> – водяний павук, будує з міхурців повітря підводний притулок дзвоноподібної форми. Для цього висуває над поверхнею води черевце і з захопленим у вигляді плівки на тілі повітрям пересувається по водяних рос</w:t>
      </w:r>
      <w:r w:rsidRPr="00706BED">
        <w:rPr>
          <w:rFonts w:ascii="Times New Roman" w:hAnsi="Times New Roman" w:cs="Times New Roman"/>
          <w:color w:val="000000" w:themeColor="text1"/>
          <w:sz w:val="24"/>
          <w:szCs w:val="24"/>
        </w:rPr>
        <w:softHyphen/>
        <w:t>линах униз, до дзвону. У дзвоні він мешкає, очікує на здобич, живиться. Хижак – поїдає дафній, циклопів, дрібних личинок комах. Зимує у коконі або порожній черепашці молюсків. Водяні павуки – тварини з широкою екологічною валентністю.</w:t>
      </w:r>
    </w:p>
    <w:p w14:paraId="03144977"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 xml:space="preserve">Комахи </w:t>
      </w:r>
      <w:r w:rsidRPr="00706BED">
        <w:rPr>
          <w:rStyle w:val="25"/>
          <w:rFonts w:ascii="Times New Roman" w:eastAsia="Microsoft Sans Serif" w:hAnsi="Times New Roman" w:cs="Times New Roman"/>
          <w:b w:val="0"/>
          <w:bCs w:val="0"/>
          <w:color w:val="000000" w:themeColor="text1"/>
          <w:sz w:val="24"/>
          <w:szCs w:val="24"/>
          <w:lang w:eastAsia="fr-FR" w:bidi="fr-FR"/>
        </w:rPr>
        <w:t>(Insecta)</w:t>
      </w:r>
      <w:r w:rsidRPr="00706BED">
        <w:rPr>
          <w:rFonts w:ascii="Times New Roman" w:hAnsi="Times New Roman" w:cs="Times New Roman"/>
          <w:color w:val="000000" w:themeColor="text1"/>
          <w:sz w:val="24"/>
          <w:szCs w:val="24"/>
          <w:lang w:eastAsia="fr-FR" w:bidi="fr-FR"/>
        </w:rPr>
        <w:t xml:space="preserve"> –</w:t>
      </w:r>
      <w:r w:rsidRPr="00706BED">
        <w:rPr>
          <w:rFonts w:ascii="Times New Roman" w:hAnsi="Times New Roman" w:cs="Times New Roman"/>
          <w:color w:val="000000" w:themeColor="text1"/>
          <w:sz w:val="24"/>
          <w:szCs w:val="24"/>
        </w:rPr>
        <w:t xml:space="preserve"> здебільшого наземні тварини, однак є чимало видів, які адаптувалися до життя у водному середо</w:t>
      </w:r>
      <w:r w:rsidRPr="00706BED">
        <w:rPr>
          <w:rFonts w:ascii="Times New Roman" w:hAnsi="Times New Roman" w:cs="Times New Roman"/>
          <w:color w:val="000000" w:themeColor="text1"/>
          <w:sz w:val="24"/>
          <w:szCs w:val="24"/>
        </w:rPr>
        <w:softHyphen/>
        <w:t>вищі. Деякі з них усе життя проводять у водоймі, у інших з водою пов’язана лише певна частина життєвого циклу.</w:t>
      </w:r>
    </w:p>
    <w:p w14:paraId="3C530C6F"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lastRenderedPageBreak/>
        <w:t xml:space="preserve">Бабки </w:t>
      </w:r>
      <w:r w:rsidRPr="00706BED">
        <w:rPr>
          <w:rStyle w:val="25"/>
          <w:rFonts w:ascii="Times New Roman" w:eastAsia="Microsoft Sans Serif" w:hAnsi="Times New Roman" w:cs="Times New Roman"/>
          <w:b w:val="0"/>
          <w:bCs w:val="0"/>
          <w:color w:val="000000" w:themeColor="text1"/>
          <w:sz w:val="24"/>
          <w:szCs w:val="24"/>
        </w:rPr>
        <w:t>(О</w:t>
      </w:r>
      <w:r w:rsidRPr="00706BED">
        <w:rPr>
          <w:rStyle w:val="25"/>
          <w:rFonts w:ascii="Times New Roman" w:eastAsia="Microsoft Sans Serif" w:hAnsi="Times New Roman" w:cs="Times New Roman"/>
          <w:b w:val="0"/>
          <w:bCs w:val="0"/>
          <w:color w:val="000000" w:themeColor="text1"/>
          <w:sz w:val="24"/>
          <w:szCs w:val="24"/>
          <w:lang w:eastAsia="fr-FR" w:bidi="fr-FR"/>
        </w:rPr>
        <w:t>donata).</w:t>
      </w:r>
      <w:r w:rsidRPr="00706BED">
        <w:rPr>
          <w:rFonts w:ascii="Times New Roman" w:hAnsi="Times New Roman" w:cs="Times New Roman"/>
          <w:color w:val="000000" w:themeColor="text1"/>
          <w:sz w:val="24"/>
          <w:szCs w:val="24"/>
          <w:lang w:eastAsia="fr-FR" w:bidi="fr-FR"/>
        </w:rPr>
        <w:t xml:space="preserve"> </w:t>
      </w:r>
      <w:r w:rsidRPr="00706BED">
        <w:rPr>
          <w:rFonts w:ascii="Times New Roman" w:hAnsi="Times New Roman" w:cs="Times New Roman"/>
          <w:color w:val="000000" w:themeColor="text1"/>
          <w:sz w:val="24"/>
          <w:szCs w:val="24"/>
        </w:rPr>
        <w:t>Дорослі бабки – крилаті повітряні хи</w:t>
      </w:r>
      <w:r w:rsidRPr="00706BED">
        <w:rPr>
          <w:rFonts w:ascii="Times New Roman" w:hAnsi="Times New Roman" w:cs="Times New Roman"/>
          <w:color w:val="000000" w:themeColor="text1"/>
          <w:sz w:val="24"/>
          <w:szCs w:val="24"/>
        </w:rPr>
        <w:softHyphen/>
        <w:t>жаки з двома парами довгих крил і «гелікоптероподібним» тілом. Вони швидко літають над водою, полюючи на свою здо</w:t>
      </w:r>
      <w:r w:rsidRPr="00706BED">
        <w:rPr>
          <w:rFonts w:ascii="Times New Roman" w:hAnsi="Times New Roman" w:cs="Times New Roman"/>
          <w:color w:val="000000" w:themeColor="text1"/>
          <w:sz w:val="24"/>
          <w:szCs w:val="24"/>
        </w:rPr>
        <w:softHyphen/>
        <w:t xml:space="preserve">бич: мух, комарів, метеликів та інших комах. Їх личинки – мешканці неглибоких водойм, живуть на дні або у заростях водяних рослин, часто безпосередньо на самих рослинах. Тіло складається з голови, грудей і черевця. Голова велика, з великими очима, розвинутими антенами («вусиками»). Для личинок бабок (і </w:t>
      </w:r>
      <w:r w:rsidRPr="00706BED">
        <w:rPr>
          <w:rFonts w:ascii="Times New Roman" w:hAnsi="Times New Roman" w:cs="Times New Roman"/>
          <w:color w:val="000000" w:themeColor="text1"/>
          <w:sz w:val="24"/>
          <w:szCs w:val="24"/>
          <w:lang w:eastAsia="uk-UA" w:bidi="uk-UA"/>
        </w:rPr>
        <w:t xml:space="preserve">лише </w:t>
      </w:r>
      <w:r w:rsidRPr="00706BED">
        <w:rPr>
          <w:rFonts w:ascii="Times New Roman" w:hAnsi="Times New Roman" w:cs="Times New Roman"/>
          <w:color w:val="000000" w:themeColor="text1"/>
          <w:sz w:val="24"/>
          <w:szCs w:val="24"/>
        </w:rPr>
        <w:t>для них) характерна наявність нижньої губи особливої будови у вигляді складного важеля на «шарнірах», що здатна «вистрілювати» і захоплювати жертву. Має 3 пари добре розвинених ніжок; на спинному боці вздовж черевця є дві па</w:t>
      </w:r>
      <w:r w:rsidRPr="00706BED">
        <w:rPr>
          <w:rFonts w:ascii="Times New Roman" w:hAnsi="Times New Roman" w:cs="Times New Roman"/>
          <w:color w:val="000000" w:themeColor="text1"/>
          <w:sz w:val="24"/>
          <w:szCs w:val="24"/>
        </w:rPr>
        <w:softHyphen/>
        <w:t>ри зачаткових крил. Черевце товсте, відносно коротке, або довге і тонке (у цьому випадку воно закінчується трьома зяб</w:t>
      </w:r>
      <w:r w:rsidRPr="00706BED">
        <w:rPr>
          <w:rFonts w:ascii="Times New Roman" w:hAnsi="Times New Roman" w:cs="Times New Roman"/>
          <w:color w:val="000000" w:themeColor="text1"/>
          <w:sz w:val="24"/>
          <w:szCs w:val="24"/>
        </w:rPr>
        <w:softHyphen/>
        <w:t>ровими листками, розташованими віялоподібно; втім зяброві листки легко відпадають під час відбору проб).</w:t>
      </w:r>
    </w:p>
    <w:p w14:paraId="5910CCA0"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За будовою личинок бабок можна поділити на 3 групи:</w:t>
      </w:r>
    </w:p>
    <w:p w14:paraId="7486FFD9" w14:textId="77777777" w:rsidR="00014722" w:rsidRPr="00706BED" w:rsidRDefault="00014722" w:rsidP="0049291A">
      <w:pPr>
        <w:widowControl w:val="0"/>
        <w:numPr>
          <w:ilvl w:val="0"/>
          <w:numId w:val="5"/>
        </w:numPr>
        <w:tabs>
          <w:tab w:val="left" w:pos="346"/>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личинка типу </w:t>
      </w:r>
      <w:r w:rsidRPr="00706BED">
        <w:rPr>
          <w:rStyle w:val="25"/>
          <w:rFonts w:ascii="Times New Roman" w:eastAsia="Microsoft Sans Serif" w:hAnsi="Times New Roman" w:cs="Times New Roman"/>
          <w:color w:val="000000" w:themeColor="text1"/>
          <w:sz w:val="24"/>
          <w:szCs w:val="24"/>
        </w:rPr>
        <w:t>бабки-коромисла –</w:t>
      </w:r>
      <w:r w:rsidRPr="00706BED">
        <w:rPr>
          <w:rFonts w:ascii="Times New Roman" w:hAnsi="Times New Roman" w:cs="Times New Roman"/>
          <w:color w:val="000000" w:themeColor="text1"/>
          <w:sz w:val="24"/>
          <w:szCs w:val="24"/>
        </w:rPr>
        <w:t xml:space="preserve"> тіло досить масивне, ви</w:t>
      </w:r>
      <w:r w:rsidRPr="00706BED">
        <w:rPr>
          <w:rFonts w:ascii="Times New Roman" w:hAnsi="Times New Roman" w:cs="Times New Roman"/>
          <w:color w:val="000000" w:themeColor="text1"/>
          <w:sz w:val="24"/>
          <w:szCs w:val="24"/>
        </w:rPr>
        <w:softHyphen/>
        <w:t>довжене, маска (</w:t>
      </w:r>
      <w:r w:rsidRPr="00706BED">
        <w:rPr>
          <w:rFonts w:ascii="Times New Roman" w:hAnsi="Times New Roman" w:cs="Times New Roman"/>
          <w:color w:val="000000" w:themeColor="text1"/>
          <w:sz w:val="24"/>
          <w:szCs w:val="24"/>
          <w:shd w:val="clear" w:color="auto" w:fill="FFFFFF"/>
        </w:rPr>
        <w:t>ротовий орган у личинок</w:t>
      </w:r>
      <w:r w:rsidRPr="00706BED">
        <w:rPr>
          <w:rFonts w:ascii="Times New Roman" w:hAnsi="Times New Roman" w:cs="Times New Roman"/>
          <w:color w:val="000000" w:themeColor="text1"/>
          <w:sz w:val="24"/>
          <w:szCs w:val="24"/>
        </w:rPr>
        <w:t>) плоска; до цієї групи належать найбільші за розміром види (коромисла, дідки та ін.), личинки яких здатні витримувати значне забруднення (</w:t>
      </w:r>
      <w:r w:rsidRPr="00706BED">
        <w:rPr>
          <w:rFonts w:ascii="Times New Roman" w:hAnsi="Times New Roman" w:cs="Times New Roman"/>
          <w:color w:val="000000" w:themeColor="text1"/>
          <w:sz w:val="24"/>
          <w:szCs w:val="24"/>
          <w:shd w:val="clear" w:color="auto" w:fill="FFFFFF"/>
        </w:rPr>
        <w:t>α</w:t>
      </w:r>
      <w:r w:rsidRPr="00706BED">
        <w:rPr>
          <w:rFonts w:ascii="Times New Roman" w:hAnsi="Times New Roman" w:cs="Times New Roman"/>
          <w:color w:val="000000" w:themeColor="text1"/>
          <w:sz w:val="24"/>
          <w:szCs w:val="24"/>
        </w:rPr>
        <w:t>-мезосапробні умови);</w:t>
      </w:r>
    </w:p>
    <w:p w14:paraId="7A120CFB" w14:textId="77777777" w:rsidR="00014722" w:rsidRPr="00706BED" w:rsidRDefault="00014722" w:rsidP="0049291A">
      <w:pPr>
        <w:widowControl w:val="0"/>
        <w:numPr>
          <w:ilvl w:val="0"/>
          <w:numId w:val="5"/>
        </w:numPr>
        <w:tabs>
          <w:tab w:val="left" w:pos="346"/>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личинка типу </w:t>
      </w:r>
      <w:r w:rsidRPr="00706BED">
        <w:rPr>
          <w:rStyle w:val="25"/>
          <w:rFonts w:ascii="Times New Roman" w:eastAsia="Microsoft Sans Serif" w:hAnsi="Times New Roman" w:cs="Times New Roman"/>
          <w:color w:val="000000" w:themeColor="text1"/>
          <w:sz w:val="24"/>
          <w:szCs w:val="24"/>
        </w:rPr>
        <w:t>бабки справжньої –</w:t>
      </w:r>
      <w:r w:rsidRPr="00706BED">
        <w:rPr>
          <w:rFonts w:ascii="Times New Roman" w:hAnsi="Times New Roman" w:cs="Times New Roman"/>
          <w:color w:val="000000" w:themeColor="text1"/>
          <w:sz w:val="24"/>
          <w:szCs w:val="24"/>
        </w:rPr>
        <w:t xml:space="preserve"> тіло коротке, широке, маска шоломоподібна (бабки справжні, бабки металічні та ін.), є індикаторами </w:t>
      </w:r>
      <w:r w:rsidRPr="00706BED">
        <w:rPr>
          <w:rFonts w:ascii="Times New Roman" w:eastAsia="Times New Roman" w:hAnsi="Times New Roman" w:cs="Times New Roman"/>
          <w:color w:val="000000" w:themeColor="text1"/>
          <w:sz w:val="24"/>
          <w:szCs w:val="24"/>
        </w:rPr>
        <w:t>ß</w:t>
      </w:r>
      <w:r w:rsidRPr="00706BED">
        <w:rPr>
          <w:rFonts w:ascii="Times New Roman" w:hAnsi="Times New Roman" w:cs="Times New Roman"/>
          <w:color w:val="000000" w:themeColor="text1"/>
          <w:sz w:val="24"/>
          <w:szCs w:val="24"/>
        </w:rPr>
        <w:t xml:space="preserve">-мезосапробних умов; </w:t>
      </w:r>
    </w:p>
    <w:p w14:paraId="218901C8" w14:textId="77777777" w:rsidR="00014722" w:rsidRPr="00706BED" w:rsidRDefault="00014722" w:rsidP="00014722">
      <w:pPr>
        <w:widowControl w:val="0"/>
        <w:tabs>
          <w:tab w:val="left" w:pos="346"/>
        </w:tabs>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3) личинка типу </w:t>
      </w:r>
      <w:r w:rsidRPr="00706BED">
        <w:rPr>
          <w:rStyle w:val="25"/>
          <w:rFonts w:ascii="Times New Roman" w:eastAsia="Microsoft Sans Serif" w:hAnsi="Times New Roman" w:cs="Times New Roman"/>
          <w:color w:val="000000" w:themeColor="text1"/>
          <w:sz w:val="24"/>
          <w:szCs w:val="24"/>
          <w:lang w:eastAsia="ru-RU" w:bidi="ru-RU"/>
        </w:rPr>
        <w:t xml:space="preserve">лютки </w:t>
      </w:r>
      <w:r w:rsidRPr="00706BED">
        <w:rPr>
          <w:rStyle w:val="25"/>
          <w:rFonts w:ascii="Times New Roman" w:eastAsia="Microsoft Sans Serif" w:hAnsi="Times New Roman" w:cs="Times New Roman"/>
          <w:color w:val="000000" w:themeColor="text1"/>
          <w:sz w:val="24"/>
          <w:szCs w:val="24"/>
        </w:rPr>
        <w:t>–</w:t>
      </w:r>
      <w:r w:rsidRPr="00706BED">
        <w:rPr>
          <w:rFonts w:ascii="Times New Roman" w:hAnsi="Times New Roman" w:cs="Times New Roman"/>
          <w:color w:val="000000" w:themeColor="text1"/>
          <w:sz w:val="24"/>
          <w:szCs w:val="24"/>
        </w:rPr>
        <w:t xml:space="preserve"> тіло дуже довге, циліндричної форми, вузьке, з трьома зябровими пластинками на задньому кінці (стрілки, лютки, красуні та ін.), індикатори </w:t>
      </w:r>
      <w:r w:rsidRPr="00706BED">
        <w:rPr>
          <w:rFonts w:ascii="Times New Roman" w:eastAsia="Times New Roman" w:hAnsi="Times New Roman" w:cs="Times New Roman"/>
          <w:color w:val="000000" w:themeColor="text1"/>
          <w:sz w:val="24"/>
          <w:szCs w:val="24"/>
        </w:rPr>
        <w:t>ß</w:t>
      </w:r>
      <w:r w:rsidRPr="00706BED">
        <w:rPr>
          <w:rFonts w:ascii="Times New Roman" w:hAnsi="Times New Roman" w:cs="Times New Roman"/>
          <w:color w:val="000000" w:themeColor="text1"/>
          <w:sz w:val="24"/>
          <w:szCs w:val="24"/>
        </w:rPr>
        <w:t>-мезосапробних умов.</w:t>
      </w:r>
    </w:p>
    <w:p w14:paraId="20160E3B"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 xml:space="preserve">Одноденки </w:t>
      </w:r>
      <w:r w:rsidRPr="00706BED">
        <w:rPr>
          <w:rStyle w:val="25"/>
          <w:rFonts w:ascii="Times New Roman" w:eastAsia="Microsoft Sans Serif" w:hAnsi="Times New Roman" w:cs="Times New Roman"/>
          <w:b w:val="0"/>
          <w:bCs w:val="0"/>
          <w:color w:val="000000" w:themeColor="text1"/>
          <w:sz w:val="24"/>
          <w:szCs w:val="24"/>
        </w:rPr>
        <w:t>(Ephemeroptera).</w:t>
      </w:r>
      <w:r w:rsidRPr="00706BED">
        <w:rPr>
          <w:rFonts w:ascii="Times New Roman" w:hAnsi="Times New Roman" w:cs="Times New Roman"/>
          <w:color w:val="000000" w:themeColor="text1"/>
          <w:sz w:val="24"/>
          <w:szCs w:val="24"/>
        </w:rPr>
        <w:t xml:space="preserve"> Дорослі одноденки мають невеликі розміри, видовжене тіло з двома парами різнорозмірних тонких ніжних перетинчастих крил і трьома хвос</w:t>
      </w:r>
      <w:r w:rsidRPr="00706BED">
        <w:rPr>
          <w:rFonts w:ascii="Times New Roman" w:hAnsi="Times New Roman" w:cs="Times New Roman"/>
          <w:color w:val="000000" w:themeColor="text1"/>
          <w:sz w:val="24"/>
          <w:szCs w:val="24"/>
        </w:rPr>
        <w:softHyphen/>
        <w:t>товими церками (антеноподібні утворення). Покриви тіла блискучі, гладенькі, без волосків; на голові короткі тоненькі антени і великі очі; ноги тонкі. Ротові органи недорозвинені – у дорослому стані одноденки не живляться, недорозвинені та</w:t>
      </w:r>
      <w:r w:rsidRPr="00706BED">
        <w:rPr>
          <w:rFonts w:ascii="Times New Roman" w:hAnsi="Times New Roman" w:cs="Times New Roman"/>
          <w:color w:val="000000" w:themeColor="text1"/>
          <w:sz w:val="24"/>
          <w:szCs w:val="24"/>
        </w:rPr>
        <w:softHyphen/>
        <w:t>кож і внутрішні органи травлення. Імаго живуть недовго (2–3 дні, іноді більше). Після копуляції самки відкладають яйця у воду і гинуть. З яєць вилуплюються личинки, які ведуть водний спосіб життя. Вони багато разів линяють, поступово у них утворюються зачатки крил. Перед тим, як має вилупити</w:t>
      </w:r>
      <w:r w:rsidRPr="00706BED">
        <w:rPr>
          <w:rFonts w:ascii="Times New Roman" w:hAnsi="Times New Roman" w:cs="Times New Roman"/>
          <w:color w:val="000000" w:themeColor="text1"/>
          <w:sz w:val="24"/>
          <w:szCs w:val="24"/>
        </w:rPr>
        <w:softHyphen/>
        <w:t>ся крилата комаха, личинка піднімається на поверхню водой</w:t>
      </w:r>
      <w:r w:rsidRPr="00706BED">
        <w:rPr>
          <w:rFonts w:ascii="Times New Roman" w:hAnsi="Times New Roman" w:cs="Times New Roman"/>
          <w:color w:val="000000" w:themeColor="text1"/>
          <w:sz w:val="24"/>
          <w:szCs w:val="24"/>
        </w:rPr>
        <w:softHyphen/>
        <w:t>ми, шкірка у неї на спині тріскається, і комаха злітає у повітря. Стадія личинки триває довго, зазвичай 2–3 роки. У цей час комаха живиться і росте, а у дорослому стані – лише розмножується.</w:t>
      </w:r>
    </w:p>
    <w:p w14:paraId="092CA63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Будова і біологічні особливості різних видів одноденок дуже відрізняються і тісно пов'язані з середовищем їх існування, однак усіх об’єднує наявність 3-х (дуже рідко двох) тонких церок на кінці черевця. Живляться личинки рос</w:t>
      </w:r>
      <w:r w:rsidRPr="00706BED">
        <w:rPr>
          <w:rFonts w:ascii="Times New Roman" w:hAnsi="Times New Roman" w:cs="Times New Roman"/>
          <w:color w:val="000000" w:themeColor="text1"/>
          <w:sz w:val="24"/>
          <w:szCs w:val="24"/>
        </w:rPr>
        <w:softHyphen/>
        <w:t>линним детритом, мікроскопічними водоростями, деякі види полюють на дрібних водяних тварин. Личинки одноденок є хорошим кормом для риб.</w:t>
      </w:r>
    </w:p>
    <w:p w14:paraId="10F1F32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В Україні найпоширенішими є </w:t>
      </w:r>
      <w:r w:rsidRPr="00706BED">
        <w:rPr>
          <w:rStyle w:val="25"/>
          <w:rFonts w:ascii="Times New Roman" w:eastAsia="Microsoft Sans Serif" w:hAnsi="Times New Roman" w:cs="Times New Roman"/>
          <w:color w:val="000000" w:themeColor="text1"/>
          <w:sz w:val="24"/>
          <w:szCs w:val="24"/>
        </w:rPr>
        <w:t>одноденка звичайна,</w:t>
      </w:r>
      <w:r w:rsidRPr="00706BED">
        <w:rPr>
          <w:rFonts w:ascii="Times New Roman" w:hAnsi="Times New Roman" w:cs="Times New Roman"/>
          <w:color w:val="000000" w:themeColor="text1"/>
          <w:sz w:val="24"/>
          <w:szCs w:val="24"/>
        </w:rPr>
        <w:t xml:space="preserve"> що має крила з темними плямами і смужками; </w:t>
      </w:r>
      <w:r w:rsidRPr="00706BED">
        <w:rPr>
          <w:rStyle w:val="25"/>
          <w:rFonts w:ascii="Times New Roman" w:eastAsia="Microsoft Sans Serif" w:hAnsi="Times New Roman" w:cs="Times New Roman"/>
          <w:color w:val="000000" w:themeColor="text1"/>
          <w:sz w:val="24"/>
          <w:szCs w:val="24"/>
        </w:rPr>
        <w:t>одноденка жовтуватокрила</w:t>
      </w:r>
      <w:r w:rsidRPr="00706BED">
        <w:rPr>
          <w:rFonts w:ascii="Times New Roman" w:hAnsi="Times New Roman" w:cs="Times New Roman"/>
          <w:color w:val="000000" w:themeColor="text1"/>
          <w:sz w:val="24"/>
          <w:szCs w:val="24"/>
        </w:rPr>
        <w:t xml:space="preserve"> з жовтими крилами; лише одну пару крил має </w:t>
      </w:r>
      <w:r w:rsidRPr="00706BED">
        <w:rPr>
          <w:rStyle w:val="25"/>
          <w:rFonts w:ascii="Times New Roman" w:eastAsia="Microsoft Sans Serif" w:hAnsi="Times New Roman" w:cs="Times New Roman"/>
          <w:color w:val="000000" w:themeColor="text1"/>
          <w:sz w:val="24"/>
          <w:szCs w:val="24"/>
        </w:rPr>
        <w:t>одноденка двокрила.</w:t>
      </w:r>
      <w:r w:rsidRPr="00706BED">
        <w:rPr>
          <w:rFonts w:ascii="Times New Roman" w:hAnsi="Times New Roman" w:cs="Times New Roman"/>
          <w:color w:val="000000" w:themeColor="text1"/>
          <w:sz w:val="24"/>
          <w:szCs w:val="24"/>
        </w:rPr>
        <w:t xml:space="preserve"> Дуже звичайні також грязьові одноден</w:t>
      </w:r>
      <w:r w:rsidRPr="00706BED">
        <w:rPr>
          <w:rFonts w:ascii="Times New Roman" w:hAnsi="Times New Roman" w:cs="Times New Roman"/>
          <w:color w:val="000000" w:themeColor="text1"/>
          <w:sz w:val="24"/>
          <w:szCs w:val="24"/>
        </w:rPr>
        <w:softHyphen/>
        <w:t xml:space="preserve">ки родини </w:t>
      </w:r>
      <w:r w:rsidRPr="00706BED">
        <w:rPr>
          <w:rStyle w:val="25"/>
          <w:rFonts w:ascii="Times New Roman" w:eastAsia="Microsoft Sans Serif" w:hAnsi="Times New Roman" w:cs="Times New Roman"/>
          <w:b w:val="0"/>
          <w:bCs w:val="0"/>
          <w:color w:val="000000" w:themeColor="text1"/>
          <w:sz w:val="24"/>
          <w:szCs w:val="24"/>
        </w:rPr>
        <w:t>Caenidae,</w:t>
      </w:r>
      <w:r w:rsidRPr="00706BED">
        <w:rPr>
          <w:rFonts w:ascii="Times New Roman" w:hAnsi="Times New Roman" w:cs="Times New Roman"/>
          <w:color w:val="000000" w:themeColor="text1"/>
          <w:sz w:val="24"/>
          <w:szCs w:val="24"/>
        </w:rPr>
        <w:t xml:space="preserve"> у яких довжина церки перевищує довжи</w:t>
      </w:r>
      <w:r w:rsidRPr="00706BED">
        <w:rPr>
          <w:rFonts w:ascii="Times New Roman" w:hAnsi="Times New Roman" w:cs="Times New Roman"/>
          <w:color w:val="000000" w:themeColor="text1"/>
          <w:sz w:val="24"/>
          <w:szCs w:val="24"/>
        </w:rPr>
        <w:softHyphen/>
        <w:t>ну тіла личинки.</w:t>
      </w:r>
    </w:p>
    <w:p w14:paraId="2D09470E"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Для того, щоб встановити кількість видів личинок одноде</w:t>
      </w:r>
      <w:r w:rsidRPr="00706BED">
        <w:rPr>
          <w:rFonts w:ascii="Times New Roman" w:hAnsi="Times New Roman" w:cs="Times New Roman"/>
          <w:color w:val="000000" w:themeColor="text1"/>
          <w:sz w:val="24"/>
          <w:szCs w:val="24"/>
        </w:rPr>
        <w:softHyphen/>
        <w:t>нок у пробі, їх треба помістити у світлу кювету (тарілку). Слід звернути увагу на габітус тіла, зокрема голови (довжина антен), ніг, довжину і будову церок, будову і розташування зя</w:t>
      </w:r>
      <w:r w:rsidRPr="00706BED">
        <w:rPr>
          <w:rFonts w:ascii="Times New Roman" w:hAnsi="Times New Roman" w:cs="Times New Roman"/>
          <w:color w:val="000000" w:themeColor="text1"/>
          <w:sz w:val="24"/>
          <w:szCs w:val="24"/>
        </w:rPr>
        <w:softHyphen/>
        <w:t>бер. Далі личинок ділять на групи за подібністю їх будови, підраховують кількість груп, які у даному випадку можна вважа</w:t>
      </w:r>
      <w:r w:rsidRPr="00706BED">
        <w:rPr>
          <w:rFonts w:ascii="Times New Roman" w:hAnsi="Times New Roman" w:cs="Times New Roman"/>
          <w:color w:val="000000" w:themeColor="text1"/>
          <w:sz w:val="24"/>
          <w:szCs w:val="24"/>
        </w:rPr>
        <w:softHyphen/>
        <w:t xml:space="preserve">ти такими, що відповідають видам. Личинки одноденок поселяються у чистих або слабкозабруднених водоймах і є показниками зазвичай олігосапробних, рідше – </w:t>
      </w:r>
      <w:r w:rsidRPr="00706BED">
        <w:rPr>
          <w:rFonts w:ascii="Times New Roman" w:eastAsia="Times New Roman" w:hAnsi="Times New Roman" w:cs="Times New Roman"/>
          <w:color w:val="000000" w:themeColor="text1"/>
          <w:sz w:val="24"/>
          <w:szCs w:val="24"/>
        </w:rPr>
        <w:t>ß</w:t>
      </w:r>
      <w:r w:rsidRPr="00706BED">
        <w:rPr>
          <w:rFonts w:ascii="Times New Roman" w:hAnsi="Times New Roman" w:cs="Times New Roman"/>
          <w:color w:val="000000" w:themeColor="text1"/>
          <w:sz w:val="24"/>
          <w:szCs w:val="24"/>
        </w:rPr>
        <w:t>-мезосапробних умов.</w:t>
      </w:r>
    </w:p>
    <w:p w14:paraId="57F7A68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 xml:space="preserve">Веснянки </w:t>
      </w:r>
      <w:r w:rsidRPr="00706BED">
        <w:rPr>
          <w:rStyle w:val="25"/>
          <w:rFonts w:ascii="Times New Roman" w:eastAsia="Microsoft Sans Serif" w:hAnsi="Times New Roman" w:cs="Times New Roman"/>
          <w:b w:val="0"/>
          <w:bCs w:val="0"/>
          <w:color w:val="000000" w:themeColor="text1"/>
          <w:sz w:val="24"/>
          <w:szCs w:val="24"/>
        </w:rPr>
        <w:t>(Plecoptera).</w:t>
      </w:r>
      <w:r w:rsidRPr="00706BED">
        <w:rPr>
          <w:rFonts w:ascii="Times New Roman" w:hAnsi="Times New Roman" w:cs="Times New Roman"/>
          <w:color w:val="000000" w:themeColor="text1"/>
          <w:sz w:val="24"/>
          <w:szCs w:val="24"/>
        </w:rPr>
        <w:t xml:space="preserve"> Як бабок і одноденок, так і веснянок можна назвати земноводними комахами. Це середнього розміру або дрібні комахи з видовженим тілом, які тримають</w:t>
      </w:r>
      <w:r w:rsidRPr="00706BED">
        <w:rPr>
          <w:rFonts w:ascii="Times New Roman" w:hAnsi="Times New Roman" w:cs="Times New Roman"/>
          <w:color w:val="000000" w:themeColor="text1"/>
          <w:sz w:val="24"/>
          <w:szCs w:val="24"/>
        </w:rPr>
        <w:softHyphen/>
        <w:t>ся поблизу водойм, літають погано, найчастіше повзають по рослинах біля місць розвитку личинок. Личинки розвивають</w:t>
      </w:r>
      <w:r w:rsidRPr="00706BED">
        <w:rPr>
          <w:rFonts w:ascii="Times New Roman" w:hAnsi="Times New Roman" w:cs="Times New Roman"/>
          <w:color w:val="000000" w:themeColor="text1"/>
          <w:sz w:val="24"/>
          <w:szCs w:val="24"/>
        </w:rPr>
        <w:softHyphen/>
        <w:t>ся у воді – у струмках, річках і озерах. Веснянками їх назива</w:t>
      </w:r>
      <w:r w:rsidRPr="00706BED">
        <w:rPr>
          <w:rFonts w:ascii="Times New Roman" w:hAnsi="Times New Roman" w:cs="Times New Roman"/>
          <w:color w:val="000000" w:themeColor="text1"/>
          <w:sz w:val="24"/>
          <w:szCs w:val="24"/>
        </w:rPr>
        <w:softHyphen/>
        <w:t>ють тому, що з'являються дорослі комахи весною і живуть ли</w:t>
      </w:r>
      <w:r w:rsidRPr="00706BED">
        <w:rPr>
          <w:rFonts w:ascii="Times New Roman" w:hAnsi="Times New Roman" w:cs="Times New Roman"/>
          <w:color w:val="000000" w:themeColor="text1"/>
          <w:sz w:val="24"/>
          <w:szCs w:val="24"/>
        </w:rPr>
        <w:softHyphen/>
        <w:t xml:space="preserve">ше кілька тижнів, за </w:t>
      </w:r>
      <w:r w:rsidRPr="00706BED">
        <w:rPr>
          <w:rFonts w:ascii="Times New Roman" w:hAnsi="Times New Roman" w:cs="Times New Roman"/>
          <w:color w:val="000000" w:themeColor="text1"/>
          <w:sz w:val="24"/>
          <w:szCs w:val="24"/>
        </w:rPr>
        <w:lastRenderedPageBreak/>
        <w:t xml:space="preserve">цей час самки відкладають яйця у воду. Найпоширеніші види фауни України: </w:t>
      </w:r>
      <w:r w:rsidRPr="00706BED">
        <w:rPr>
          <w:rStyle w:val="25"/>
          <w:rFonts w:ascii="Times New Roman" w:eastAsia="Microsoft Sans Serif" w:hAnsi="Times New Roman" w:cs="Times New Roman"/>
          <w:color w:val="000000" w:themeColor="text1"/>
          <w:sz w:val="24"/>
          <w:szCs w:val="24"/>
        </w:rPr>
        <w:t>веснянка сіра,</w:t>
      </w:r>
      <w:r w:rsidRPr="00706BED">
        <w:rPr>
          <w:rFonts w:ascii="Times New Roman" w:hAnsi="Times New Roman" w:cs="Times New Roman"/>
          <w:color w:val="000000" w:themeColor="text1"/>
          <w:sz w:val="24"/>
          <w:szCs w:val="24"/>
        </w:rPr>
        <w:t xml:space="preserve"> що має прозоро-сіруваті крила розмахом 13–25 мм і літає у квітні і вересні; </w:t>
      </w:r>
      <w:r w:rsidRPr="00706BED">
        <w:rPr>
          <w:rStyle w:val="25"/>
          <w:rFonts w:ascii="Times New Roman" w:eastAsia="Microsoft Sans Serif" w:hAnsi="Times New Roman" w:cs="Times New Roman"/>
          <w:color w:val="000000" w:themeColor="text1"/>
          <w:sz w:val="24"/>
          <w:szCs w:val="24"/>
        </w:rPr>
        <w:t>веснянка зеленуватокрила</w:t>
      </w:r>
      <w:r w:rsidRPr="00706BED">
        <w:rPr>
          <w:rFonts w:ascii="Times New Roman" w:hAnsi="Times New Roman" w:cs="Times New Roman"/>
          <w:color w:val="000000" w:themeColor="text1"/>
          <w:sz w:val="24"/>
          <w:szCs w:val="24"/>
        </w:rPr>
        <w:t xml:space="preserve"> має зеленувате забарвлення тіла і прозорі крила із зеленкуватим відтінком; </w:t>
      </w:r>
      <w:r w:rsidRPr="00706BED">
        <w:rPr>
          <w:rStyle w:val="25"/>
          <w:rFonts w:ascii="Times New Roman" w:eastAsia="Microsoft Sans Serif" w:hAnsi="Times New Roman" w:cs="Times New Roman"/>
          <w:color w:val="000000" w:themeColor="text1"/>
          <w:sz w:val="24"/>
          <w:szCs w:val="24"/>
        </w:rPr>
        <w:t>веснянка облямована,</w:t>
      </w:r>
      <w:r w:rsidRPr="00706BED">
        <w:rPr>
          <w:rFonts w:ascii="Times New Roman" w:hAnsi="Times New Roman" w:cs="Times New Roman"/>
          <w:color w:val="000000" w:themeColor="text1"/>
          <w:sz w:val="24"/>
          <w:szCs w:val="24"/>
        </w:rPr>
        <w:t xml:space="preserve"> забарвлення тіла якої змінюється від рудувато-жовтого до буруватого, літає у травні. Личинки вес</w:t>
      </w:r>
      <w:r w:rsidRPr="00706BED">
        <w:rPr>
          <w:rFonts w:ascii="Times New Roman" w:hAnsi="Times New Roman" w:cs="Times New Roman"/>
          <w:color w:val="000000" w:themeColor="text1"/>
          <w:sz w:val="24"/>
          <w:szCs w:val="24"/>
        </w:rPr>
        <w:softHyphen/>
        <w:t>нянок мешкають у незабруднених, олігосапробних водоймах.</w:t>
      </w:r>
    </w:p>
    <w:p w14:paraId="52BD271E"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Напівтвердокрилі,</w:t>
      </w:r>
      <w:r w:rsidRPr="00706BED">
        <w:rPr>
          <w:rFonts w:ascii="Times New Roman" w:hAnsi="Times New Roman" w:cs="Times New Roman"/>
          <w:color w:val="000000" w:themeColor="text1"/>
          <w:sz w:val="24"/>
          <w:szCs w:val="24"/>
        </w:rPr>
        <w:t xml:space="preserve"> або </w:t>
      </w:r>
      <w:r w:rsidRPr="00706BED">
        <w:rPr>
          <w:rStyle w:val="25"/>
          <w:rFonts w:ascii="Times New Roman" w:eastAsia="Microsoft Sans Serif" w:hAnsi="Times New Roman" w:cs="Times New Roman"/>
          <w:color w:val="000000" w:themeColor="text1"/>
          <w:sz w:val="24"/>
          <w:szCs w:val="24"/>
        </w:rPr>
        <w:t>клопи</w:t>
      </w:r>
      <w:r w:rsidRPr="00706BED">
        <w:rPr>
          <w:rFonts w:ascii="Times New Roman" w:hAnsi="Times New Roman" w:cs="Times New Roman"/>
          <w:color w:val="000000" w:themeColor="text1"/>
          <w:sz w:val="24"/>
          <w:szCs w:val="24"/>
        </w:rPr>
        <w:t xml:space="preserve"> (</w:t>
      </w:r>
      <w:r w:rsidRPr="00706BED">
        <w:rPr>
          <w:rStyle w:val="25"/>
          <w:rFonts w:ascii="Times New Roman" w:eastAsia="Microsoft Sans Serif" w:hAnsi="Times New Roman" w:cs="Times New Roman"/>
          <w:b w:val="0"/>
          <w:bCs w:val="0"/>
          <w:color w:val="000000" w:themeColor="text1"/>
          <w:sz w:val="24"/>
          <w:szCs w:val="24"/>
        </w:rPr>
        <w:t>Hemiptera</w:t>
      </w:r>
      <w:r w:rsidRPr="00706BED">
        <w:rPr>
          <w:rFonts w:ascii="Times New Roman" w:hAnsi="Times New Roman" w:cs="Times New Roman"/>
          <w:color w:val="000000" w:themeColor="text1"/>
          <w:sz w:val="24"/>
          <w:szCs w:val="24"/>
        </w:rPr>
        <w:t>)</w:t>
      </w:r>
      <w:r w:rsidRPr="00706BED">
        <w:rPr>
          <w:rFonts w:ascii="Times New Roman" w:hAnsi="Times New Roman" w:cs="Times New Roman"/>
          <w:b/>
          <w:bCs/>
          <w:i/>
          <w:iCs/>
          <w:color w:val="000000" w:themeColor="text1"/>
          <w:sz w:val="24"/>
          <w:szCs w:val="24"/>
        </w:rPr>
        <w:t>.</w:t>
      </w:r>
      <w:r w:rsidRPr="00706BED">
        <w:rPr>
          <w:rFonts w:ascii="Times New Roman" w:hAnsi="Times New Roman" w:cs="Times New Roman"/>
          <w:color w:val="000000" w:themeColor="text1"/>
          <w:sz w:val="24"/>
          <w:szCs w:val="24"/>
        </w:rPr>
        <w:t xml:space="preserve"> У прісних во</w:t>
      </w:r>
      <w:r w:rsidRPr="00706BED">
        <w:rPr>
          <w:rFonts w:ascii="Times New Roman" w:hAnsi="Times New Roman" w:cs="Times New Roman"/>
          <w:color w:val="000000" w:themeColor="text1"/>
          <w:sz w:val="24"/>
          <w:szCs w:val="24"/>
        </w:rPr>
        <w:softHyphen/>
        <w:t>дах можна побачити чимало в</w:t>
      </w:r>
      <w:r w:rsidRPr="00706BED">
        <w:rPr>
          <w:rFonts w:ascii="Times New Roman" w:eastAsia="Microsoft Sans Serif" w:hAnsi="Times New Roman" w:cs="Times New Roman"/>
          <w:color w:val="000000" w:themeColor="text1"/>
          <w:sz w:val="24"/>
          <w:szCs w:val="24"/>
        </w:rPr>
        <w:t>идів</w:t>
      </w:r>
      <w:r w:rsidRPr="00706BED">
        <w:rPr>
          <w:rFonts w:ascii="Times New Roman" w:hAnsi="Times New Roman" w:cs="Times New Roman"/>
          <w:color w:val="000000" w:themeColor="text1"/>
          <w:sz w:val="24"/>
          <w:szCs w:val="24"/>
        </w:rPr>
        <w:t xml:space="preserve"> водяних клопів. Це комахи середнього розміру, можуть досягати 2–3 см довжини, розвиваються без перетворення, тобто ювенільні форми дуже схожі на дорослі. Незважаючи на водний спосіб життя, дихають ат</w:t>
      </w:r>
      <w:r w:rsidRPr="00706BED">
        <w:rPr>
          <w:rFonts w:ascii="Times New Roman" w:hAnsi="Times New Roman" w:cs="Times New Roman"/>
          <w:color w:val="000000" w:themeColor="text1"/>
          <w:sz w:val="24"/>
          <w:szCs w:val="24"/>
        </w:rPr>
        <w:softHyphen/>
        <w:t>мосферним повітрям.</w:t>
      </w:r>
    </w:p>
    <w:p w14:paraId="3D929712"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Одним із найпоширеніших є </w:t>
      </w:r>
      <w:r w:rsidRPr="00706BED">
        <w:rPr>
          <w:rStyle w:val="25"/>
          <w:rFonts w:ascii="Times New Roman" w:eastAsia="Microsoft Sans Serif" w:hAnsi="Times New Roman" w:cs="Times New Roman"/>
          <w:color w:val="000000" w:themeColor="text1"/>
          <w:sz w:val="24"/>
          <w:szCs w:val="24"/>
        </w:rPr>
        <w:t>хребтоплав звичайний.</w:t>
      </w:r>
      <w:r w:rsidRPr="00706BED">
        <w:rPr>
          <w:rFonts w:ascii="Times New Roman" w:hAnsi="Times New Roman" w:cs="Times New Roman"/>
          <w:color w:val="000000" w:themeColor="text1"/>
          <w:sz w:val="24"/>
          <w:szCs w:val="24"/>
        </w:rPr>
        <w:t xml:space="preserve"> Це достатньо великий водяний клоп довжиною понад 1 см, плаває черевцем догори, його тіло схоже на човник, завдяки чому доб</w:t>
      </w:r>
      <w:r w:rsidRPr="00706BED">
        <w:rPr>
          <w:rFonts w:ascii="Times New Roman" w:hAnsi="Times New Roman" w:cs="Times New Roman"/>
          <w:color w:val="000000" w:themeColor="text1"/>
          <w:sz w:val="24"/>
          <w:szCs w:val="24"/>
        </w:rPr>
        <w:softHyphen/>
        <w:t>ре розтинає воду. Спинна поверхня комахи опукла, зеленкува</w:t>
      </w:r>
      <w:r w:rsidRPr="00706BED">
        <w:rPr>
          <w:rFonts w:ascii="Times New Roman" w:hAnsi="Times New Roman" w:cs="Times New Roman"/>
          <w:color w:val="000000" w:themeColor="text1"/>
          <w:sz w:val="24"/>
          <w:szCs w:val="24"/>
        </w:rPr>
        <w:softHyphen/>
        <w:t>того кольору, срібляста, не змочується водою. Ноги довгі, без кігтиків на кінці і густо вкриті щетинками. Перші дві пари – короткі, слугують для захоплення здобичі, задня пара служить для плавання. Пірнаючи, хребтоплав бере з собою під воду за</w:t>
      </w:r>
      <w:r w:rsidRPr="00706BED">
        <w:rPr>
          <w:rFonts w:ascii="Times New Roman" w:hAnsi="Times New Roman" w:cs="Times New Roman"/>
          <w:color w:val="000000" w:themeColor="text1"/>
          <w:sz w:val="24"/>
          <w:szCs w:val="24"/>
        </w:rPr>
        <w:softHyphen/>
        <w:t>пас повітря, яке огортає його суцільним блискучим покривом і зменшує питому масу. Хребтоплав також може літати.</w:t>
      </w:r>
    </w:p>
    <w:p w14:paraId="3BBA59F7"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У густозарослих водоймах поширений </w:t>
      </w:r>
      <w:r w:rsidRPr="00706BED">
        <w:rPr>
          <w:rStyle w:val="25"/>
          <w:rFonts w:ascii="Times New Roman" w:eastAsia="Microsoft Sans Serif" w:hAnsi="Times New Roman" w:cs="Times New Roman"/>
          <w:color w:val="000000" w:themeColor="text1"/>
          <w:sz w:val="24"/>
          <w:szCs w:val="24"/>
        </w:rPr>
        <w:t xml:space="preserve">плавт звичайний. </w:t>
      </w:r>
      <w:r w:rsidRPr="00706BED">
        <w:rPr>
          <w:rFonts w:ascii="Times New Roman" w:hAnsi="Times New Roman" w:cs="Times New Roman"/>
          <w:color w:val="000000" w:themeColor="text1"/>
          <w:sz w:val="24"/>
          <w:szCs w:val="24"/>
        </w:rPr>
        <w:t>Це досить великий клоп (довжина тіла до 15 мм) з овальним блискучим, зеленкувато-бурим тілом. Добре плаває за допомогою густо вкри</w:t>
      </w:r>
      <w:r w:rsidRPr="00706BED">
        <w:rPr>
          <w:rFonts w:ascii="Times New Roman" w:hAnsi="Times New Roman" w:cs="Times New Roman"/>
          <w:color w:val="000000" w:themeColor="text1"/>
          <w:sz w:val="24"/>
          <w:szCs w:val="24"/>
        </w:rPr>
        <w:softHyphen/>
        <w:t>тих волосками ніг задньої пари, може повзати по водяних рослинах. Лапки пе</w:t>
      </w:r>
      <w:r w:rsidRPr="00706BED">
        <w:rPr>
          <w:rFonts w:ascii="Times New Roman" w:hAnsi="Times New Roman" w:cs="Times New Roman"/>
          <w:color w:val="000000" w:themeColor="text1"/>
          <w:sz w:val="24"/>
          <w:szCs w:val="24"/>
        </w:rPr>
        <w:softHyphen/>
        <w:t>редньої пари перетворені на хватальний апарат специфічної будови, за яким плавта можна відрізнити від інших во</w:t>
      </w:r>
      <w:r w:rsidRPr="00706BED">
        <w:rPr>
          <w:rFonts w:ascii="Times New Roman" w:hAnsi="Times New Roman" w:cs="Times New Roman"/>
          <w:color w:val="000000" w:themeColor="text1"/>
          <w:sz w:val="24"/>
          <w:szCs w:val="24"/>
        </w:rPr>
        <w:softHyphen/>
        <w:t>дяних клопів.</w:t>
      </w:r>
    </w:p>
    <w:p w14:paraId="771A3D0E"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Гребляки – відносно невеликі водяні клопи, дорослі досягають 9–10 мм до</w:t>
      </w:r>
      <w:r w:rsidRPr="00706BED">
        <w:rPr>
          <w:rFonts w:ascii="Times New Roman" w:hAnsi="Times New Roman" w:cs="Times New Roman"/>
          <w:color w:val="000000" w:themeColor="text1"/>
          <w:sz w:val="24"/>
          <w:szCs w:val="24"/>
        </w:rPr>
        <w:softHyphen/>
        <w:t xml:space="preserve">вжини, лише найпоширеніший </w:t>
      </w:r>
      <w:r w:rsidRPr="00706BED">
        <w:rPr>
          <w:rStyle w:val="25"/>
          <w:rFonts w:ascii="Times New Roman" w:eastAsia="Microsoft Sans Serif" w:hAnsi="Times New Roman" w:cs="Times New Roman"/>
          <w:color w:val="000000" w:themeColor="text1"/>
          <w:sz w:val="24"/>
          <w:szCs w:val="24"/>
        </w:rPr>
        <w:t>гребляк крапчастий</w:t>
      </w:r>
      <w:r w:rsidRPr="00706BED">
        <w:rPr>
          <w:rFonts w:ascii="Times New Roman" w:hAnsi="Times New Roman" w:cs="Times New Roman"/>
          <w:color w:val="000000" w:themeColor="text1"/>
          <w:sz w:val="24"/>
          <w:szCs w:val="24"/>
        </w:rPr>
        <w:t xml:space="preserve"> – 16 мм. Тіло видовжене, плоске зверху і опукле знизу. Очі черво</w:t>
      </w:r>
      <w:r w:rsidRPr="00706BED">
        <w:rPr>
          <w:rFonts w:ascii="Times New Roman" w:hAnsi="Times New Roman" w:cs="Times New Roman"/>
          <w:color w:val="000000" w:themeColor="text1"/>
          <w:sz w:val="24"/>
          <w:szCs w:val="24"/>
        </w:rPr>
        <w:softHyphen/>
        <w:t>нуватого кольору. Середні ноги з двома міцними кігтиками на кінцях викону</w:t>
      </w:r>
      <w:r w:rsidRPr="00706BED">
        <w:rPr>
          <w:rFonts w:ascii="Times New Roman" w:hAnsi="Times New Roman" w:cs="Times New Roman"/>
          <w:color w:val="000000" w:themeColor="text1"/>
          <w:sz w:val="24"/>
          <w:szCs w:val="24"/>
        </w:rPr>
        <w:softHyphen/>
        <w:t>ють роль якоря – за допомогою їх греб</w:t>
      </w:r>
      <w:r w:rsidRPr="00706BED">
        <w:rPr>
          <w:rFonts w:ascii="Times New Roman" w:hAnsi="Times New Roman" w:cs="Times New Roman"/>
          <w:color w:val="000000" w:themeColor="text1"/>
          <w:sz w:val="24"/>
          <w:szCs w:val="24"/>
        </w:rPr>
        <w:softHyphen/>
        <w:t xml:space="preserve">ляк чіпляється за </w:t>
      </w:r>
      <w:r w:rsidRPr="00706BED">
        <w:rPr>
          <w:rFonts w:ascii="Times New Roman" w:eastAsia="Microsoft Sans Serif" w:hAnsi="Times New Roman" w:cs="Times New Roman"/>
          <w:color w:val="000000" w:themeColor="text1"/>
          <w:sz w:val="24"/>
          <w:szCs w:val="24"/>
        </w:rPr>
        <w:t>під</w:t>
      </w:r>
      <w:r w:rsidRPr="00706BED">
        <w:rPr>
          <w:rFonts w:ascii="Times New Roman" w:hAnsi="Times New Roman" w:cs="Times New Roman"/>
          <w:color w:val="000000" w:themeColor="text1"/>
          <w:sz w:val="24"/>
          <w:szCs w:val="24"/>
        </w:rPr>
        <w:t>водні предмети; задні ноги пристосовані для плавання.</w:t>
      </w:r>
    </w:p>
    <w:p w14:paraId="44A54A9B"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У водоймах, густо зарослих водяни</w:t>
      </w:r>
      <w:r w:rsidRPr="00706BED">
        <w:rPr>
          <w:rFonts w:ascii="Times New Roman" w:hAnsi="Times New Roman" w:cs="Times New Roman"/>
          <w:color w:val="000000" w:themeColor="text1"/>
          <w:sz w:val="24"/>
          <w:szCs w:val="24"/>
        </w:rPr>
        <w:softHyphen/>
        <w:t xml:space="preserve">ми рослинами, трапляються </w:t>
      </w:r>
      <w:r w:rsidRPr="00706BED">
        <w:rPr>
          <w:rStyle w:val="25"/>
          <w:rFonts w:ascii="Times New Roman" w:eastAsia="Microsoft Sans Serif" w:hAnsi="Times New Roman" w:cs="Times New Roman"/>
          <w:color w:val="000000" w:themeColor="text1"/>
          <w:sz w:val="24"/>
          <w:szCs w:val="24"/>
        </w:rPr>
        <w:t>водяні скорпіони,</w:t>
      </w:r>
      <w:r w:rsidRPr="00706BED">
        <w:rPr>
          <w:rFonts w:ascii="Times New Roman" w:hAnsi="Times New Roman" w:cs="Times New Roman"/>
          <w:color w:val="000000" w:themeColor="text1"/>
          <w:sz w:val="24"/>
          <w:szCs w:val="24"/>
        </w:rPr>
        <w:t xml:space="preserve"> іноді їх можна знайти у бере</w:t>
      </w:r>
      <w:r w:rsidRPr="00706BED">
        <w:rPr>
          <w:rFonts w:ascii="Times New Roman" w:hAnsi="Times New Roman" w:cs="Times New Roman"/>
          <w:color w:val="000000" w:themeColor="text1"/>
          <w:sz w:val="24"/>
          <w:szCs w:val="24"/>
        </w:rPr>
        <w:softHyphen/>
        <w:t>говій зоні річок і струмків. Вони мають плоске тіло з довгою хвостоподібною дихальною трубкою. Голова маленька, з великими очима. Перша пара крил перетворена на надкрила, які вкривають спину; під ними є добре розвинені крила. Пересувається водяний скорпіон дуже повільно, плаває погано, найчастіше сидить нерухомо на водяних рослинах, виставивши дихальну трубку на поверхню води і очікуючи на здобич.</w:t>
      </w:r>
    </w:p>
    <w:p w14:paraId="142BF45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Ранатра</w:t>
      </w:r>
      <w:r w:rsidRPr="00706BED">
        <w:rPr>
          <w:rFonts w:ascii="Times New Roman" w:hAnsi="Times New Roman" w:cs="Times New Roman"/>
          <w:color w:val="000000" w:themeColor="text1"/>
          <w:sz w:val="24"/>
          <w:szCs w:val="24"/>
        </w:rPr>
        <w:t xml:space="preserve"> трапляється у зарослих водоймах. Тіло цилінд</w:t>
      </w:r>
      <w:r w:rsidRPr="00706BED">
        <w:rPr>
          <w:rFonts w:ascii="Times New Roman" w:hAnsi="Times New Roman" w:cs="Times New Roman"/>
          <w:color w:val="000000" w:themeColor="text1"/>
          <w:sz w:val="24"/>
          <w:szCs w:val="24"/>
        </w:rPr>
        <w:softHyphen/>
        <w:t>ричне, довжина 30–35 мм, бурувато-жовтого кольору, по боках голови великі очі. Передні ноги прикріплені біля самої основи голови і є міцним хватальним органом. Друга і третя пара ніг хо</w:t>
      </w:r>
      <w:r w:rsidRPr="00706BED">
        <w:rPr>
          <w:rFonts w:ascii="Times New Roman" w:hAnsi="Times New Roman" w:cs="Times New Roman"/>
          <w:color w:val="000000" w:themeColor="text1"/>
          <w:sz w:val="24"/>
          <w:szCs w:val="24"/>
        </w:rPr>
        <w:softHyphen/>
        <w:t>дильні. Вузькі надкрила щільно складені, під ними розташовані крила, за допомогою яких ранатра добре літає. Черевце закінчується дихальною трубкою, що має таку саму будову, як і у водяного скорпіона.</w:t>
      </w:r>
    </w:p>
    <w:p w14:paraId="7549E494"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На поверхні води у тихих заводях можна зустріти </w:t>
      </w:r>
      <w:r w:rsidRPr="00706BED">
        <w:rPr>
          <w:rStyle w:val="25"/>
          <w:rFonts w:ascii="Times New Roman" w:eastAsia="Microsoft Sans Serif" w:hAnsi="Times New Roman" w:cs="Times New Roman"/>
          <w:color w:val="000000" w:themeColor="text1"/>
          <w:sz w:val="24"/>
          <w:szCs w:val="24"/>
        </w:rPr>
        <w:t>во</w:t>
      </w:r>
      <w:r w:rsidRPr="00706BED">
        <w:rPr>
          <w:rStyle w:val="25"/>
          <w:rFonts w:ascii="Times New Roman" w:eastAsia="Microsoft Sans Serif" w:hAnsi="Times New Roman" w:cs="Times New Roman"/>
          <w:color w:val="000000" w:themeColor="text1"/>
          <w:sz w:val="24"/>
          <w:szCs w:val="24"/>
        </w:rPr>
        <w:softHyphen/>
        <w:t>домірку озерну.</w:t>
      </w:r>
      <w:r w:rsidRPr="00706BED">
        <w:rPr>
          <w:rFonts w:ascii="Times New Roman" w:hAnsi="Times New Roman" w:cs="Times New Roman"/>
          <w:color w:val="000000" w:themeColor="text1"/>
          <w:sz w:val="24"/>
          <w:szCs w:val="24"/>
        </w:rPr>
        <w:t xml:space="preserve"> Тіло видовжене, з широко розставленими но</w:t>
      </w:r>
      <w:r w:rsidRPr="00706BED">
        <w:rPr>
          <w:rFonts w:ascii="Times New Roman" w:hAnsi="Times New Roman" w:cs="Times New Roman"/>
          <w:color w:val="000000" w:themeColor="text1"/>
          <w:sz w:val="24"/>
          <w:szCs w:val="24"/>
        </w:rPr>
        <w:softHyphen/>
        <w:t>гами, завдяки чому маса тіла комахи розподіляється на значній поверхні. На голові – досить довгі 4-членикові антени, хоботок, зігнутий донизу, великі очі. Розкинувши довгі ноги, водомірка швидкими рухами ковзає по водяній по</w:t>
      </w:r>
      <w:r w:rsidRPr="00706BED">
        <w:rPr>
          <w:rFonts w:ascii="Times New Roman" w:hAnsi="Times New Roman" w:cs="Times New Roman"/>
          <w:color w:val="000000" w:themeColor="text1"/>
          <w:sz w:val="24"/>
          <w:szCs w:val="24"/>
        </w:rPr>
        <w:softHyphen/>
        <w:t>верхні, блискавично кидається на комаху, яка висунулася з во</w:t>
      </w:r>
      <w:r w:rsidRPr="00706BED">
        <w:rPr>
          <w:rFonts w:ascii="Times New Roman" w:hAnsi="Times New Roman" w:cs="Times New Roman"/>
          <w:color w:val="000000" w:themeColor="text1"/>
          <w:sz w:val="24"/>
          <w:szCs w:val="24"/>
        </w:rPr>
        <w:softHyphen/>
        <w:t>ди або впала у воду, захоплює її передніми ногами і висисає за допомогою хоботка. Швидкі стрибки рятують водомірок від їх підводних ворогів – риб.</w:t>
      </w:r>
    </w:p>
    <w:p w14:paraId="2ED2F156"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Водяні клопи – група, що характеризується широким адаптаційним потенціалом, однак більшість видів надає перевагу мезосапробним умовам (</w:t>
      </w:r>
      <w:r w:rsidRPr="00706BED">
        <w:rPr>
          <w:rFonts w:ascii="Times New Roman" w:eastAsia="Times New Roman" w:hAnsi="Times New Roman" w:cs="Times New Roman"/>
          <w:color w:val="000000" w:themeColor="text1"/>
          <w:sz w:val="24"/>
          <w:szCs w:val="24"/>
        </w:rPr>
        <w:t>ß</w:t>
      </w:r>
      <w:r w:rsidRPr="00706BED">
        <w:rPr>
          <w:rFonts w:ascii="Times New Roman" w:hAnsi="Times New Roman" w:cs="Times New Roman"/>
          <w:color w:val="000000" w:themeColor="text1"/>
          <w:sz w:val="24"/>
          <w:szCs w:val="24"/>
        </w:rPr>
        <w:t xml:space="preserve">- і </w:t>
      </w:r>
      <w:r w:rsidRPr="00706BED">
        <w:rPr>
          <w:rFonts w:ascii="Times New Roman" w:hAnsi="Times New Roman" w:cs="Times New Roman"/>
          <w:color w:val="000000" w:themeColor="text1"/>
          <w:sz w:val="24"/>
          <w:szCs w:val="24"/>
          <w:shd w:val="clear" w:color="auto" w:fill="FFFFFF"/>
        </w:rPr>
        <w:t>α</w:t>
      </w:r>
      <w:r w:rsidRPr="00706BED">
        <w:rPr>
          <w:rFonts w:ascii="Times New Roman" w:hAnsi="Times New Roman" w:cs="Times New Roman"/>
          <w:color w:val="000000" w:themeColor="text1"/>
          <w:sz w:val="24"/>
          <w:szCs w:val="24"/>
        </w:rPr>
        <w:t>-).</w:t>
      </w:r>
    </w:p>
    <w:p w14:paraId="6D81358C"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 xml:space="preserve">Волохокрильці </w:t>
      </w:r>
      <w:r w:rsidRPr="00706BED">
        <w:rPr>
          <w:rStyle w:val="25"/>
          <w:rFonts w:ascii="Times New Roman" w:eastAsia="Microsoft Sans Serif" w:hAnsi="Times New Roman" w:cs="Times New Roman"/>
          <w:b w:val="0"/>
          <w:bCs w:val="0"/>
          <w:color w:val="000000" w:themeColor="text1"/>
          <w:sz w:val="24"/>
          <w:szCs w:val="24"/>
        </w:rPr>
        <w:t>(Trichoptera).</w:t>
      </w:r>
      <w:r w:rsidRPr="00706BED">
        <w:rPr>
          <w:rFonts w:ascii="Times New Roman" w:hAnsi="Times New Roman" w:cs="Times New Roman"/>
          <w:color w:val="000000" w:themeColor="text1"/>
          <w:sz w:val="24"/>
          <w:szCs w:val="24"/>
        </w:rPr>
        <w:t xml:space="preserve"> У дорослій фазі (імаго) волохокрильці – комахи середнього розміру, їх крила вкриті дрібними волосками або лусочками, завдяки чому вони схожі на нічних метеликів. У спокійному стані складають крила вздовж спини дахоподібно, </w:t>
      </w:r>
      <w:r w:rsidRPr="00706BED">
        <w:rPr>
          <w:rFonts w:ascii="Times New Roman" w:hAnsi="Times New Roman" w:cs="Times New Roman"/>
          <w:color w:val="000000" w:themeColor="text1"/>
          <w:sz w:val="24"/>
          <w:szCs w:val="24"/>
        </w:rPr>
        <w:lastRenderedPageBreak/>
        <w:t>під гострим кутом. Забарвлення найчастіше сіре або буре. Трима</w:t>
      </w:r>
      <w:r w:rsidRPr="00706BED">
        <w:rPr>
          <w:rFonts w:ascii="Times New Roman" w:hAnsi="Times New Roman" w:cs="Times New Roman"/>
          <w:color w:val="000000" w:themeColor="text1"/>
          <w:sz w:val="24"/>
          <w:szCs w:val="24"/>
        </w:rPr>
        <w:softHyphen/>
        <w:t>ються імаго поблизу водойм, живляться, як і метелики, нектаром квітів. Велика частина з них у дорослому стані взагалі не живиться.</w:t>
      </w:r>
    </w:p>
    <w:p w14:paraId="10F03CBD"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Личинки мешкають у воді, видовжені, червоподібні, з добре розвинутою головою і трьома парами членистих кінцівок. Мають трахейні зябра у вигляді грубих ворсинок, які можуть вкривати більшу частину тіла.</w:t>
      </w:r>
    </w:p>
    <w:p w14:paraId="6B56E251"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Личинки більшості видів будують трубчасті чохлики (хатинки). За формою і матеріалом, з якого вони побудовані, чохлики дуже різноманітні і видоспецифічні, тобто за цими характеристиками може здійснювати</w:t>
      </w:r>
      <w:r w:rsidRPr="00706BED">
        <w:rPr>
          <w:rFonts w:ascii="Times New Roman" w:hAnsi="Times New Roman" w:cs="Times New Roman"/>
          <w:color w:val="000000" w:themeColor="text1"/>
          <w:sz w:val="24"/>
          <w:szCs w:val="24"/>
        </w:rPr>
        <w:softHyphen/>
        <w:t>ся визначення родів і навіть видів.</w:t>
      </w:r>
    </w:p>
    <w:p w14:paraId="7F353E7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Найчастіше у наших водоймах трапляються волохокрильці, личинки яких буду</w:t>
      </w:r>
      <w:r w:rsidRPr="00706BED">
        <w:rPr>
          <w:rFonts w:ascii="Times New Roman" w:hAnsi="Times New Roman" w:cs="Times New Roman"/>
          <w:color w:val="000000" w:themeColor="text1"/>
          <w:sz w:val="24"/>
          <w:szCs w:val="24"/>
        </w:rPr>
        <w:softHyphen/>
        <w:t>ють свої будиночки з рослинних решток, наприклад, шматочків листя (</w:t>
      </w:r>
      <w:r w:rsidRPr="00706BED">
        <w:rPr>
          <w:rStyle w:val="25"/>
          <w:rFonts w:ascii="Times New Roman" w:eastAsia="Microsoft Sans Serif" w:hAnsi="Times New Roman" w:cs="Times New Roman"/>
          <w:color w:val="000000" w:themeColor="text1"/>
          <w:sz w:val="24"/>
          <w:szCs w:val="24"/>
        </w:rPr>
        <w:t>волохокрилець великий),</w:t>
      </w:r>
      <w:r w:rsidRPr="00706BED">
        <w:rPr>
          <w:rFonts w:ascii="Times New Roman" w:hAnsi="Times New Roman" w:cs="Times New Roman"/>
          <w:color w:val="000000" w:themeColor="text1"/>
          <w:sz w:val="24"/>
          <w:szCs w:val="24"/>
        </w:rPr>
        <w:t xml:space="preserve"> травинок, гілочок і шматочків деревини (</w:t>
      </w:r>
      <w:r w:rsidRPr="00706BED">
        <w:rPr>
          <w:rStyle w:val="25"/>
          <w:rFonts w:ascii="Times New Roman" w:eastAsia="Microsoft Sans Serif" w:hAnsi="Times New Roman" w:cs="Times New Roman"/>
          <w:color w:val="000000" w:themeColor="text1"/>
          <w:sz w:val="24"/>
          <w:szCs w:val="24"/>
        </w:rPr>
        <w:t xml:space="preserve">волохокрильці ромбічний </w:t>
      </w:r>
      <w:r w:rsidRPr="00706BED">
        <w:rPr>
          <w:rFonts w:ascii="Times New Roman" w:hAnsi="Times New Roman" w:cs="Times New Roman"/>
          <w:color w:val="000000" w:themeColor="text1"/>
          <w:sz w:val="24"/>
          <w:szCs w:val="24"/>
        </w:rPr>
        <w:t xml:space="preserve">і </w:t>
      </w:r>
      <w:r w:rsidRPr="00706BED">
        <w:rPr>
          <w:rStyle w:val="25"/>
          <w:rFonts w:ascii="Times New Roman" w:eastAsia="Microsoft Sans Serif" w:hAnsi="Times New Roman" w:cs="Times New Roman"/>
          <w:color w:val="000000" w:themeColor="text1"/>
          <w:sz w:val="24"/>
          <w:szCs w:val="24"/>
        </w:rPr>
        <w:t>жовтовусий).</w:t>
      </w:r>
      <w:r w:rsidRPr="00706BED">
        <w:rPr>
          <w:rFonts w:ascii="Times New Roman" w:hAnsi="Times New Roman" w:cs="Times New Roman"/>
          <w:color w:val="000000" w:themeColor="text1"/>
          <w:sz w:val="24"/>
          <w:szCs w:val="24"/>
        </w:rPr>
        <w:t xml:space="preserve"> Личинки, що поселяються у швидкоплинних річках і струмках, будують чохлики з великих і дрібних піщинок, прикріплюють до піщаної трубочки важкі сучки і палич</w:t>
      </w:r>
      <w:r w:rsidRPr="00706BED">
        <w:rPr>
          <w:rFonts w:ascii="Times New Roman" w:hAnsi="Times New Roman" w:cs="Times New Roman"/>
          <w:color w:val="000000" w:themeColor="text1"/>
          <w:sz w:val="24"/>
          <w:szCs w:val="24"/>
        </w:rPr>
        <w:softHyphen/>
        <w:t>ки, які виконують роль якоря.</w:t>
      </w:r>
    </w:p>
    <w:p w14:paraId="38A9B9E3"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Личинки волохокрильців мешкають здебільшого у неза</w:t>
      </w:r>
      <w:r w:rsidRPr="00706BED">
        <w:rPr>
          <w:rFonts w:ascii="Times New Roman" w:hAnsi="Times New Roman" w:cs="Times New Roman"/>
          <w:color w:val="000000" w:themeColor="text1"/>
          <w:sz w:val="24"/>
          <w:szCs w:val="24"/>
        </w:rPr>
        <w:softHyphen/>
        <w:t xml:space="preserve">бруднених або слабкозабруднених водоймах (олігосапробні і </w:t>
      </w:r>
      <w:r w:rsidRPr="00706BED">
        <w:rPr>
          <w:rFonts w:ascii="Times New Roman" w:eastAsia="Times New Roman" w:hAnsi="Times New Roman" w:cs="Times New Roman"/>
          <w:color w:val="000000" w:themeColor="text1"/>
          <w:sz w:val="24"/>
          <w:szCs w:val="24"/>
        </w:rPr>
        <w:t>ß</w:t>
      </w:r>
      <w:r w:rsidRPr="00706BED">
        <w:rPr>
          <w:rFonts w:ascii="Times New Roman" w:hAnsi="Times New Roman" w:cs="Times New Roman"/>
          <w:color w:val="000000" w:themeColor="text1"/>
          <w:sz w:val="24"/>
          <w:szCs w:val="24"/>
        </w:rPr>
        <w:t>-мезосапробні умови).</w:t>
      </w:r>
    </w:p>
    <w:p w14:paraId="624D19E5"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 xml:space="preserve">Твердокрилі, </w:t>
      </w:r>
      <w:r w:rsidRPr="00706BED">
        <w:rPr>
          <w:rStyle w:val="25"/>
          <w:rFonts w:ascii="Times New Roman" w:eastAsia="Microsoft Sans Serif" w:hAnsi="Times New Roman" w:cs="Times New Roman"/>
          <w:b w:val="0"/>
          <w:bCs w:val="0"/>
          <w:color w:val="000000" w:themeColor="text1"/>
          <w:sz w:val="24"/>
          <w:szCs w:val="24"/>
        </w:rPr>
        <w:t>або</w:t>
      </w:r>
      <w:r w:rsidRPr="00706BED">
        <w:rPr>
          <w:rStyle w:val="25"/>
          <w:rFonts w:ascii="Times New Roman" w:eastAsia="Microsoft Sans Serif" w:hAnsi="Times New Roman" w:cs="Times New Roman"/>
          <w:color w:val="000000" w:themeColor="text1"/>
          <w:sz w:val="24"/>
          <w:szCs w:val="24"/>
        </w:rPr>
        <w:t xml:space="preserve"> жуки </w:t>
      </w:r>
      <w:r w:rsidRPr="00706BED">
        <w:rPr>
          <w:rStyle w:val="25"/>
          <w:rFonts w:ascii="Times New Roman" w:eastAsia="Microsoft Sans Serif" w:hAnsi="Times New Roman" w:cs="Times New Roman"/>
          <w:b w:val="0"/>
          <w:bCs w:val="0"/>
          <w:color w:val="000000" w:themeColor="text1"/>
          <w:sz w:val="24"/>
          <w:szCs w:val="24"/>
        </w:rPr>
        <w:t>(Соleoptera).</w:t>
      </w:r>
      <w:r w:rsidRPr="00706BED">
        <w:rPr>
          <w:rFonts w:ascii="Times New Roman" w:hAnsi="Times New Roman" w:cs="Times New Roman"/>
          <w:color w:val="000000" w:themeColor="text1"/>
          <w:sz w:val="24"/>
          <w:szCs w:val="24"/>
        </w:rPr>
        <w:t xml:space="preserve"> До групи водяних жуків належать представники здебільшого 3-х родин – пла</w:t>
      </w:r>
      <w:r w:rsidRPr="00706BED">
        <w:rPr>
          <w:rFonts w:ascii="Times New Roman" w:hAnsi="Times New Roman" w:cs="Times New Roman"/>
          <w:color w:val="000000" w:themeColor="text1"/>
          <w:sz w:val="24"/>
          <w:szCs w:val="24"/>
        </w:rPr>
        <w:softHyphen/>
        <w:t>вунців, водолюбів і вертячок. Зазвичай дорослі комахи і їх личинки ведуть водний спосіб життя. Розміри різних видів дуже різноманітні – від декількох міліметрів до 5 см (великі водолюби – найбільші); забарвлення – від суцільно чорного до рудого, часто з ясними поздовжніми смугами і борознами на надкрилах. За зовнішнім виглядом водяні жуки майже не відрізняються від наземних, лише будова плавальних ніг, схо</w:t>
      </w:r>
      <w:r w:rsidRPr="00706BED">
        <w:rPr>
          <w:rFonts w:ascii="Times New Roman" w:hAnsi="Times New Roman" w:cs="Times New Roman"/>
          <w:color w:val="000000" w:themeColor="text1"/>
          <w:sz w:val="24"/>
          <w:szCs w:val="24"/>
        </w:rPr>
        <w:softHyphen/>
        <w:t>жих на весла, свідчить про їх водний спосіб життя. Личин</w:t>
      </w:r>
      <w:r w:rsidRPr="00706BED">
        <w:rPr>
          <w:rFonts w:ascii="Times New Roman" w:hAnsi="Times New Roman" w:cs="Times New Roman"/>
          <w:color w:val="000000" w:themeColor="text1"/>
          <w:sz w:val="24"/>
          <w:szCs w:val="24"/>
        </w:rPr>
        <w:softHyphen/>
        <w:t>ки зазвичай мають видовжене тіло, з чітко виокремленою голо</w:t>
      </w:r>
      <w:r w:rsidRPr="00706BED">
        <w:rPr>
          <w:rFonts w:ascii="Times New Roman" w:hAnsi="Times New Roman" w:cs="Times New Roman"/>
          <w:color w:val="000000" w:themeColor="text1"/>
          <w:sz w:val="24"/>
          <w:szCs w:val="24"/>
        </w:rPr>
        <w:softHyphen/>
        <w:t>вою (вона часто озброєна могутніми серпоподібними щелепа</w:t>
      </w:r>
      <w:r w:rsidRPr="00706BED">
        <w:rPr>
          <w:rFonts w:ascii="Times New Roman" w:hAnsi="Times New Roman" w:cs="Times New Roman"/>
          <w:color w:val="000000" w:themeColor="text1"/>
          <w:sz w:val="24"/>
          <w:szCs w:val="24"/>
        </w:rPr>
        <w:softHyphen/>
        <w:t>ми, як, наприклад, у личинок жуків-плавунців) і трьома пара</w:t>
      </w:r>
      <w:r w:rsidRPr="00706BED">
        <w:rPr>
          <w:rFonts w:ascii="Times New Roman" w:hAnsi="Times New Roman" w:cs="Times New Roman"/>
          <w:color w:val="000000" w:themeColor="text1"/>
          <w:sz w:val="24"/>
          <w:szCs w:val="24"/>
        </w:rPr>
        <w:softHyphen/>
        <w:t>ми ніг, за допомогою яких активно і швидко плавають. Імаго, зазвичай, менші, ніж личинки останньої стадії. Деякі жуки пла</w:t>
      </w:r>
      <w:r w:rsidRPr="00706BED">
        <w:rPr>
          <w:rFonts w:ascii="Times New Roman" w:hAnsi="Times New Roman" w:cs="Times New Roman"/>
          <w:color w:val="000000" w:themeColor="text1"/>
          <w:sz w:val="24"/>
          <w:szCs w:val="24"/>
        </w:rPr>
        <w:softHyphen/>
        <w:t>вають і полюють у товщі води, інші повзають по водяних росли</w:t>
      </w:r>
      <w:r w:rsidRPr="00706BED">
        <w:rPr>
          <w:rFonts w:ascii="Times New Roman" w:hAnsi="Times New Roman" w:cs="Times New Roman"/>
          <w:color w:val="000000" w:themeColor="text1"/>
          <w:sz w:val="24"/>
          <w:szCs w:val="24"/>
        </w:rPr>
        <w:softHyphen/>
        <w:t>нах, живляться детритом, водоростями, залишками мертвих тварин. Личинки майже усіх видів – хижаки. Відмінною рисою багатьох водяних жуків є поза дихання – жуки дихають атмо</w:t>
      </w:r>
      <w:r w:rsidRPr="00706BED">
        <w:rPr>
          <w:rFonts w:ascii="Times New Roman" w:hAnsi="Times New Roman" w:cs="Times New Roman"/>
          <w:color w:val="000000" w:themeColor="text1"/>
          <w:sz w:val="24"/>
          <w:szCs w:val="24"/>
        </w:rPr>
        <w:softHyphen/>
        <w:t>сферним повітрям, виставивши з води кінець черевця. Упійма</w:t>
      </w:r>
      <w:r w:rsidRPr="00706BED">
        <w:rPr>
          <w:rFonts w:ascii="Times New Roman" w:hAnsi="Times New Roman" w:cs="Times New Roman"/>
          <w:color w:val="000000" w:themeColor="text1"/>
          <w:sz w:val="24"/>
          <w:szCs w:val="24"/>
        </w:rPr>
        <w:softHyphen/>
        <w:t>ти водяних жуків і їх личинок можна сачком. Мешкають, за</w:t>
      </w:r>
      <w:r w:rsidRPr="00706BED">
        <w:rPr>
          <w:rFonts w:ascii="Times New Roman" w:hAnsi="Times New Roman" w:cs="Times New Roman"/>
          <w:color w:val="000000" w:themeColor="text1"/>
          <w:sz w:val="24"/>
          <w:szCs w:val="24"/>
        </w:rPr>
        <w:softHyphen/>
        <w:t xml:space="preserve">звичай, у </w:t>
      </w:r>
      <w:r w:rsidRPr="00706BED">
        <w:rPr>
          <w:rFonts w:ascii="Times New Roman" w:eastAsia="Times New Roman" w:hAnsi="Times New Roman" w:cs="Times New Roman"/>
          <w:color w:val="000000" w:themeColor="text1"/>
          <w:sz w:val="24"/>
          <w:szCs w:val="24"/>
        </w:rPr>
        <w:t>ß</w:t>
      </w:r>
      <w:r w:rsidRPr="00706BED">
        <w:rPr>
          <w:rFonts w:ascii="Times New Roman" w:hAnsi="Times New Roman" w:cs="Times New Roman"/>
          <w:color w:val="000000" w:themeColor="text1"/>
          <w:sz w:val="24"/>
          <w:szCs w:val="24"/>
        </w:rPr>
        <w:t xml:space="preserve">- і </w:t>
      </w:r>
      <w:r w:rsidRPr="00706BED">
        <w:rPr>
          <w:rFonts w:ascii="Times New Roman" w:hAnsi="Times New Roman" w:cs="Times New Roman"/>
          <w:color w:val="000000" w:themeColor="text1"/>
          <w:sz w:val="24"/>
          <w:szCs w:val="24"/>
          <w:shd w:val="clear" w:color="auto" w:fill="FFFFFF"/>
        </w:rPr>
        <w:t>α</w:t>
      </w:r>
      <w:r w:rsidRPr="00706BED">
        <w:rPr>
          <w:rFonts w:ascii="Times New Roman" w:hAnsi="Times New Roman" w:cs="Times New Roman"/>
          <w:color w:val="000000" w:themeColor="text1"/>
          <w:sz w:val="24"/>
          <w:szCs w:val="24"/>
        </w:rPr>
        <w:t>-мезосапробних водоймах.</w:t>
      </w:r>
    </w:p>
    <w:p w14:paraId="42E75DA1"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Великий водолюб</w:t>
      </w:r>
      <w:r w:rsidRPr="00706BED">
        <w:rPr>
          <w:rFonts w:ascii="Times New Roman" w:hAnsi="Times New Roman" w:cs="Times New Roman"/>
          <w:color w:val="000000" w:themeColor="text1"/>
          <w:sz w:val="24"/>
          <w:szCs w:val="24"/>
        </w:rPr>
        <w:t xml:space="preserve"> поширений у стоячих прісних водой</w:t>
      </w:r>
      <w:r w:rsidRPr="00706BED">
        <w:rPr>
          <w:rFonts w:ascii="Times New Roman" w:hAnsi="Times New Roman" w:cs="Times New Roman"/>
          <w:color w:val="000000" w:themeColor="text1"/>
          <w:sz w:val="24"/>
          <w:szCs w:val="24"/>
        </w:rPr>
        <w:softHyphen/>
        <w:t>мах. Імаго досягає довжини 4–5 см, тіло довгасто-овальне, вугільно-чорне. Личинка і дорослий жук – хижаки. Донедав</w:t>
      </w:r>
      <w:r w:rsidRPr="00706BED">
        <w:rPr>
          <w:rFonts w:ascii="Times New Roman" w:hAnsi="Times New Roman" w:cs="Times New Roman"/>
          <w:color w:val="000000" w:themeColor="text1"/>
          <w:sz w:val="24"/>
          <w:szCs w:val="24"/>
        </w:rPr>
        <w:softHyphen/>
        <w:t>на вважався шкідником, який поїдає молодь риб, однак на сьогодні доведено, що його шкоду дуже перебільшено. На початку літа спостерігається масовий виліт водолюбів. Самка відкладає яйця у сплетений зі шматочків листків кораблик, оснащений дихальною трубкою.</w:t>
      </w:r>
    </w:p>
    <w:p w14:paraId="40FFB17F"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Плавунець облямований</w:t>
      </w:r>
      <w:r w:rsidRPr="00706BED">
        <w:rPr>
          <w:rFonts w:ascii="Times New Roman" w:hAnsi="Times New Roman" w:cs="Times New Roman"/>
          <w:color w:val="000000" w:themeColor="text1"/>
          <w:sz w:val="24"/>
          <w:szCs w:val="24"/>
        </w:rPr>
        <w:t xml:space="preserve"> – має овальне тіло з широкою жовтою облямівкою, довжиною до 3,5 см, зверху – зеленкувато-чорне, знизу – рудувато-жовте. Задні ноги з добре помітною щіточкою – «веслом». Веретеноподібна бура личинка плаває або поселяється серед рослин. Вона впорскує у пійману жертву трав</w:t>
      </w:r>
      <w:r w:rsidRPr="00706BED">
        <w:rPr>
          <w:rFonts w:ascii="Times New Roman" w:hAnsi="Times New Roman" w:cs="Times New Roman"/>
          <w:color w:val="000000" w:themeColor="text1"/>
          <w:sz w:val="24"/>
          <w:szCs w:val="24"/>
        </w:rPr>
        <w:softHyphen/>
        <w:t>ний сік і висмоктує рідку їжу. Імаго і личинки – ненажерливі хижаки, нападають на невеликих водяних членистоногих, мо</w:t>
      </w:r>
      <w:r w:rsidRPr="00706BED">
        <w:rPr>
          <w:rFonts w:ascii="Times New Roman" w:hAnsi="Times New Roman" w:cs="Times New Roman"/>
          <w:color w:val="000000" w:themeColor="text1"/>
          <w:sz w:val="24"/>
          <w:szCs w:val="24"/>
        </w:rPr>
        <w:softHyphen/>
        <w:t>люсків, пуголовків, маленьких жаб, дрібну рибу.</w:t>
      </w:r>
    </w:p>
    <w:p w14:paraId="2C491DF8"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У водоймах також звичайні </w:t>
      </w:r>
      <w:r w:rsidRPr="00706BED">
        <w:rPr>
          <w:rStyle w:val="25"/>
          <w:rFonts w:ascii="Times New Roman" w:eastAsia="Microsoft Sans Serif" w:hAnsi="Times New Roman" w:cs="Times New Roman"/>
          <w:color w:val="000000" w:themeColor="text1"/>
          <w:sz w:val="24"/>
          <w:szCs w:val="24"/>
        </w:rPr>
        <w:t>вертячки</w:t>
      </w:r>
      <w:r w:rsidRPr="00706BED">
        <w:rPr>
          <w:rFonts w:ascii="Times New Roman" w:hAnsi="Times New Roman" w:cs="Times New Roman"/>
          <w:color w:val="000000" w:themeColor="text1"/>
          <w:sz w:val="24"/>
          <w:szCs w:val="24"/>
        </w:rPr>
        <w:t xml:space="preserve"> – невеликі жуки, що зигзагоподібно плавають по поверхні води, полюючи на дріб</w:t>
      </w:r>
      <w:r w:rsidRPr="00706BED">
        <w:rPr>
          <w:rFonts w:ascii="Times New Roman" w:hAnsi="Times New Roman" w:cs="Times New Roman"/>
          <w:color w:val="000000" w:themeColor="text1"/>
          <w:sz w:val="24"/>
          <w:szCs w:val="24"/>
        </w:rPr>
        <w:softHyphen/>
        <w:t>них безхребетних, які впали у воду; при небезпеці пірнають.</w:t>
      </w:r>
    </w:p>
    <w:p w14:paraId="0C0F7BD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 xml:space="preserve">Двокрилі </w:t>
      </w:r>
      <w:r w:rsidRPr="00706BED">
        <w:rPr>
          <w:rStyle w:val="25"/>
          <w:rFonts w:ascii="Times New Roman" w:eastAsia="Microsoft Sans Serif" w:hAnsi="Times New Roman" w:cs="Times New Roman"/>
          <w:b w:val="0"/>
          <w:bCs w:val="0"/>
          <w:color w:val="000000" w:themeColor="text1"/>
          <w:sz w:val="24"/>
          <w:szCs w:val="24"/>
        </w:rPr>
        <w:t>(Diptera).</w:t>
      </w:r>
      <w:r w:rsidRPr="00706BED">
        <w:rPr>
          <w:rFonts w:ascii="Times New Roman" w:hAnsi="Times New Roman" w:cs="Times New Roman"/>
          <w:color w:val="000000" w:themeColor="text1"/>
          <w:sz w:val="24"/>
          <w:szCs w:val="24"/>
        </w:rPr>
        <w:t xml:space="preserve"> Личин</w:t>
      </w:r>
      <w:r w:rsidRPr="00706BED">
        <w:rPr>
          <w:rFonts w:ascii="Times New Roman" w:hAnsi="Times New Roman" w:cs="Times New Roman"/>
          <w:color w:val="000000" w:themeColor="text1"/>
          <w:sz w:val="24"/>
          <w:szCs w:val="24"/>
        </w:rPr>
        <w:softHyphen/>
        <w:t>ки двокрилих, зокрема і во</w:t>
      </w:r>
      <w:r w:rsidRPr="00706BED">
        <w:rPr>
          <w:rFonts w:ascii="Times New Roman" w:hAnsi="Times New Roman" w:cs="Times New Roman"/>
          <w:color w:val="000000" w:themeColor="text1"/>
          <w:sz w:val="24"/>
          <w:szCs w:val="24"/>
        </w:rPr>
        <w:softHyphen/>
        <w:t>дні, відрізняються від личинок інших груп відсутністю ніг. Ве</w:t>
      </w:r>
      <w:r w:rsidRPr="00706BED">
        <w:rPr>
          <w:rFonts w:ascii="Times New Roman" w:hAnsi="Times New Roman" w:cs="Times New Roman"/>
          <w:color w:val="000000" w:themeColor="text1"/>
          <w:sz w:val="24"/>
          <w:szCs w:val="24"/>
        </w:rPr>
        <w:softHyphen/>
        <w:t>личезне значення для екосис</w:t>
      </w:r>
      <w:r w:rsidRPr="00706BED">
        <w:rPr>
          <w:rFonts w:ascii="Times New Roman" w:hAnsi="Times New Roman" w:cs="Times New Roman"/>
          <w:color w:val="000000" w:themeColor="text1"/>
          <w:sz w:val="24"/>
          <w:szCs w:val="24"/>
        </w:rPr>
        <w:softHyphen/>
        <w:t>тем прісних вод мають личин</w:t>
      </w:r>
      <w:r w:rsidRPr="00706BED">
        <w:rPr>
          <w:rFonts w:ascii="Times New Roman" w:hAnsi="Times New Roman" w:cs="Times New Roman"/>
          <w:color w:val="000000" w:themeColor="text1"/>
          <w:sz w:val="24"/>
          <w:szCs w:val="24"/>
        </w:rPr>
        <w:softHyphen/>
        <w:t>ки некровосисних комарів-дзвінців, або хірономіди (мо</w:t>
      </w:r>
      <w:r w:rsidRPr="00706BED">
        <w:rPr>
          <w:rFonts w:ascii="Times New Roman" w:hAnsi="Times New Roman" w:cs="Times New Roman"/>
          <w:color w:val="000000" w:themeColor="text1"/>
          <w:sz w:val="24"/>
          <w:szCs w:val="24"/>
        </w:rPr>
        <w:softHyphen/>
        <w:t>тиль). Це червоподібні сегментовані істоти червоного або зе</w:t>
      </w:r>
      <w:r w:rsidRPr="00706BED">
        <w:rPr>
          <w:rFonts w:ascii="Times New Roman" w:hAnsi="Times New Roman" w:cs="Times New Roman"/>
          <w:color w:val="000000" w:themeColor="text1"/>
          <w:sz w:val="24"/>
          <w:szCs w:val="24"/>
        </w:rPr>
        <w:softHyphen/>
        <w:t>леного кольору, довжиною до 1,5 см, хоча трапляються і більші за розміром види. Мешка</w:t>
      </w:r>
      <w:r w:rsidRPr="00706BED">
        <w:rPr>
          <w:rFonts w:ascii="Times New Roman" w:hAnsi="Times New Roman" w:cs="Times New Roman"/>
          <w:color w:val="000000" w:themeColor="text1"/>
          <w:sz w:val="24"/>
          <w:szCs w:val="24"/>
        </w:rPr>
        <w:softHyphen/>
        <w:t>ють на дні або серед рослин, вільноживучі або мінери (про</w:t>
      </w:r>
      <w:r w:rsidRPr="00706BED">
        <w:rPr>
          <w:rFonts w:ascii="Times New Roman" w:hAnsi="Times New Roman" w:cs="Times New Roman"/>
          <w:color w:val="000000" w:themeColor="text1"/>
          <w:sz w:val="24"/>
          <w:szCs w:val="24"/>
        </w:rPr>
        <w:softHyphen/>
        <w:t>гризають ходи у листках водяних рослин); детритофаги (жив</w:t>
      </w:r>
      <w:r w:rsidRPr="00706BED">
        <w:rPr>
          <w:rFonts w:ascii="Times New Roman" w:hAnsi="Times New Roman" w:cs="Times New Roman"/>
          <w:color w:val="000000" w:themeColor="text1"/>
          <w:sz w:val="24"/>
          <w:szCs w:val="24"/>
        </w:rPr>
        <w:softHyphen/>
        <w:t xml:space="preserve">ляться органічними рештками), </w:t>
      </w:r>
      <w:r w:rsidRPr="00706BED">
        <w:rPr>
          <w:rFonts w:ascii="Times New Roman" w:hAnsi="Times New Roman" w:cs="Times New Roman"/>
          <w:color w:val="000000" w:themeColor="text1"/>
          <w:sz w:val="24"/>
          <w:szCs w:val="24"/>
        </w:rPr>
        <w:lastRenderedPageBreak/>
        <w:t>фільтратори чи хижаки. Масово розвиваючись, ли</w:t>
      </w:r>
      <w:r w:rsidRPr="00706BED">
        <w:rPr>
          <w:rFonts w:ascii="Times New Roman" w:hAnsi="Times New Roman" w:cs="Times New Roman"/>
          <w:color w:val="000000" w:themeColor="text1"/>
          <w:sz w:val="24"/>
          <w:szCs w:val="24"/>
        </w:rPr>
        <w:softHyphen/>
        <w:t>чинки хірономід, є могутнім чинником самоочищення водойм від завислих речовин. Крім того, вони слугують висококалорійним кормом для риб, і у багатьох во</w:t>
      </w:r>
      <w:r w:rsidRPr="00706BED">
        <w:rPr>
          <w:rFonts w:ascii="Times New Roman" w:hAnsi="Times New Roman" w:cs="Times New Roman"/>
          <w:color w:val="000000" w:themeColor="text1"/>
          <w:sz w:val="24"/>
          <w:szCs w:val="24"/>
        </w:rPr>
        <w:softHyphen/>
        <w:t>доймах є основою їх природної кормової бази. Виліт іма</w:t>
      </w:r>
      <w:r w:rsidRPr="00706BED">
        <w:rPr>
          <w:rFonts w:ascii="Times New Roman" w:hAnsi="Times New Roman" w:cs="Times New Roman"/>
          <w:color w:val="000000" w:themeColor="text1"/>
          <w:sz w:val="24"/>
          <w:szCs w:val="24"/>
        </w:rPr>
        <w:softHyphen/>
        <w:t xml:space="preserve">го синхронний, під час масового льоту їх поїдають комахоїдні птахи. Водяні личинки двокрилих характеризують </w:t>
      </w:r>
      <w:r w:rsidRPr="00706BED">
        <w:rPr>
          <w:rFonts w:ascii="Times New Roman" w:eastAsia="Times New Roman" w:hAnsi="Times New Roman" w:cs="Times New Roman"/>
          <w:color w:val="000000" w:themeColor="text1"/>
          <w:sz w:val="24"/>
          <w:szCs w:val="24"/>
        </w:rPr>
        <w:t>ß</w:t>
      </w:r>
      <w:r w:rsidRPr="00706BED">
        <w:rPr>
          <w:rFonts w:ascii="Times New Roman" w:hAnsi="Times New Roman" w:cs="Times New Roman"/>
          <w:color w:val="000000" w:themeColor="text1"/>
          <w:sz w:val="24"/>
          <w:szCs w:val="24"/>
        </w:rPr>
        <w:t xml:space="preserve">- і </w:t>
      </w:r>
      <w:r w:rsidRPr="00706BED">
        <w:rPr>
          <w:rFonts w:ascii="Times New Roman" w:hAnsi="Times New Roman" w:cs="Times New Roman"/>
          <w:color w:val="000000" w:themeColor="text1"/>
          <w:sz w:val="24"/>
          <w:szCs w:val="24"/>
          <w:shd w:val="clear" w:color="auto" w:fill="FFFFFF"/>
        </w:rPr>
        <w:t>α</w:t>
      </w:r>
      <w:r w:rsidRPr="00706BED">
        <w:rPr>
          <w:rFonts w:ascii="Times New Roman" w:hAnsi="Times New Roman" w:cs="Times New Roman"/>
          <w:color w:val="000000" w:themeColor="text1"/>
          <w:sz w:val="24"/>
          <w:szCs w:val="24"/>
        </w:rPr>
        <w:t>-мезосапробний стан водойми.</w:t>
      </w:r>
    </w:p>
    <w:p w14:paraId="490F1BFB"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З хірономід найвідоміший, особливо серед акваріумістів, </w:t>
      </w:r>
      <w:r w:rsidRPr="00706BED">
        <w:rPr>
          <w:rStyle w:val="25"/>
          <w:rFonts w:ascii="Times New Roman" w:eastAsia="Microsoft Sans Serif" w:hAnsi="Times New Roman" w:cs="Times New Roman"/>
          <w:color w:val="000000" w:themeColor="text1"/>
          <w:sz w:val="24"/>
          <w:szCs w:val="24"/>
        </w:rPr>
        <w:t>мотиль звичайний.</w:t>
      </w:r>
      <w:r w:rsidRPr="00706BED">
        <w:rPr>
          <w:rFonts w:ascii="Times New Roman" w:hAnsi="Times New Roman" w:cs="Times New Roman"/>
          <w:color w:val="000000" w:themeColor="text1"/>
          <w:sz w:val="24"/>
          <w:szCs w:val="24"/>
        </w:rPr>
        <w:t xml:space="preserve"> Личинки темно-червоного кольору, до 3 см довжини, мешкають на дні водойм з мулистими донними відкладами. Вони легко переносять дефіцит кисню, утворюють великі скупчення, що дозволяє досить легко їх збирати (прода</w:t>
      </w:r>
      <w:r w:rsidRPr="00706BED">
        <w:rPr>
          <w:rFonts w:ascii="Times New Roman" w:hAnsi="Times New Roman" w:cs="Times New Roman"/>
          <w:color w:val="000000" w:themeColor="text1"/>
          <w:sz w:val="24"/>
          <w:szCs w:val="24"/>
        </w:rPr>
        <w:softHyphen/>
        <w:t>ють як корм для акваріумних рибок). Дорослі комахи – самці часто рояться поблизу берегів водойм, у рої буває сотні тисяч особин. Вони видають дзвенячі звуки (тому їх називають комари-дзвінці) для приваблення самок. Ротові органи не розви</w:t>
      </w:r>
      <w:r w:rsidRPr="00706BED">
        <w:rPr>
          <w:rFonts w:ascii="Times New Roman" w:hAnsi="Times New Roman" w:cs="Times New Roman"/>
          <w:color w:val="000000" w:themeColor="text1"/>
          <w:sz w:val="24"/>
          <w:szCs w:val="24"/>
        </w:rPr>
        <w:softHyphen/>
        <w:t xml:space="preserve">нуті, живуть кілька діб. Величезна кількість личинок хірономід мешкає на занурених рослинах. Наймасовішим тут є </w:t>
      </w:r>
      <w:r w:rsidRPr="00706BED">
        <w:rPr>
          <w:rStyle w:val="25"/>
          <w:rFonts w:ascii="Times New Roman" w:eastAsia="Microsoft Sans Serif" w:hAnsi="Times New Roman" w:cs="Times New Roman"/>
          <w:color w:val="000000" w:themeColor="text1"/>
          <w:sz w:val="24"/>
          <w:szCs w:val="24"/>
        </w:rPr>
        <w:t>крикотопус</w:t>
      </w:r>
      <w:r w:rsidRPr="00706BED">
        <w:rPr>
          <w:rFonts w:ascii="Times New Roman" w:hAnsi="Times New Roman" w:cs="Times New Roman"/>
          <w:color w:val="000000" w:themeColor="text1"/>
          <w:sz w:val="24"/>
          <w:szCs w:val="24"/>
        </w:rPr>
        <w:t xml:space="preserve"> – дрібна личинка (5–6 мм) з відносно довгими антенами. Це хижак, здатний виїдати ікринки риб і земноводних.</w:t>
      </w:r>
    </w:p>
    <w:p w14:paraId="63B15874"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Style w:val="25"/>
          <w:rFonts w:ascii="Times New Roman" w:eastAsia="Microsoft Sans Serif" w:hAnsi="Times New Roman" w:cs="Times New Roman"/>
          <w:color w:val="000000" w:themeColor="text1"/>
          <w:sz w:val="24"/>
          <w:szCs w:val="24"/>
        </w:rPr>
        <w:t xml:space="preserve">Личинки ґедзів </w:t>
      </w:r>
      <w:r w:rsidRPr="00706BED">
        <w:rPr>
          <w:rStyle w:val="25"/>
          <w:rFonts w:ascii="Times New Roman" w:eastAsia="Microsoft Sans Serif" w:hAnsi="Times New Roman" w:cs="Times New Roman"/>
          <w:b w:val="0"/>
          <w:bCs w:val="0"/>
          <w:color w:val="000000" w:themeColor="text1"/>
          <w:sz w:val="24"/>
          <w:szCs w:val="24"/>
        </w:rPr>
        <w:t>(Tabanidae)</w:t>
      </w:r>
      <w:r w:rsidRPr="00706BED">
        <w:rPr>
          <w:rFonts w:ascii="Times New Roman" w:hAnsi="Times New Roman" w:cs="Times New Roman"/>
          <w:color w:val="000000" w:themeColor="text1"/>
          <w:sz w:val="24"/>
          <w:szCs w:val="24"/>
        </w:rPr>
        <w:t xml:space="preserve"> також мешкають у водному се</w:t>
      </w:r>
      <w:r w:rsidRPr="00706BED">
        <w:rPr>
          <w:rFonts w:ascii="Times New Roman" w:hAnsi="Times New Roman" w:cs="Times New Roman"/>
          <w:color w:val="000000" w:themeColor="text1"/>
          <w:sz w:val="24"/>
          <w:szCs w:val="24"/>
        </w:rPr>
        <w:softHyphen/>
        <w:t>редовищі. Дорослі форми цих кровосисних двокрилих розмі</w:t>
      </w:r>
      <w:r w:rsidRPr="00706BED">
        <w:rPr>
          <w:rFonts w:ascii="Times New Roman" w:hAnsi="Times New Roman" w:cs="Times New Roman"/>
          <w:color w:val="000000" w:themeColor="text1"/>
          <w:sz w:val="24"/>
          <w:szCs w:val="24"/>
        </w:rPr>
        <w:softHyphen/>
        <w:t>ром до 2 см схожі на велику муху. Найбільш активні вони спекотними літніми днями. Мають великі, яскраво забарвлені очі, бачать прекрасно, але під час висмоктування крові пере</w:t>
      </w:r>
      <w:r w:rsidRPr="00706BED">
        <w:rPr>
          <w:rFonts w:ascii="Times New Roman" w:hAnsi="Times New Roman" w:cs="Times New Roman"/>
          <w:color w:val="000000" w:themeColor="text1"/>
          <w:sz w:val="24"/>
          <w:szCs w:val="24"/>
        </w:rPr>
        <w:softHyphen/>
        <w:t>стають помічати небезпеку. Личинки сягають 4–5 см довжини, ведуть водний спосіб життя і дихають усією поверхнею тіла. Імаго можуть бути переносниками сибірської виразки і туля</w:t>
      </w:r>
      <w:r w:rsidRPr="00706BED">
        <w:rPr>
          <w:rFonts w:ascii="Times New Roman" w:hAnsi="Times New Roman" w:cs="Times New Roman"/>
          <w:color w:val="000000" w:themeColor="text1"/>
          <w:sz w:val="24"/>
          <w:szCs w:val="24"/>
        </w:rPr>
        <w:softHyphen/>
        <w:t>ремії. Яйця відкладають на навколоводну рослинність.</w:t>
      </w:r>
    </w:p>
    <w:p w14:paraId="259B460A" w14:textId="77777777" w:rsidR="00014722" w:rsidRPr="00706BED" w:rsidRDefault="00014722" w:rsidP="00014722">
      <w:pPr>
        <w:spacing w:after="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На дні водойм живуть личинки мухи </w:t>
      </w:r>
      <w:r w:rsidRPr="00706BED">
        <w:rPr>
          <w:rStyle w:val="25"/>
          <w:rFonts w:ascii="Times New Roman" w:eastAsia="Microsoft Sans Serif" w:hAnsi="Times New Roman" w:cs="Times New Roman"/>
          <w:color w:val="000000" w:themeColor="text1"/>
          <w:sz w:val="24"/>
          <w:szCs w:val="24"/>
        </w:rPr>
        <w:t>дзюрчалки-бджоловидки.</w:t>
      </w:r>
      <w:r w:rsidRPr="00706BED">
        <w:rPr>
          <w:rFonts w:ascii="Times New Roman" w:hAnsi="Times New Roman" w:cs="Times New Roman"/>
          <w:color w:val="000000" w:themeColor="text1"/>
          <w:sz w:val="24"/>
          <w:szCs w:val="24"/>
        </w:rPr>
        <w:t xml:space="preserve"> Вони мають брудно-сіре циліндричне тіло з дуже довгим хвостовим відростком. Через це її ще називають «крискою». Цей відросток є дихальною трубкою, яка може видовжуватися і скорочуватися. У витягнутому стані вона до</w:t>
      </w:r>
      <w:r w:rsidRPr="00706BED">
        <w:rPr>
          <w:rFonts w:ascii="Times New Roman" w:hAnsi="Times New Roman" w:cs="Times New Roman"/>
          <w:color w:val="000000" w:themeColor="text1"/>
          <w:sz w:val="24"/>
          <w:szCs w:val="24"/>
        </w:rPr>
        <w:softHyphen/>
        <w:t>сягає 10 см, у той час як все тіло личинки не довше за 1,5 см. Личинка глибоко закопується у бруд, виставляючи назовні лише хвостовий відросток. Живиться органічними рештками. Живуть криски у стічних канавах, мілководних водоймах з гниючим мулом. Наявність крисок у водоймі є показником її забруднення (</w:t>
      </w:r>
      <w:r w:rsidRPr="00706BED">
        <w:rPr>
          <w:rFonts w:ascii="Times New Roman" w:hAnsi="Times New Roman" w:cs="Times New Roman"/>
          <w:color w:val="000000" w:themeColor="text1"/>
          <w:sz w:val="24"/>
          <w:szCs w:val="24"/>
          <w:shd w:val="clear" w:color="auto" w:fill="FFFFFF"/>
        </w:rPr>
        <w:t>α</w:t>
      </w:r>
      <w:r w:rsidRPr="00706BED">
        <w:rPr>
          <w:rFonts w:ascii="Times New Roman" w:hAnsi="Times New Roman" w:cs="Times New Roman"/>
          <w:color w:val="000000" w:themeColor="text1"/>
          <w:sz w:val="24"/>
          <w:szCs w:val="24"/>
        </w:rPr>
        <w:t>-мезосапробна і полісапробна зони).</w:t>
      </w:r>
    </w:p>
    <w:p w14:paraId="64558827" w14:textId="77777777" w:rsidR="00D06D48" w:rsidRDefault="00D06D48"/>
    <w:sectPr w:rsidR="00D06D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AD872" w14:textId="77777777" w:rsidR="0049291A" w:rsidRDefault="0049291A" w:rsidP="00014722">
      <w:pPr>
        <w:spacing w:after="0" w:line="240" w:lineRule="auto"/>
      </w:pPr>
      <w:r>
        <w:separator/>
      </w:r>
    </w:p>
  </w:endnote>
  <w:endnote w:type="continuationSeparator" w:id="0">
    <w:p w14:paraId="76AFD910" w14:textId="77777777" w:rsidR="0049291A" w:rsidRDefault="0049291A" w:rsidP="00014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Kudriashov">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FRM1095">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0D9BC" w14:textId="77777777" w:rsidR="0049291A" w:rsidRDefault="0049291A" w:rsidP="00014722">
      <w:pPr>
        <w:spacing w:after="0" w:line="240" w:lineRule="auto"/>
      </w:pPr>
      <w:r>
        <w:separator/>
      </w:r>
    </w:p>
  </w:footnote>
  <w:footnote w:type="continuationSeparator" w:id="0">
    <w:p w14:paraId="41D172AC" w14:textId="77777777" w:rsidR="0049291A" w:rsidRDefault="0049291A" w:rsidP="00014722">
      <w:pPr>
        <w:spacing w:after="0" w:line="240" w:lineRule="auto"/>
      </w:pPr>
      <w:r>
        <w:continuationSeparator/>
      </w:r>
    </w:p>
  </w:footnote>
  <w:footnote w:id="1">
    <w:p w14:paraId="0989D85F" w14:textId="77777777" w:rsidR="00014722" w:rsidRDefault="00014722" w:rsidP="00014722">
      <w:pPr>
        <w:pStyle w:val="aff2"/>
        <w:shd w:val="clear" w:color="auto" w:fill="auto"/>
      </w:pPr>
      <w:r>
        <w:rPr>
          <w:color w:val="000000"/>
          <w:lang w:eastAsia="uk-UA" w:bidi="uk-UA"/>
        </w:rPr>
        <w:footnoteRef/>
      </w:r>
      <w:r>
        <w:rPr>
          <w:color w:val="000000"/>
          <w:lang w:eastAsia="uk-UA" w:bidi="uk-UA"/>
        </w:rPr>
        <w:t xml:space="preserve"> На цих </w:t>
      </w:r>
      <w:r w:rsidRPr="0058594C">
        <w:rPr>
          <w:color w:val="000000" w:themeColor="text1"/>
          <w:lang w:eastAsia="uk-UA" w:bidi="uk-UA"/>
        </w:rPr>
        <w:t>особливостях макрофітів ґрунтується використання їх як природних біофільтрів. На сучасних очисних спорудах на од</w:t>
      </w:r>
      <w:r w:rsidRPr="0058594C">
        <w:rPr>
          <w:color w:val="000000" w:themeColor="text1"/>
          <w:lang w:eastAsia="uk-UA" w:bidi="uk-UA"/>
        </w:rPr>
        <w:softHyphen/>
        <w:t>ному з етапів очищення промислові і побутові стоки проходять через спеціально створені зарості макрофітів (здебільшого угруповання очерету, рогозу, лепешняку) – так звані «біологічні плато», де і відбувається значне очищення води від забруднення: мінералізація і детоксикація пестицидів і нафтопродуктів, зниження концентрацій важких металів, біогенних елементів, радіонуклідів, затримка вели</w:t>
      </w:r>
      <w:r w:rsidRPr="0058594C">
        <w:rPr>
          <w:color w:val="000000" w:themeColor="text1"/>
          <w:lang w:eastAsia="uk-UA" w:bidi="uk-UA"/>
        </w:rPr>
        <w:softHyphen/>
        <w:t>кої кількості завислих речовин, що містять стоки. У природних во</w:t>
      </w:r>
      <w:r w:rsidRPr="0058594C">
        <w:rPr>
          <w:color w:val="000000" w:themeColor="text1"/>
          <w:lang w:eastAsia="uk-UA" w:bidi="uk-UA"/>
        </w:rPr>
        <w:softHyphen/>
        <w:t>доймах поверхневий стік з водозбору, що потрапляє до них, також очищується у прибережних заростях макрофітів</w:t>
      </w:r>
      <w:r>
        <w:rPr>
          <w:color w:val="000000"/>
          <w:lang w:eastAsia="uk-UA" w:bidi="uk-UA"/>
        </w:rPr>
        <w:t>.</w:t>
      </w:r>
    </w:p>
  </w:footnote>
  <w:footnote w:id="2">
    <w:p w14:paraId="083E7B9F" w14:textId="77777777" w:rsidR="00014722" w:rsidRDefault="00014722" w:rsidP="00014722">
      <w:pPr>
        <w:pStyle w:val="aff2"/>
        <w:shd w:val="clear" w:color="auto" w:fill="auto"/>
        <w:jc w:val="left"/>
      </w:pPr>
      <w:r>
        <w:rPr>
          <w:color w:val="000000"/>
          <w:lang w:eastAsia="uk-UA" w:bidi="uk-UA"/>
        </w:rPr>
        <w:footnoteRef/>
      </w:r>
      <w:r>
        <w:rPr>
          <w:color w:val="000000"/>
          <w:lang w:eastAsia="uk-UA" w:bidi="uk-UA"/>
        </w:rPr>
        <w:t xml:space="preserve"> Проективне покриття (</w:t>
      </w:r>
      <w:r w:rsidRPr="007936CA">
        <w:rPr>
          <w:i/>
          <w:iCs/>
          <w:color w:val="000000"/>
          <w:lang w:eastAsia="uk-UA" w:bidi="uk-UA"/>
        </w:rPr>
        <w:t>ПП</w:t>
      </w:r>
      <w:r>
        <w:rPr>
          <w:color w:val="000000"/>
          <w:lang w:eastAsia="uk-UA" w:bidi="uk-UA"/>
        </w:rPr>
        <w:t>, %</w:t>
      </w:r>
      <w:r w:rsidRPr="00A44A60">
        <w:rPr>
          <w:rStyle w:val="aff3"/>
          <w:rFonts w:eastAsia="Arial"/>
        </w:rPr>
        <w:t>)</w:t>
      </w:r>
      <w:r>
        <w:rPr>
          <w:color w:val="000000"/>
          <w:lang w:eastAsia="uk-UA" w:bidi="uk-UA"/>
        </w:rPr>
        <w:t xml:space="preserve"> – проекція на ґрунт надземної частини рослини.</w:t>
      </w:r>
    </w:p>
  </w:footnote>
  <w:footnote w:id="3">
    <w:p w14:paraId="601944B2" w14:textId="77777777" w:rsidR="00014722" w:rsidRDefault="00014722" w:rsidP="00014722">
      <w:pPr>
        <w:pStyle w:val="2fa"/>
        <w:shd w:val="clear" w:color="auto" w:fill="auto"/>
        <w:spacing w:line="240" w:lineRule="auto"/>
        <w:ind w:firstLine="284"/>
        <w:jc w:val="both"/>
        <w:rPr>
          <w:b w:val="0"/>
          <w:bCs w:val="0"/>
          <w:color w:val="000000"/>
          <w:sz w:val="24"/>
          <w:szCs w:val="24"/>
          <w:lang w:eastAsia="uk-UA" w:bidi="uk-UA"/>
        </w:rPr>
      </w:pPr>
      <w:r w:rsidRPr="004D34A2">
        <w:rPr>
          <w:b w:val="0"/>
          <w:bCs w:val="0"/>
          <w:color w:val="000000"/>
          <w:sz w:val="24"/>
          <w:szCs w:val="24"/>
          <w:lang w:eastAsia="uk-UA" w:bidi="uk-UA"/>
        </w:rPr>
        <w:footnoteRef/>
      </w:r>
      <w:r w:rsidRPr="004D34A2">
        <w:rPr>
          <w:color w:val="000000"/>
          <w:sz w:val="24"/>
          <w:szCs w:val="24"/>
          <w:lang w:eastAsia="uk-UA" w:bidi="uk-UA"/>
        </w:rPr>
        <w:t xml:space="preserve"> </w:t>
      </w:r>
      <w:r w:rsidRPr="004D34A2">
        <w:rPr>
          <w:b w:val="0"/>
          <w:bCs w:val="0"/>
          <w:color w:val="000000"/>
          <w:sz w:val="24"/>
          <w:szCs w:val="24"/>
          <w:lang w:eastAsia="uk-UA" w:bidi="uk-UA"/>
        </w:rPr>
        <w:t>У Червоному списку вод</w:t>
      </w:r>
      <w:r>
        <w:rPr>
          <w:b w:val="0"/>
          <w:bCs w:val="0"/>
          <w:color w:val="000000"/>
          <w:sz w:val="24"/>
          <w:szCs w:val="24"/>
          <w:lang w:eastAsia="uk-UA" w:bidi="uk-UA"/>
        </w:rPr>
        <w:t>я</w:t>
      </w:r>
      <w:r w:rsidRPr="004D34A2">
        <w:rPr>
          <w:b w:val="0"/>
          <w:bCs w:val="0"/>
          <w:color w:val="000000"/>
          <w:sz w:val="24"/>
          <w:szCs w:val="24"/>
          <w:lang w:eastAsia="uk-UA" w:bidi="uk-UA"/>
        </w:rPr>
        <w:t xml:space="preserve">них макрофітів України виділяються наступні категорії: </w:t>
      </w:r>
    </w:p>
    <w:p w14:paraId="446D5ADF" w14:textId="77777777" w:rsidR="00014722" w:rsidRPr="001B0EA5" w:rsidRDefault="00014722" w:rsidP="00014722">
      <w:pPr>
        <w:pStyle w:val="2fa"/>
        <w:shd w:val="clear" w:color="auto" w:fill="auto"/>
        <w:spacing w:line="240" w:lineRule="auto"/>
        <w:ind w:firstLine="284"/>
        <w:jc w:val="both"/>
        <w:rPr>
          <w:b w:val="0"/>
          <w:bCs w:val="0"/>
          <w:sz w:val="24"/>
          <w:szCs w:val="24"/>
        </w:rPr>
      </w:pPr>
      <w:r w:rsidRPr="004D34A2">
        <w:rPr>
          <w:b w:val="0"/>
          <w:bCs w:val="0"/>
          <w:color w:val="000000"/>
          <w:sz w:val="24"/>
          <w:szCs w:val="24"/>
          <w:lang w:eastAsia="uk-UA" w:bidi="uk-UA"/>
        </w:rPr>
        <w:t>А – види, що зникли; В1 – невідомі види; В</w:t>
      </w:r>
      <w:r w:rsidRPr="00276F58">
        <w:rPr>
          <w:rStyle w:val="210pt0"/>
          <w:sz w:val="24"/>
          <w:szCs w:val="24"/>
        </w:rPr>
        <w:t>2</w:t>
      </w:r>
      <w:r w:rsidRPr="004D34A2">
        <w:rPr>
          <w:b w:val="0"/>
          <w:bCs w:val="0"/>
          <w:color w:val="000000"/>
          <w:sz w:val="24"/>
          <w:szCs w:val="24"/>
          <w:lang w:eastAsia="uk-UA" w:bidi="uk-UA"/>
        </w:rPr>
        <w:t xml:space="preserve"> – види, які не визначені</w:t>
      </w:r>
      <w:r>
        <w:rPr>
          <w:b w:val="0"/>
          <w:bCs w:val="0"/>
          <w:color w:val="000000"/>
          <w:sz w:val="24"/>
          <w:szCs w:val="24"/>
          <w:lang w:eastAsia="uk-UA" w:bidi="uk-UA"/>
        </w:rPr>
        <w:t>,</w:t>
      </w:r>
      <w:r w:rsidRPr="004D34A2">
        <w:rPr>
          <w:b w:val="0"/>
          <w:bCs w:val="0"/>
          <w:color w:val="000000"/>
          <w:sz w:val="24"/>
          <w:szCs w:val="24"/>
          <w:lang w:eastAsia="uk-UA" w:bidi="uk-UA"/>
        </w:rPr>
        <w:t xml:space="preserve"> </w:t>
      </w:r>
      <w:r>
        <w:rPr>
          <w:b w:val="0"/>
          <w:bCs w:val="0"/>
          <w:color w:val="000000"/>
          <w:sz w:val="24"/>
          <w:szCs w:val="24"/>
          <w:lang w:eastAsia="uk-UA" w:bidi="uk-UA"/>
        </w:rPr>
        <w:t>бо</w:t>
      </w:r>
      <w:r w:rsidRPr="004D34A2">
        <w:rPr>
          <w:b w:val="0"/>
          <w:bCs w:val="0"/>
          <w:color w:val="000000"/>
          <w:sz w:val="24"/>
          <w:szCs w:val="24"/>
          <w:lang w:eastAsia="uk-UA" w:bidi="uk-UA"/>
        </w:rPr>
        <w:t xml:space="preserve"> їхнє сучасне місцезнаходження невідоме; </w:t>
      </w:r>
      <w:r w:rsidRPr="004D34A2">
        <w:rPr>
          <w:rStyle w:val="210pt1"/>
          <w:sz w:val="24"/>
          <w:szCs w:val="24"/>
        </w:rPr>
        <w:t>С</w:t>
      </w:r>
      <w:r>
        <w:rPr>
          <w:rStyle w:val="210pt1"/>
          <w:sz w:val="24"/>
          <w:szCs w:val="24"/>
        </w:rPr>
        <w:t>1</w:t>
      </w:r>
      <w:r w:rsidRPr="004D34A2">
        <w:rPr>
          <w:rStyle w:val="210pt1"/>
          <w:sz w:val="24"/>
          <w:szCs w:val="24"/>
        </w:rPr>
        <w:t xml:space="preserve"> </w:t>
      </w:r>
      <w:r w:rsidRPr="004D34A2">
        <w:rPr>
          <w:b w:val="0"/>
          <w:bCs w:val="0"/>
          <w:color w:val="000000"/>
          <w:sz w:val="24"/>
          <w:szCs w:val="24"/>
          <w:lang w:eastAsia="uk-UA" w:bidi="uk-UA"/>
        </w:rPr>
        <w:t xml:space="preserve">– види, що знаходяться під критичною загрозою; </w:t>
      </w:r>
      <w:r w:rsidRPr="004D34A2">
        <w:rPr>
          <w:rStyle w:val="210pt1"/>
          <w:sz w:val="24"/>
          <w:szCs w:val="24"/>
        </w:rPr>
        <w:t>С</w:t>
      </w:r>
      <w:r w:rsidRPr="00276F58">
        <w:rPr>
          <w:rStyle w:val="210pt0"/>
          <w:sz w:val="24"/>
          <w:szCs w:val="24"/>
        </w:rPr>
        <w:t>2</w:t>
      </w:r>
      <w:r w:rsidRPr="004D34A2">
        <w:rPr>
          <w:b w:val="0"/>
          <w:bCs w:val="0"/>
          <w:color w:val="000000"/>
          <w:sz w:val="24"/>
          <w:szCs w:val="24"/>
          <w:lang w:eastAsia="uk-UA" w:bidi="uk-UA"/>
        </w:rPr>
        <w:t xml:space="preserve"> – види, що знаходяться під значною загрозою; </w:t>
      </w:r>
      <w:r w:rsidRPr="004D34A2">
        <w:rPr>
          <w:rStyle w:val="210pt1"/>
          <w:sz w:val="24"/>
          <w:szCs w:val="24"/>
        </w:rPr>
        <w:t>С</w:t>
      </w:r>
      <w:r>
        <w:rPr>
          <w:rStyle w:val="210pt1"/>
          <w:sz w:val="24"/>
          <w:szCs w:val="24"/>
        </w:rPr>
        <w:t>3</w:t>
      </w:r>
      <w:r w:rsidRPr="004D34A2">
        <w:rPr>
          <w:rStyle w:val="210pt1"/>
          <w:sz w:val="24"/>
          <w:szCs w:val="24"/>
        </w:rPr>
        <w:t xml:space="preserve"> </w:t>
      </w:r>
      <w:r w:rsidRPr="004D34A2">
        <w:rPr>
          <w:b w:val="0"/>
          <w:bCs w:val="0"/>
          <w:color w:val="000000"/>
          <w:sz w:val="24"/>
          <w:szCs w:val="24"/>
          <w:lang w:eastAsia="uk-UA" w:bidi="uk-UA"/>
        </w:rPr>
        <w:t>– види, що знахо</w:t>
      </w:r>
      <w:r w:rsidRPr="004D34A2">
        <w:rPr>
          <w:b w:val="0"/>
          <w:bCs w:val="0"/>
          <w:color w:val="000000"/>
          <w:sz w:val="24"/>
          <w:szCs w:val="24"/>
          <w:lang w:eastAsia="uk-UA" w:bidi="uk-UA"/>
        </w:rPr>
        <w:softHyphen/>
        <w:t xml:space="preserve">дяться під загрозою; </w:t>
      </w:r>
      <w:r w:rsidRPr="004D34A2">
        <w:rPr>
          <w:rStyle w:val="210pt1"/>
          <w:sz w:val="24"/>
          <w:szCs w:val="24"/>
        </w:rPr>
        <w:t xml:space="preserve">С4 </w:t>
      </w:r>
      <w:r w:rsidRPr="004D34A2">
        <w:rPr>
          <w:b w:val="0"/>
          <w:bCs w:val="0"/>
          <w:color w:val="000000"/>
          <w:sz w:val="24"/>
          <w:szCs w:val="24"/>
          <w:lang w:eastAsia="uk-UA" w:bidi="uk-UA"/>
        </w:rPr>
        <w:t xml:space="preserve">– види, які сьогодні не є рідкісними, </w:t>
      </w:r>
      <w:r>
        <w:rPr>
          <w:b w:val="0"/>
          <w:bCs w:val="0"/>
          <w:color w:val="000000"/>
          <w:sz w:val="24"/>
          <w:szCs w:val="24"/>
          <w:lang w:eastAsia="uk-UA" w:bidi="uk-UA"/>
        </w:rPr>
        <w:t>однак</w:t>
      </w:r>
      <w:r w:rsidRPr="004D34A2">
        <w:rPr>
          <w:b w:val="0"/>
          <w:bCs w:val="0"/>
          <w:color w:val="000000"/>
          <w:sz w:val="24"/>
          <w:szCs w:val="24"/>
          <w:lang w:eastAsia="uk-UA" w:bidi="uk-UA"/>
        </w:rPr>
        <w:t xml:space="preserve"> мають тенденцію до скорочення ареалу, тому вимагають природо</w:t>
      </w:r>
      <w:r w:rsidRPr="004D34A2">
        <w:rPr>
          <w:b w:val="0"/>
          <w:bCs w:val="0"/>
          <w:color w:val="000000"/>
          <w:sz w:val="24"/>
          <w:szCs w:val="24"/>
          <w:lang w:eastAsia="uk-UA" w:bidi="uk-UA"/>
        </w:rPr>
        <w:softHyphen/>
        <w:t>охоронної уваги.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0B2"/>
    <w:multiLevelType w:val="multilevel"/>
    <w:tmpl w:val="42C4C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A718D"/>
    <w:multiLevelType w:val="multilevel"/>
    <w:tmpl w:val="DD78041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F00369"/>
    <w:multiLevelType w:val="hybridMultilevel"/>
    <w:tmpl w:val="FE12B3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B525F49"/>
    <w:multiLevelType w:val="multilevel"/>
    <w:tmpl w:val="6ADA8756"/>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F962B4"/>
    <w:multiLevelType w:val="multilevel"/>
    <w:tmpl w:val="C3E23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E4998"/>
    <w:multiLevelType w:val="hybridMultilevel"/>
    <w:tmpl w:val="7A9C46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84B728F"/>
    <w:multiLevelType w:val="multilevel"/>
    <w:tmpl w:val="5784C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F6032F"/>
    <w:multiLevelType w:val="multilevel"/>
    <w:tmpl w:val="C5862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C56476"/>
    <w:multiLevelType w:val="hybridMultilevel"/>
    <w:tmpl w:val="20CC741C"/>
    <w:lvl w:ilvl="0" w:tplc="04220001">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054063D"/>
    <w:multiLevelType w:val="hybridMultilevel"/>
    <w:tmpl w:val="F04C3B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7"/>
  </w:num>
  <w:num w:numId="6">
    <w:abstractNumId w:val="1"/>
  </w:num>
  <w:num w:numId="7">
    <w:abstractNumId w:val="8"/>
  </w:num>
  <w:num w:numId="8">
    <w:abstractNumId w:val="9"/>
  </w:num>
  <w:num w:numId="9">
    <w:abstractNumId w:val="2"/>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96"/>
    <w:rsid w:val="00014722"/>
    <w:rsid w:val="003748F3"/>
    <w:rsid w:val="00483E6A"/>
    <w:rsid w:val="0049291A"/>
    <w:rsid w:val="00541E96"/>
    <w:rsid w:val="00663EA3"/>
    <w:rsid w:val="009620E0"/>
    <w:rsid w:val="009631DD"/>
    <w:rsid w:val="00CF0A00"/>
    <w:rsid w:val="00D06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2A7F"/>
  <w15:chartTrackingRefBased/>
  <w15:docId w15:val="{960CEF84-99F1-4BFC-B87A-63CB39D3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722"/>
    <w:rPr>
      <w:lang w:val="uk-UA"/>
    </w:rPr>
  </w:style>
  <w:style w:type="paragraph" w:styleId="1">
    <w:name w:val="heading 1"/>
    <w:basedOn w:val="a"/>
    <w:link w:val="10"/>
    <w:uiPriority w:val="9"/>
    <w:qFormat/>
    <w:rsid w:val="000147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0147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unhideWhenUsed/>
    <w:qFormat/>
    <w:rsid w:val="00014722"/>
    <w:pPr>
      <w:widowControl w:val="0"/>
      <w:autoSpaceDE w:val="0"/>
      <w:autoSpaceDN w:val="0"/>
      <w:spacing w:after="0" w:line="240" w:lineRule="auto"/>
      <w:ind w:left="101"/>
      <w:jc w:val="center"/>
      <w:outlineLvl w:val="2"/>
    </w:pPr>
    <w:rPr>
      <w:rFonts w:ascii="Arial" w:eastAsia="Arial" w:hAnsi="Arial" w:cs="Arial"/>
      <w:b/>
      <w:bCs/>
      <w:i/>
      <w:sz w:val="36"/>
      <w:szCs w:val="36"/>
      <w:lang w:val="ru-RU" w:eastAsia="ru-RU" w:bidi="ru-RU"/>
    </w:rPr>
  </w:style>
  <w:style w:type="paragraph" w:styleId="6">
    <w:name w:val="heading 6"/>
    <w:basedOn w:val="a"/>
    <w:link w:val="60"/>
    <w:uiPriority w:val="9"/>
    <w:unhideWhenUsed/>
    <w:qFormat/>
    <w:rsid w:val="00014722"/>
    <w:pPr>
      <w:widowControl w:val="0"/>
      <w:autoSpaceDE w:val="0"/>
      <w:autoSpaceDN w:val="0"/>
      <w:spacing w:before="240" w:after="0" w:line="240" w:lineRule="auto"/>
      <w:ind w:left="805"/>
      <w:outlineLvl w:val="5"/>
    </w:pPr>
    <w:rPr>
      <w:rFonts w:ascii="Arial" w:eastAsia="Arial" w:hAnsi="Arial" w:cs="Arial"/>
      <w:b/>
      <w:bCs/>
      <w:sz w:val="32"/>
      <w:szCs w:val="32"/>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722"/>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0"/>
    <w:link w:val="2"/>
    <w:uiPriority w:val="9"/>
    <w:semiHidden/>
    <w:rsid w:val="00014722"/>
    <w:rPr>
      <w:rFonts w:asciiTheme="majorHAnsi" w:eastAsiaTheme="majorEastAsia" w:hAnsiTheme="majorHAnsi" w:cstheme="majorBidi"/>
      <w:color w:val="2F5496" w:themeColor="accent1" w:themeShade="BF"/>
      <w:sz w:val="26"/>
      <w:szCs w:val="26"/>
      <w:lang w:val="uk-UA"/>
    </w:rPr>
  </w:style>
  <w:style w:type="character" w:customStyle="1" w:styleId="30">
    <w:name w:val="Заголовок 3 Знак"/>
    <w:basedOn w:val="a0"/>
    <w:link w:val="3"/>
    <w:uiPriority w:val="9"/>
    <w:rsid w:val="00014722"/>
    <w:rPr>
      <w:rFonts w:ascii="Arial" w:eastAsia="Arial" w:hAnsi="Arial" w:cs="Arial"/>
      <w:b/>
      <w:bCs/>
      <w:i/>
      <w:sz w:val="36"/>
      <w:szCs w:val="36"/>
      <w:lang w:eastAsia="ru-RU" w:bidi="ru-RU"/>
    </w:rPr>
  </w:style>
  <w:style w:type="character" w:customStyle="1" w:styleId="60">
    <w:name w:val="Заголовок 6 Знак"/>
    <w:basedOn w:val="a0"/>
    <w:link w:val="6"/>
    <w:uiPriority w:val="9"/>
    <w:rsid w:val="00014722"/>
    <w:rPr>
      <w:rFonts w:ascii="Arial" w:eastAsia="Arial" w:hAnsi="Arial" w:cs="Arial"/>
      <w:b/>
      <w:bCs/>
      <w:sz w:val="32"/>
      <w:szCs w:val="32"/>
      <w:lang w:eastAsia="ru-RU" w:bidi="ru-RU"/>
    </w:rPr>
  </w:style>
  <w:style w:type="character" w:customStyle="1" w:styleId="21">
    <w:name w:val="Основной текст (2)_"/>
    <w:basedOn w:val="a0"/>
    <w:link w:val="22"/>
    <w:rsid w:val="00014722"/>
    <w:rPr>
      <w:rFonts w:ascii="Arial" w:eastAsia="Arial" w:hAnsi="Arial" w:cs="Arial"/>
      <w:sz w:val="19"/>
      <w:szCs w:val="19"/>
      <w:shd w:val="clear" w:color="auto" w:fill="FFFFFF"/>
    </w:rPr>
  </w:style>
  <w:style w:type="character" w:customStyle="1" w:styleId="11">
    <w:name w:val="Заголовок №1_"/>
    <w:basedOn w:val="a0"/>
    <w:link w:val="12"/>
    <w:rsid w:val="00014722"/>
    <w:rPr>
      <w:rFonts w:ascii="Arial" w:eastAsia="Arial" w:hAnsi="Arial" w:cs="Arial"/>
      <w:b/>
      <w:bCs/>
      <w:sz w:val="19"/>
      <w:szCs w:val="19"/>
      <w:shd w:val="clear" w:color="auto" w:fill="FFFFFF"/>
    </w:rPr>
  </w:style>
  <w:style w:type="character" w:customStyle="1" w:styleId="23">
    <w:name w:val="Основной текст (2) + Полужирный"/>
    <w:basedOn w:val="21"/>
    <w:rsid w:val="00014722"/>
    <w:rPr>
      <w:rFonts w:ascii="Arial" w:eastAsia="Arial" w:hAnsi="Arial" w:cs="Arial"/>
      <w:b/>
      <w:bCs/>
      <w:color w:val="000000"/>
      <w:spacing w:val="0"/>
      <w:w w:val="100"/>
      <w:position w:val="0"/>
      <w:sz w:val="19"/>
      <w:szCs w:val="19"/>
      <w:shd w:val="clear" w:color="auto" w:fill="FFFFFF"/>
      <w:lang w:val="uk-UA" w:eastAsia="uk-UA" w:bidi="uk-UA"/>
    </w:rPr>
  </w:style>
  <w:style w:type="character" w:customStyle="1" w:styleId="24">
    <w:name w:val="Основной текст (2) + Курсив"/>
    <w:basedOn w:val="21"/>
    <w:rsid w:val="00014722"/>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22">
    <w:name w:val="Основной текст (2)"/>
    <w:basedOn w:val="a"/>
    <w:link w:val="21"/>
    <w:rsid w:val="00014722"/>
    <w:pPr>
      <w:widowControl w:val="0"/>
      <w:shd w:val="clear" w:color="auto" w:fill="FFFFFF"/>
      <w:spacing w:after="0" w:line="264" w:lineRule="exact"/>
      <w:jc w:val="both"/>
    </w:pPr>
    <w:rPr>
      <w:rFonts w:ascii="Arial" w:eastAsia="Arial" w:hAnsi="Arial" w:cs="Arial"/>
      <w:sz w:val="19"/>
      <w:szCs w:val="19"/>
      <w:lang w:val="ru-RU"/>
    </w:rPr>
  </w:style>
  <w:style w:type="paragraph" w:customStyle="1" w:styleId="12">
    <w:name w:val="Заголовок №1"/>
    <w:basedOn w:val="a"/>
    <w:link w:val="11"/>
    <w:rsid w:val="00014722"/>
    <w:pPr>
      <w:widowControl w:val="0"/>
      <w:shd w:val="clear" w:color="auto" w:fill="FFFFFF"/>
      <w:spacing w:after="480" w:line="264" w:lineRule="exact"/>
      <w:jc w:val="both"/>
      <w:outlineLvl w:val="0"/>
    </w:pPr>
    <w:rPr>
      <w:rFonts w:ascii="Arial" w:eastAsia="Arial" w:hAnsi="Arial" w:cs="Arial"/>
      <w:b/>
      <w:bCs/>
      <w:sz w:val="19"/>
      <w:szCs w:val="19"/>
      <w:lang w:val="ru-RU"/>
    </w:rPr>
  </w:style>
  <w:style w:type="character" w:customStyle="1" w:styleId="4">
    <w:name w:val="Основной текст (4)_"/>
    <w:basedOn w:val="a0"/>
    <w:link w:val="40"/>
    <w:rsid w:val="00014722"/>
    <w:rPr>
      <w:rFonts w:ascii="Arial" w:eastAsia="Arial" w:hAnsi="Arial" w:cs="Arial"/>
      <w:b/>
      <w:bCs/>
      <w:sz w:val="20"/>
      <w:szCs w:val="20"/>
      <w:shd w:val="clear" w:color="auto" w:fill="FFFFFF"/>
    </w:rPr>
  </w:style>
  <w:style w:type="character" w:customStyle="1" w:styleId="295pt">
    <w:name w:val="Основной текст (2) + 9;5 pt;Полужирный"/>
    <w:basedOn w:val="21"/>
    <w:rsid w:val="00014722"/>
    <w:rPr>
      <w:rFonts w:ascii="Arial" w:eastAsia="Arial" w:hAnsi="Arial" w:cs="Arial"/>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5">
    <w:name w:val="Основной текст (5)_"/>
    <w:basedOn w:val="a0"/>
    <w:link w:val="50"/>
    <w:rsid w:val="00014722"/>
    <w:rPr>
      <w:rFonts w:ascii="Arial" w:eastAsia="Arial" w:hAnsi="Arial" w:cs="Arial"/>
      <w:sz w:val="19"/>
      <w:szCs w:val="19"/>
      <w:shd w:val="clear" w:color="auto" w:fill="FFFFFF"/>
    </w:rPr>
  </w:style>
  <w:style w:type="character" w:customStyle="1" w:styleId="510pt">
    <w:name w:val="Основной текст (5) + 10 pt;Полужирный"/>
    <w:basedOn w:val="5"/>
    <w:rsid w:val="00014722"/>
    <w:rPr>
      <w:rFonts w:ascii="Arial" w:eastAsia="Arial" w:hAnsi="Arial" w:cs="Arial"/>
      <w:b/>
      <w:bCs/>
      <w:color w:val="000000"/>
      <w:spacing w:val="0"/>
      <w:w w:val="100"/>
      <w:position w:val="0"/>
      <w:sz w:val="20"/>
      <w:szCs w:val="20"/>
      <w:shd w:val="clear" w:color="auto" w:fill="FFFFFF"/>
      <w:lang w:val="uk-UA" w:eastAsia="uk-UA" w:bidi="uk-UA"/>
    </w:rPr>
  </w:style>
  <w:style w:type="character" w:customStyle="1" w:styleId="61">
    <w:name w:val="Основной текст (6)_"/>
    <w:basedOn w:val="a0"/>
    <w:link w:val="62"/>
    <w:rsid w:val="00014722"/>
    <w:rPr>
      <w:rFonts w:ascii="Arial" w:eastAsia="Arial" w:hAnsi="Arial" w:cs="Arial"/>
      <w:b/>
      <w:bCs/>
      <w:i/>
      <w:iCs/>
      <w:sz w:val="20"/>
      <w:szCs w:val="20"/>
      <w:shd w:val="clear" w:color="auto" w:fill="FFFFFF"/>
    </w:rPr>
  </w:style>
  <w:style w:type="character" w:customStyle="1" w:styleId="25">
    <w:name w:val="Основной текст (2) + Полужирный;Курсив"/>
    <w:basedOn w:val="21"/>
    <w:rsid w:val="00014722"/>
    <w:rPr>
      <w:rFonts w:ascii="Arial" w:eastAsia="Arial" w:hAnsi="Arial" w:cs="Arial"/>
      <w:b/>
      <w:bCs/>
      <w:i/>
      <w:iCs/>
      <w:smallCaps w:val="0"/>
      <w:strike w:val="0"/>
      <w:color w:val="000000"/>
      <w:spacing w:val="0"/>
      <w:w w:val="100"/>
      <w:position w:val="0"/>
      <w:sz w:val="20"/>
      <w:szCs w:val="20"/>
      <w:u w:val="none"/>
      <w:shd w:val="clear" w:color="auto" w:fill="FFFFFF"/>
      <w:lang w:val="uk-UA" w:eastAsia="uk-UA" w:bidi="uk-UA"/>
    </w:rPr>
  </w:style>
  <w:style w:type="character" w:customStyle="1" w:styleId="295pt0">
    <w:name w:val="Основной текст (2) + 9;5 pt"/>
    <w:basedOn w:val="21"/>
    <w:rsid w:val="00014722"/>
    <w:rPr>
      <w:rFonts w:ascii="Arial" w:eastAsia="Arial" w:hAnsi="Arial" w:cs="Arial"/>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95pt1">
    <w:name w:val="Основной текст (2) + 9;5 pt;Курсив"/>
    <w:basedOn w:val="21"/>
    <w:rsid w:val="00014722"/>
    <w:rPr>
      <w:rFonts w:ascii="Arial" w:eastAsia="Arial" w:hAnsi="Arial" w:cs="Arial"/>
      <w:b w:val="0"/>
      <w:bCs w:val="0"/>
      <w:i/>
      <w:iCs/>
      <w:smallCaps w:val="0"/>
      <w:strike w:val="0"/>
      <w:color w:val="000000"/>
      <w:spacing w:val="0"/>
      <w:w w:val="100"/>
      <w:position w:val="0"/>
      <w:sz w:val="19"/>
      <w:szCs w:val="19"/>
      <w:u w:val="none"/>
      <w:shd w:val="clear" w:color="auto" w:fill="FFFFFF"/>
      <w:lang w:val="uk-UA" w:eastAsia="uk-UA" w:bidi="uk-UA"/>
    </w:rPr>
  </w:style>
  <w:style w:type="character" w:customStyle="1" w:styleId="9">
    <w:name w:val="Основной текст (9)_"/>
    <w:basedOn w:val="a0"/>
    <w:link w:val="90"/>
    <w:rsid w:val="00014722"/>
    <w:rPr>
      <w:rFonts w:ascii="Arial" w:eastAsia="Arial" w:hAnsi="Arial" w:cs="Arial"/>
      <w:b/>
      <w:bCs/>
      <w:sz w:val="20"/>
      <w:szCs w:val="20"/>
      <w:shd w:val="clear" w:color="auto" w:fill="FFFFFF"/>
    </w:rPr>
  </w:style>
  <w:style w:type="character" w:customStyle="1" w:styleId="100">
    <w:name w:val="Основной текст (10)_"/>
    <w:basedOn w:val="a0"/>
    <w:link w:val="101"/>
    <w:rsid w:val="00014722"/>
    <w:rPr>
      <w:rFonts w:ascii="Arial" w:eastAsia="Arial" w:hAnsi="Arial" w:cs="Arial"/>
      <w:i/>
      <w:iCs/>
      <w:sz w:val="19"/>
      <w:szCs w:val="19"/>
      <w:shd w:val="clear" w:color="auto" w:fill="FFFFFF"/>
    </w:rPr>
  </w:style>
  <w:style w:type="character" w:customStyle="1" w:styleId="1010pt">
    <w:name w:val="Основной текст (10) + 10 pt;Не курсив"/>
    <w:basedOn w:val="100"/>
    <w:rsid w:val="00014722"/>
    <w:rPr>
      <w:rFonts w:ascii="Arial" w:eastAsia="Arial" w:hAnsi="Arial" w:cs="Arial"/>
      <w:i/>
      <w:iCs/>
      <w:color w:val="000000"/>
      <w:spacing w:val="0"/>
      <w:w w:val="100"/>
      <w:position w:val="0"/>
      <w:sz w:val="20"/>
      <w:szCs w:val="20"/>
      <w:shd w:val="clear" w:color="auto" w:fill="FFFFFF"/>
      <w:lang w:val="uk-UA" w:eastAsia="uk-UA" w:bidi="uk-UA"/>
    </w:rPr>
  </w:style>
  <w:style w:type="paragraph" w:customStyle="1" w:styleId="40">
    <w:name w:val="Основной текст (4)"/>
    <w:basedOn w:val="a"/>
    <w:link w:val="4"/>
    <w:rsid w:val="00014722"/>
    <w:pPr>
      <w:widowControl w:val="0"/>
      <w:shd w:val="clear" w:color="auto" w:fill="FFFFFF"/>
      <w:spacing w:before="240" w:after="240" w:line="0" w:lineRule="atLeast"/>
    </w:pPr>
    <w:rPr>
      <w:rFonts w:ascii="Arial" w:eastAsia="Arial" w:hAnsi="Arial" w:cs="Arial"/>
      <w:b/>
      <w:bCs/>
      <w:sz w:val="20"/>
      <w:szCs w:val="20"/>
      <w:lang w:val="ru-RU"/>
    </w:rPr>
  </w:style>
  <w:style w:type="paragraph" w:customStyle="1" w:styleId="50">
    <w:name w:val="Основной текст (5)"/>
    <w:basedOn w:val="a"/>
    <w:link w:val="5"/>
    <w:rsid w:val="00014722"/>
    <w:pPr>
      <w:widowControl w:val="0"/>
      <w:shd w:val="clear" w:color="auto" w:fill="FFFFFF"/>
      <w:spacing w:after="0" w:line="216" w:lineRule="exact"/>
      <w:jc w:val="both"/>
    </w:pPr>
    <w:rPr>
      <w:rFonts w:ascii="Arial" w:eastAsia="Arial" w:hAnsi="Arial" w:cs="Arial"/>
      <w:sz w:val="19"/>
      <w:szCs w:val="19"/>
      <w:lang w:val="ru-RU"/>
    </w:rPr>
  </w:style>
  <w:style w:type="paragraph" w:customStyle="1" w:styleId="62">
    <w:name w:val="Основной текст (6)"/>
    <w:basedOn w:val="a"/>
    <w:link w:val="61"/>
    <w:rsid w:val="00014722"/>
    <w:pPr>
      <w:widowControl w:val="0"/>
      <w:shd w:val="clear" w:color="auto" w:fill="FFFFFF"/>
      <w:spacing w:after="60" w:line="0" w:lineRule="atLeast"/>
      <w:ind w:hanging="520"/>
      <w:jc w:val="both"/>
    </w:pPr>
    <w:rPr>
      <w:rFonts w:ascii="Arial" w:eastAsia="Arial" w:hAnsi="Arial" w:cs="Arial"/>
      <w:b/>
      <w:bCs/>
      <w:i/>
      <w:iCs/>
      <w:sz w:val="20"/>
      <w:szCs w:val="20"/>
      <w:lang w:val="ru-RU"/>
    </w:rPr>
  </w:style>
  <w:style w:type="paragraph" w:customStyle="1" w:styleId="90">
    <w:name w:val="Основной текст (9)"/>
    <w:basedOn w:val="a"/>
    <w:link w:val="9"/>
    <w:rsid w:val="00014722"/>
    <w:pPr>
      <w:widowControl w:val="0"/>
      <w:shd w:val="clear" w:color="auto" w:fill="FFFFFF"/>
      <w:spacing w:before="240" w:after="360" w:line="0" w:lineRule="atLeast"/>
      <w:ind w:firstLine="520"/>
      <w:jc w:val="both"/>
    </w:pPr>
    <w:rPr>
      <w:rFonts w:ascii="Arial" w:eastAsia="Arial" w:hAnsi="Arial" w:cs="Arial"/>
      <w:b/>
      <w:bCs/>
      <w:sz w:val="20"/>
      <w:szCs w:val="20"/>
      <w:lang w:val="ru-RU"/>
    </w:rPr>
  </w:style>
  <w:style w:type="paragraph" w:customStyle="1" w:styleId="101">
    <w:name w:val="Основной текст (10)"/>
    <w:basedOn w:val="a"/>
    <w:link w:val="100"/>
    <w:rsid w:val="00014722"/>
    <w:pPr>
      <w:widowControl w:val="0"/>
      <w:shd w:val="clear" w:color="auto" w:fill="FFFFFF"/>
      <w:spacing w:after="0" w:line="264" w:lineRule="exact"/>
      <w:jc w:val="both"/>
    </w:pPr>
    <w:rPr>
      <w:rFonts w:ascii="Arial" w:eastAsia="Arial" w:hAnsi="Arial" w:cs="Arial"/>
      <w:i/>
      <w:iCs/>
      <w:sz w:val="19"/>
      <w:szCs w:val="19"/>
      <w:lang w:val="ru-RU"/>
    </w:rPr>
  </w:style>
  <w:style w:type="paragraph" w:styleId="a3">
    <w:name w:val="header"/>
    <w:basedOn w:val="a"/>
    <w:link w:val="a4"/>
    <w:uiPriority w:val="99"/>
    <w:unhideWhenUsed/>
    <w:rsid w:val="00014722"/>
    <w:pPr>
      <w:tabs>
        <w:tab w:val="center" w:pos="4819"/>
        <w:tab w:val="right" w:pos="9639"/>
      </w:tabs>
      <w:spacing w:after="0" w:line="240" w:lineRule="auto"/>
    </w:pPr>
    <w:rPr>
      <w:rFonts w:ascii="Times New Roman" w:hAnsi="Times New Roman"/>
      <w:sz w:val="28"/>
      <w:szCs w:val="28"/>
      <w:lang w:val="ru-RU"/>
    </w:rPr>
  </w:style>
  <w:style w:type="character" w:customStyle="1" w:styleId="a4">
    <w:name w:val="Верхний колонтитул Знак"/>
    <w:basedOn w:val="a0"/>
    <w:link w:val="a3"/>
    <w:uiPriority w:val="99"/>
    <w:rsid w:val="00014722"/>
    <w:rPr>
      <w:rFonts w:ascii="Times New Roman" w:hAnsi="Times New Roman"/>
      <w:sz w:val="28"/>
      <w:szCs w:val="28"/>
    </w:rPr>
  </w:style>
  <w:style w:type="paragraph" w:styleId="a5">
    <w:name w:val="List Paragraph"/>
    <w:basedOn w:val="a"/>
    <w:uiPriority w:val="34"/>
    <w:qFormat/>
    <w:rsid w:val="00014722"/>
    <w:pPr>
      <w:ind w:left="720"/>
      <w:contextualSpacing/>
    </w:pPr>
  </w:style>
  <w:style w:type="character" w:styleId="a6">
    <w:name w:val="Hyperlink"/>
    <w:basedOn w:val="a0"/>
    <w:rsid w:val="00014722"/>
    <w:rPr>
      <w:color w:val="0066CC"/>
      <w:u w:val="single"/>
    </w:rPr>
  </w:style>
  <w:style w:type="character" w:customStyle="1" w:styleId="7">
    <w:name w:val="Основной текст (7)_"/>
    <w:basedOn w:val="a0"/>
    <w:link w:val="70"/>
    <w:rsid w:val="00014722"/>
    <w:rPr>
      <w:rFonts w:ascii="Times New Roman" w:eastAsia="Times New Roman" w:hAnsi="Times New Roman" w:cs="Times New Roman"/>
      <w:sz w:val="28"/>
      <w:szCs w:val="28"/>
      <w:shd w:val="clear" w:color="auto" w:fill="FFFFFF"/>
    </w:rPr>
  </w:style>
  <w:style w:type="character" w:customStyle="1" w:styleId="31">
    <w:name w:val="Заголовок №3_"/>
    <w:basedOn w:val="a0"/>
    <w:link w:val="32"/>
    <w:rsid w:val="00014722"/>
    <w:rPr>
      <w:rFonts w:ascii="Times New Roman" w:eastAsia="Times New Roman" w:hAnsi="Times New Roman" w:cs="Times New Roman"/>
      <w:b/>
      <w:bCs/>
      <w:sz w:val="32"/>
      <w:szCs w:val="32"/>
      <w:shd w:val="clear" w:color="auto" w:fill="FFFFFF"/>
    </w:rPr>
  </w:style>
  <w:style w:type="character" w:customStyle="1" w:styleId="a7">
    <w:name w:val="Подпись к картинке_"/>
    <w:basedOn w:val="a0"/>
    <w:link w:val="a8"/>
    <w:rsid w:val="00014722"/>
    <w:rPr>
      <w:rFonts w:ascii="Times New Roman" w:eastAsia="Times New Roman" w:hAnsi="Times New Roman" w:cs="Times New Roman"/>
      <w:sz w:val="28"/>
      <w:szCs w:val="28"/>
      <w:shd w:val="clear" w:color="auto" w:fill="FFFFFF"/>
    </w:rPr>
  </w:style>
  <w:style w:type="character" w:customStyle="1" w:styleId="214pt">
    <w:name w:val="Основной текст (2) + 14 pt"/>
    <w:basedOn w:val="21"/>
    <w:rsid w:val="00014722"/>
    <w:rPr>
      <w:rFonts w:ascii="Times New Roman" w:eastAsia="Times New Roman" w:hAnsi="Times New Roman" w:cs="Times New Roman"/>
      <w:color w:val="000000"/>
      <w:spacing w:val="0"/>
      <w:w w:val="100"/>
      <w:position w:val="0"/>
      <w:sz w:val="28"/>
      <w:szCs w:val="28"/>
      <w:shd w:val="clear" w:color="auto" w:fill="FFFFFF"/>
      <w:lang w:val="uk-UA" w:eastAsia="uk-UA" w:bidi="uk-UA"/>
    </w:rPr>
  </w:style>
  <w:style w:type="character" w:customStyle="1" w:styleId="Exact">
    <w:name w:val="Подпись к картинке Exact"/>
    <w:basedOn w:val="a0"/>
    <w:rsid w:val="00014722"/>
    <w:rPr>
      <w:rFonts w:ascii="Times New Roman" w:eastAsia="Times New Roman" w:hAnsi="Times New Roman" w:cs="Times New Roman"/>
      <w:b w:val="0"/>
      <w:bCs w:val="0"/>
      <w:i w:val="0"/>
      <w:iCs w:val="0"/>
      <w:smallCaps w:val="0"/>
      <w:strike w:val="0"/>
      <w:sz w:val="28"/>
      <w:szCs w:val="28"/>
      <w:u w:val="none"/>
    </w:rPr>
  </w:style>
  <w:style w:type="character" w:customStyle="1" w:styleId="71">
    <w:name w:val="Основной текст (7) + Полужирный;Курсив"/>
    <w:basedOn w:val="7"/>
    <w:rsid w:val="00014722"/>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character" w:customStyle="1" w:styleId="3Exact">
    <w:name w:val="Подпись к картинке (3) Exact"/>
    <w:basedOn w:val="a0"/>
    <w:rsid w:val="00014722"/>
    <w:rPr>
      <w:rFonts w:ascii="Times New Roman" w:eastAsia="Times New Roman" w:hAnsi="Times New Roman" w:cs="Times New Roman"/>
      <w:b w:val="0"/>
      <w:bCs w:val="0"/>
      <w:i w:val="0"/>
      <w:iCs w:val="0"/>
      <w:smallCaps w:val="0"/>
      <w:strike w:val="0"/>
      <w:sz w:val="32"/>
      <w:szCs w:val="32"/>
      <w:u w:val="none"/>
    </w:rPr>
  </w:style>
  <w:style w:type="paragraph" w:customStyle="1" w:styleId="70">
    <w:name w:val="Основной текст (7)"/>
    <w:basedOn w:val="a"/>
    <w:link w:val="7"/>
    <w:rsid w:val="00014722"/>
    <w:pPr>
      <w:widowControl w:val="0"/>
      <w:shd w:val="clear" w:color="auto" w:fill="FFFFFF"/>
      <w:spacing w:before="60" w:after="300" w:line="317" w:lineRule="exact"/>
      <w:ind w:hanging="400"/>
      <w:jc w:val="both"/>
    </w:pPr>
    <w:rPr>
      <w:rFonts w:ascii="Times New Roman" w:eastAsia="Times New Roman" w:hAnsi="Times New Roman" w:cs="Times New Roman"/>
      <w:sz w:val="28"/>
      <w:szCs w:val="28"/>
      <w:lang w:val="ru-RU"/>
    </w:rPr>
  </w:style>
  <w:style w:type="paragraph" w:customStyle="1" w:styleId="32">
    <w:name w:val="Заголовок №3"/>
    <w:basedOn w:val="a"/>
    <w:link w:val="31"/>
    <w:rsid w:val="00014722"/>
    <w:pPr>
      <w:widowControl w:val="0"/>
      <w:shd w:val="clear" w:color="auto" w:fill="FFFFFF"/>
      <w:spacing w:after="0" w:line="322" w:lineRule="exact"/>
      <w:jc w:val="both"/>
      <w:outlineLvl w:val="2"/>
    </w:pPr>
    <w:rPr>
      <w:rFonts w:ascii="Times New Roman" w:eastAsia="Times New Roman" w:hAnsi="Times New Roman" w:cs="Times New Roman"/>
      <w:b/>
      <w:bCs/>
      <w:sz w:val="32"/>
      <w:szCs w:val="32"/>
      <w:lang w:val="ru-RU"/>
    </w:rPr>
  </w:style>
  <w:style w:type="paragraph" w:customStyle="1" w:styleId="a8">
    <w:name w:val="Подпись к картинке"/>
    <w:basedOn w:val="a"/>
    <w:link w:val="a7"/>
    <w:rsid w:val="00014722"/>
    <w:pPr>
      <w:widowControl w:val="0"/>
      <w:shd w:val="clear" w:color="auto" w:fill="FFFFFF"/>
      <w:spacing w:after="0" w:line="0" w:lineRule="atLeast"/>
      <w:jc w:val="right"/>
    </w:pPr>
    <w:rPr>
      <w:rFonts w:ascii="Times New Roman" w:eastAsia="Times New Roman" w:hAnsi="Times New Roman" w:cs="Times New Roman"/>
      <w:sz w:val="28"/>
      <w:szCs w:val="28"/>
      <w:lang w:val="ru-RU"/>
    </w:rPr>
  </w:style>
  <w:style w:type="character" w:customStyle="1" w:styleId="a9">
    <w:name w:val="Основной текст_"/>
    <w:basedOn w:val="a0"/>
    <w:link w:val="13"/>
    <w:rsid w:val="00014722"/>
    <w:rPr>
      <w:rFonts w:ascii="Arial" w:eastAsia="Arial" w:hAnsi="Arial" w:cs="Arial"/>
      <w:sz w:val="18"/>
      <w:szCs w:val="18"/>
      <w:shd w:val="clear" w:color="auto" w:fill="FFFFFF"/>
    </w:rPr>
  </w:style>
  <w:style w:type="character" w:customStyle="1" w:styleId="aa">
    <w:name w:val="Колонтитул_"/>
    <w:basedOn w:val="a0"/>
    <w:link w:val="ab"/>
    <w:rsid w:val="00014722"/>
    <w:rPr>
      <w:rFonts w:ascii="Times New Roman" w:eastAsia="Times New Roman" w:hAnsi="Times New Roman" w:cs="Times New Roman"/>
      <w:sz w:val="20"/>
      <w:szCs w:val="20"/>
      <w:shd w:val="clear" w:color="auto" w:fill="FFFFFF"/>
    </w:rPr>
  </w:style>
  <w:style w:type="character" w:customStyle="1" w:styleId="75pt">
    <w:name w:val="Колонтитул + 7;5 pt"/>
    <w:basedOn w:val="aa"/>
    <w:rsid w:val="00014722"/>
    <w:rPr>
      <w:rFonts w:ascii="Times New Roman" w:eastAsia="Times New Roman" w:hAnsi="Times New Roman" w:cs="Times New Roman"/>
      <w:spacing w:val="0"/>
      <w:sz w:val="15"/>
      <w:szCs w:val="15"/>
      <w:shd w:val="clear" w:color="auto" w:fill="FFFFFF"/>
    </w:rPr>
  </w:style>
  <w:style w:type="character" w:customStyle="1" w:styleId="26">
    <w:name w:val="Основной текст (2) + Не полужирный"/>
    <w:basedOn w:val="21"/>
    <w:rsid w:val="00014722"/>
    <w:rPr>
      <w:rFonts w:ascii="Arial" w:eastAsia="Arial" w:hAnsi="Arial" w:cs="Arial"/>
      <w:b/>
      <w:bCs/>
      <w:i w:val="0"/>
      <w:iCs w:val="0"/>
      <w:smallCaps w:val="0"/>
      <w:strike w:val="0"/>
      <w:spacing w:val="0"/>
      <w:sz w:val="18"/>
      <w:szCs w:val="18"/>
      <w:shd w:val="clear" w:color="auto" w:fill="FFFFFF"/>
    </w:rPr>
  </w:style>
  <w:style w:type="character" w:customStyle="1" w:styleId="33">
    <w:name w:val="Основной текст (3)_"/>
    <w:basedOn w:val="a0"/>
    <w:link w:val="34"/>
    <w:rsid w:val="00014722"/>
    <w:rPr>
      <w:rFonts w:ascii="Arial" w:eastAsia="Arial" w:hAnsi="Arial" w:cs="Arial"/>
      <w:sz w:val="17"/>
      <w:szCs w:val="17"/>
      <w:shd w:val="clear" w:color="auto" w:fill="FFFFFF"/>
    </w:rPr>
  </w:style>
  <w:style w:type="character" w:customStyle="1" w:styleId="85pt">
    <w:name w:val="Основной текст + 8;5 pt;Курсив"/>
    <w:basedOn w:val="a9"/>
    <w:rsid w:val="00014722"/>
    <w:rPr>
      <w:rFonts w:ascii="Arial" w:eastAsia="Arial" w:hAnsi="Arial" w:cs="Arial"/>
      <w:i/>
      <w:iCs/>
      <w:sz w:val="17"/>
      <w:szCs w:val="17"/>
      <w:shd w:val="clear" w:color="auto" w:fill="FFFFFF"/>
    </w:rPr>
  </w:style>
  <w:style w:type="character" w:customStyle="1" w:styleId="-1pt">
    <w:name w:val="Основной текст + Интервал -1 pt"/>
    <w:basedOn w:val="a9"/>
    <w:rsid w:val="00014722"/>
    <w:rPr>
      <w:rFonts w:ascii="Arial" w:eastAsia="Arial" w:hAnsi="Arial" w:cs="Arial"/>
      <w:spacing w:val="-20"/>
      <w:sz w:val="18"/>
      <w:szCs w:val="18"/>
      <w:shd w:val="clear" w:color="auto" w:fill="FFFFFF"/>
    </w:rPr>
  </w:style>
  <w:style w:type="character" w:customStyle="1" w:styleId="27">
    <w:name w:val="Подпись к картинке (2)_"/>
    <w:basedOn w:val="a0"/>
    <w:rsid w:val="00014722"/>
    <w:rPr>
      <w:rFonts w:ascii="Arial" w:eastAsia="Arial" w:hAnsi="Arial" w:cs="Arial"/>
      <w:b w:val="0"/>
      <w:bCs w:val="0"/>
      <w:i w:val="0"/>
      <w:iCs w:val="0"/>
      <w:smallCaps w:val="0"/>
      <w:strike w:val="0"/>
      <w:spacing w:val="0"/>
      <w:sz w:val="18"/>
      <w:szCs w:val="18"/>
    </w:rPr>
  </w:style>
  <w:style w:type="character" w:customStyle="1" w:styleId="ac">
    <w:name w:val="Основной текст + Курсив"/>
    <w:basedOn w:val="a9"/>
    <w:rsid w:val="00014722"/>
    <w:rPr>
      <w:rFonts w:ascii="Arial" w:eastAsia="Arial" w:hAnsi="Arial" w:cs="Arial"/>
      <w:i/>
      <w:iCs/>
      <w:sz w:val="18"/>
      <w:szCs w:val="18"/>
      <w:shd w:val="clear" w:color="auto" w:fill="FFFFFF"/>
    </w:rPr>
  </w:style>
  <w:style w:type="character" w:customStyle="1" w:styleId="ad">
    <w:name w:val="Основной текст + Полужирный;Курсив"/>
    <w:basedOn w:val="a9"/>
    <w:rsid w:val="00014722"/>
    <w:rPr>
      <w:rFonts w:ascii="Arial" w:eastAsia="Arial" w:hAnsi="Arial" w:cs="Arial"/>
      <w:b/>
      <w:bCs/>
      <w:i/>
      <w:iCs/>
      <w:sz w:val="18"/>
      <w:szCs w:val="18"/>
      <w:shd w:val="clear" w:color="auto" w:fill="FFFFFF"/>
    </w:rPr>
  </w:style>
  <w:style w:type="character" w:customStyle="1" w:styleId="28">
    <w:name w:val="Основной текст (2) + Не полужирный;Курсив"/>
    <w:basedOn w:val="21"/>
    <w:rsid w:val="00014722"/>
    <w:rPr>
      <w:rFonts w:ascii="Arial" w:eastAsia="Arial" w:hAnsi="Arial" w:cs="Arial"/>
      <w:b/>
      <w:bCs/>
      <w:i/>
      <w:iCs/>
      <w:smallCaps w:val="0"/>
      <w:strike w:val="0"/>
      <w:spacing w:val="0"/>
      <w:sz w:val="18"/>
      <w:szCs w:val="18"/>
      <w:shd w:val="clear" w:color="auto" w:fill="FFFFFF"/>
      <w:lang w:val="en-US"/>
    </w:rPr>
  </w:style>
  <w:style w:type="character" w:customStyle="1" w:styleId="8">
    <w:name w:val="Основной текст (8)_"/>
    <w:basedOn w:val="a0"/>
    <w:rsid w:val="00014722"/>
    <w:rPr>
      <w:rFonts w:ascii="Arial" w:eastAsia="Arial" w:hAnsi="Arial" w:cs="Arial"/>
      <w:b w:val="0"/>
      <w:bCs w:val="0"/>
      <w:i w:val="0"/>
      <w:iCs w:val="0"/>
      <w:smallCaps w:val="0"/>
      <w:strike w:val="0"/>
      <w:sz w:val="18"/>
      <w:szCs w:val="18"/>
    </w:rPr>
  </w:style>
  <w:style w:type="character" w:customStyle="1" w:styleId="80">
    <w:name w:val="Основной текст (8)"/>
    <w:basedOn w:val="8"/>
    <w:rsid w:val="00014722"/>
    <w:rPr>
      <w:rFonts w:ascii="Arial" w:eastAsia="Arial" w:hAnsi="Arial" w:cs="Arial"/>
      <w:b w:val="0"/>
      <w:bCs w:val="0"/>
      <w:i w:val="0"/>
      <w:iCs w:val="0"/>
      <w:smallCaps w:val="0"/>
      <w:strike w:val="0"/>
      <w:spacing w:val="0"/>
      <w:sz w:val="18"/>
      <w:szCs w:val="18"/>
    </w:rPr>
  </w:style>
  <w:style w:type="character" w:customStyle="1" w:styleId="29">
    <w:name w:val="Подпись к картинке (2)"/>
    <w:basedOn w:val="27"/>
    <w:rsid w:val="00014722"/>
    <w:rPr>
      <w:rFonts w:ascii="Arial" w:eastAsia="Arial" w:hAnsi="Arial" w:cs="Arial"/>
      <w:b w:val="0"/>
      <w:bCs w:val="0"/>
      <w:i w:val="0"/>
      <w:iCs w:val="0"/>
      <w:smallCaps w:val="0"/>
      <w:strike w:val="0"/>
      <w:spacing w:val="0"/>
      <w:sz w:val="18"/>
      <w:szCs w:val="18"/>
    </w:rPr>
  </w:style>
  <w:style w:type="character" w:customStyle="1" w:styleId="35">
    <w:name w:val="Подпись к картинке (3)_"/>
    <w:basedOn w:val="a0"/>
    <w:rsid w:val="00014722"/>
    <w:rPr>
      <w:rFonts w:ascii="Arial" w:eastAsia="Arial" w:hAnsi="Arial" w:cs="Arial"/>
      <w:b w:val="0"/>
      <w:bCs w:val="0"/>
      <w:i w:val="0"/>
      <w:iCs w:val="0"/>
      <w:smallCaps w:val="0"/>
      <w:strike w:val="0"/>
      <w:spacing w:val="0"/>
      <w:sz w:val="18"/>
      <w:szCs w:val="18"/>
    </w:rPr>
  </w:style>
  <w:style w:type="character" w:customStyle="1" w:styleId="36">
    <w:name w:val="Подпись к картинке (3)"/>
    <w:basedOn w:val="35"/>
    <w:rsid w:val="00014722"/>
    <w:rPr>
      <w:rFonts w:ascii="Arial" w:eastAsia="Arial" w:hAnsi="Arial" w:cs="Arial"/>
      <w:b w:val="0"/>
      <w:bCs w:val="0"/>
      <w:i w:val="0"/>
      <w:iCs w:val="0"/>
      <w:smallCaps w:val="0"/>
      <w:strike w:val="0"/>
      <w:spacing w:val="0"/>
      <w:sz w:val="18"/>
      <w:szCs w:val="18"/>
      <w:u w:val="single"/>
    </w:rPr>
  </w:style>
  <w:style w:type="character" w:customStyle="1" w:styleId="ae">
    <w:name w:val="Основной текст + Малые прописные"/>
    <w:basedOn w:val="a9"/>
    <w:rsid w:val="00014722"/>
    <w:rPr>
      <w:rFonts w:ascii="Arial" w:eastAsia="Arial" w:hAnsi="Arial" w:cs="Arial"/>
      <w:smallCaps/>
      <w:sz w:val="18"/>
      <w:szCs w:val="18"/>
      <w:shd w:val="clear" w:color="auto" w:fill="FFFFFF"/>
    </w:rPr>
  </w:style>
  <w:style w:type="character" w:customStyle="1" w:styleId="81">
    <w:name w:val="Основной текст (8) + Не курсив"/>
    <w:basedOn w:val="8"/>
    <w:rsid w:val="00014722"/>
    <w:rPr>
      <w:rFonts w:ascii="Arial" w:eastAsia="Arial" w:hAnsi="Arial" w:cs="Arial"/>
      <w:b w:val="0"/>
      <w:bCs w:val="0"/>
      <w:i/>
      <w:iCs/>
      <w:smallCaps w:val="0"/>
      <w:strike w:val="0"/>
      <w:spacing w:val="0"/>
      <w:sz w:val="18"/>
      <w:szCs w:val="18"/>
    </w:rPr>
  </w:style>
  <w:style w:type="character" w:customStyle="1" w:styleId="8pt">
    <w:name w:val="Основной текст + 8 pt;Малые прописные"/>
    <w:basedOn w:val="a9"/>
    <w:rsid w:val="00014722"/>
    <w:rPr>
      <w:rFonts w:ascii="Arial" w:eastAsia="Arial" w:hAnsi="Arial" w:cs="Arial"/>
      <w:smallCaps/>
      <w:sz w:val="16"/>
      <w:szCs w:val="16"/>
      <w:shd w:val="clear" w:color="auto" w:fill="FFFFFF"/>
    </w:rPr>
  </w:style>
  <w:style w:type="character" w:customStyle="1" w:styleId="Consolas5pt">
    <w:name w:val="Основной текст + Consolas;5 pt"/>
    <w:basedOn w:val="a9"/>
    <w:rsid w:val="00014722"/>
    <w:rPr>
      <w:rFonts w:ascii="Consolas" w:eastAsia="Consolas" w:hAnsi="Consolas" w:cs="Consolas"/>
      <w:sz w:val="10"/>
      <w:szCs w:val="10"/>
      <w:shd w:val="clear" w:color="auto" w:fill="FFFFFF"/>
    </w:rPr>
  </w:style>
  <w:style w:type="character" w:customStyle="1" w:styleId="41">
    <w:name w:val="Подпись к картинке (4)_"/>
    <w:basedOn w:val="a0"/>
    <w:link w:val="42"/>
    <w:rsid w:val="00014722"/>
    <w:rPr>
      <w:rFonts w:ascii="Arial" w:eastAsia="Arial" w:hAnsi="Arial" w:cs="Arial"/>
      <w:w w:val="150"/>
      <w:sz w:val="13"/>
      <w:szCs w:val="13"/>
      <w:shd w:val="clear" w:color="auto" w:fill="FFFFFF"/>
    </w:rPr>
  </w:style>
  <w:style w:type="character" w:customStyle="1" w:styleId="51">
    <w:name w:val="Подпись к картинке (5)_"/>
    <w:basedOn w:val="a0"/>
    <w:link w:val="52"/>
    <w:rsid w:val="00014722"/>
    <w:rPr>
      <w:rFonts w:ascii="Candara" w:eastAsia="Candara" w:hAnsi="Candara" w:cs="Candara"/>
      <w:w w:val="150"/>
      <w:sz w:val="11"/>
      <w:szCs w:val="11"/>
      <w:shd w:val="clear" w:color="auto" w:fill="FFFFFF"/>
    </w:rPr>
  </w:style>
  <w:style w:type="character" w:customStyle="1" w:styleId="110">
    <w:name w:val="Основной текст (11)_"/>
    <w:basedOn w:val="a0"/>
    <w:link w:val="111"/>
    <w:rsid w:val="00014722"/>
    <w:rPr>
      <w:rFonts w:ascii="Arial" w:eastAsia="Arial" w:hAnsi="Arial" w:cs="Arial"/>
      <w:w w:val="150"/>
      <w:sz w:val="13"/>
      <w:szCs w:val="13"/>
      <w:shd w:val="clear" w:color="auto" w:fill="FFFFFF"/>
    </w:rPr>
  </w:style>
  <w:style w:type="character" w:customStyle="1" w:styleId="120">
    <w:name w:val="Основной текст (12)_"/>
    <w:basedOn w:val="a0"/>
    <w:link w:val="121"/>
    <w:rsid w:val="00014722"/>
    <w:rPr>
      <w:rFonts w:ascii="Candara" w:eastAsia="Candara" w:hAnsi="Candara" w:cs="Candara"/>
      <w:w w:val="150"/>
      <w:sz w:val="11"/>
      <w:szCs w:val="11"/>
      <w:shd w:val="clear" w:color="auto" w:fill="FFFFFF"/>
    </w:rPr>
  </w:style>
  <w:style w:type="character" w:customStyle="1" w:styleId="130">
    <w:name w:val="Основной текст (13)_"/>
    <w:basedOn w:val="a0"/>
    <w:link w:val="131"/>
    <w:rsid w:val="00014722"/>
    <w:rPr>
      <w:rFonts w:ascii="Arial" w:eastAsia="Arial" w:hAnsi="Arial" w:cs="Arial"/>
      <w:sz w:val="20"/>
      <w:szCs w:val="20"/>
      <w:shd w:val="clear" w:color="auto" w:fill="FFFFFF"/>
    </w:rPr>
  </w:style>
  <w:style w:type="character" w:customStyle="1" w:styleId="132">
    <w:name w:val="Основной текст (13) + Курсив"/>
    <w:basedOn w:val="130"/>
    <w:rsid w:val="00014722"/>
    <w:rPr>
      <w:rFonts w:ascii="Arial" w:eastAsia="Arial" w:hAnsi="Arial" w:cs="Arial"/>
      <w:i/>
      <w:iCs/>
      <w:sz w:val="20"/>
      <w:szCs w:val="20"/>
      <w:shd w:val="clear" w:color="auto" w:fill="FFFFFF"/>
    </w:rPr>
  </w:style>
  <w:style w:type="character" w:customStyle="1" w:styleId="14">
    <w:name w:val="Основной текст (14)_"/>
    <w:basedOn w:val="a0"/>
    <w:link w:val="140"/>
    <w:rsid w:val="00014722"/>
    <w:rPr>
      <w:rFonts w:ascii="Arial" w:eastAsia="Arial" w:hAnsi="Arial" w:cs="Arial"/>
      <w:spacing w:val="-10"/>
      <w:sz w:val="8"/>
      <w:szCs w:val="8"/>
      <w:shd w:val="clear" w:color="auto" w:fill="FFFFFF"/>
    </w:rPr>
  </w:style>
  <w:style w:type="character" w:customStyle="1" w:styleId="140pt">
    <w:name w:val="Основной текст (14) + Курсив;Интервал 0 pt"/>
    <w:basedOn w:val="14"/>
    <w:rsid w:val="00014722"/>
    <w:rPr>
      <w:rFonts w:ascii="Arial" w:eastAsia="Arial" w:hAnsi="Arial" w:cs="Arial"/>
      <w:i/>
      <w:iCs/>
      <w:spacing w:val="0"/>
      <w:sz w:val="8"/>
      <w:szCs w:val="8"/>
      <w:shd w:val="clear" w:color="auto" w:fill="FFFFFF"/>
    </w:rPr>
  </w:style>
  <w:style w:type="character" w:customStyle="1" w:styleId="15">
    <w:name w:val="Основной текст (15)_"/>
    <w:basedOn w:val="a0"/>
    <w:rsid w:val="00014722"/>
    <w:rPr>
      <w:rFonts w:ascii="Arial" w:eastAsia="Arial" w:hAnsi="Arial" w:cs="Arial"/>
      <w:b w:val="0"/>
      <w:bCs w:val="0"/>
      <w:i w:val="0"/>
      <w:iCs w:val="0"/>
      <w:smallCaps w:val="0"/>
      <w:strike w:val="0"/>
      <w:spacing w:val="0"/>
      <w:sz w:val="18"/>
      <w:szCs w:val="18"/>
    </w:rPr>
  </w:style>
  <w:style w:type="character" w:customStyle="1" w:styleId="150">
    <w:name w:val="Основной текст (15)"/>
    <w:basedOn w:val="15"/>
    <w:rsid w:val="00014722"/>
    <w:rPr>
      <w:rFonts w:ascii="Arial" w:eastAsia="Arial" w:hAnsi="Arial" w:cs="Arial"/>
      <w:b w:val="0"/>
      <w:bCs w:val="0"/>
      <w:i w:val="0"/>
      <w:iCs w:val="0"/>
      <w:smallCaps w:val="0"/>
      <w:strike w:val="0"/>
      <w:spacing w:val="0"/>
      <w:sz w:val="18"/>
      <w:szCs w:val="18"/>
    </w:rPr>
  </w:style>
  <w:style w:type="character" w:customStyle="1" w:styleId="16">
    <w:name w:val="Основной текст (16)_"/>
    <w:basedOn w:val="a0"/>
    <w:link w:val="160"/>
    <w:rsid w:val="00014722"/>
    <w:rPr>
      <w:rFonts w:ascii="Arial" w:eastAsia="Arial" w:hAnsi="Arial" w:cs="Arial"/>
      <w:sz w:val="13"/>
      <w:szCs w:val="13"/>
      <w:shd w:val="clear" w:color="auto" w:fill="FFFFFF"/>
    </w:rPr>
  </w:style>
  <w:style w:type="character" w:customStyle="1" w:styleId="17">
    <w:name w:val="Основной текст (17)_"/>
    <w:basedOn w:val="a0"/>
    <w:link w:val="170"/>
    <w:rsid w:val="00014722"/>
    <w:rPr>
      <w:rFonts w:ascii="Arial" w:eastAsia="Arial" w:hAnsi="Arial" w:cs="Arial"/>
      <w:sz w:val="18"/>
      <w:szCs w:val="18"/>
      <w:shd w:val="clear" w:color="auto" w:fill="FFFFFF"/>
    </w:rPr>
  </w:style>
  <w:style w:type="character" w:customStyle="1" w:styleId="171">
    <w:name w:val="Основной текст (17) + Не курсив"/>
    <w:basedOn w:val="17"/>
    <w:rsid w:val="00014722"/>
    <w:rPr>
      <w:rFonts w:ascii="Arial" w:eastAsia="Arial" w:hAnsi="Arial" w:cs="Arial"/>
      <w:i/>
      <w:iCs/>
      <w:sz w:val="18"/>
      <w:szCs w:val="18"/>
      <w:shd w:val="clear" w:color="auto" w:fill="FFFFFF"/>
    </w:rPr>
  </w:style>
  <w:style w:type="character" w:customStyle="1" w:styleId="18">
    <w:name w:val="Основной текст (18)_"/>
    <w:basedOn w:val="a0"/>
    <w:rsid w:val="00014722"/>
    <w:rPr>
      <w:rFonts w:ascii="Arial" w:eastAsia="Arial" w:hAnsi="Arial" w:cs="Arial"/>
      <w:b w:val="0"/>
      <w:bCs w:val="0"/>
      <w:i w:val="0"/>
      <w:iCs w:val="0"/>
      <w:smallCaps w:val="0"/>
      <w:strike w:val="0"/>
      <w:spacing w:val="0"/>
      <w:sz w:val="15"/>
      <w:szCs w:val="15"/>
    </w:rPr>
  </w:style>
  <w:style w:type="character" w:customStyle="1" w:styleId="189pt">
    <w:name w:val="Основной текст (18) + 9 pt;Малые прописные"/>
    <w:basedOn w:val="18"/>
    <w:rsid w:val="00014722"/>
    <w:rPr>
      <w:rFonts w:ascii="Arial" w:eastAsia="Arial" w:hAnsi="Arial" w:cs="Arial"/>
      <w:b w:val="0"/>
      <w:bCs w:val="0"/>
      <w:i w:val="0"/>
      <w:iCs w:val="0"/>
      <w:smallCaps/>
      <w:strike w:val="0"/>
      <w:spacing w:val="0"/>
      <w:sz w:val="18"/>
      <w:szCs w:val="18"/>
    </w:rPr>
  </w:style>
  <w:style w:type="character" w:customStyle="1" w:styleId="187pt">
    <w:name w:val="Основной текст (18) + 7 pt"/>
    <w:basedOn w:val="18"/>
    <w:rsid w:val="00014722"/>
    <w:rPr>
      <w:rFonts w:ascii="Arial" w:eastAsia="Arial" w:hAnsi="Arial" w:cs="Arial"/>
      <w:b w:val="0"/>
      <w:bCs w:val="0"/>
      <w:i w:val="0"/>
      <w:iCs w:val="0"/>
      <w:smallCaps w:val="0"/>
      <w:strike w:val="0"/>
      <w:spacing w:val="0"/>
      <w:sz w:val="14"/>
      <w:szCs w:val="14"/>
    </w:rPr>
  </w:style>
  <w:style w:type="character" w:customStyle="1" w:styleId="189pt0">
    <w:name w:val="Основной текст (18) + 9 pt"/>
    <w:basedOn w:val="18"/>
    <w:rsid w:val="00014722"/>
    <w:rPr>
      <w:rFonts w:ascii="Arial" w:eastAsia="Arial" w:hAnsi="Arial" w:cs="Arial"/>
      <w:b w:val="0"/>
      <w:bCs w:val="0"/>
      <w:i w:val="0"/>
      <w:iCs w:val="0"/>
      <w:smallCaps w:val="0"/>
      <w:strike w:val="0"/>
      <w:spacing w:val="0"/>
      <w:sz w:val="18"/>
      <w:szCs w:val="18"/>
    </w:rPr>
  </w:style>
  <w:style w:type="character" w:customStyle="1" w:styleId="af">
    <w:name w:val="Оглавление_"/>
    <w:basedOn w:val="a0"/>
    <w:link w:val="af0"/>
    <w:rsid w:val="00014722"/>
    <w:rPr>
      <w:rFonts w:ascii="Arial" w:eastAsia="Arial" w:hAnsi="Arial" w:cs="Arial"/>
      <w:sz w:val="15"/>
      <w:szCs w:val="15"/>
      <w:shd w:val="clear" w:color="auto" w:fill="FFFFFF"/>
    </w:rPr>
  </w:style>
  <w:style w:type="character" w:customStyle="1" w:styleId="1pt">
    <w:name w:val="Оглавление + Интервал 1 pt"/>
    <w:basedOn w:val="af"/>
    <w:rsid w:val="00014722"/>
    <w:rPr>
      <w:rFonts w:ascii="Arial" w:eastAsia="Arial" w:hAnsi="Arial" w:cs="Arial"/>
      <w:spacing w:val="20"/>
      <w:sz w:val="15"/>
      <w:szCs w:val="15"/>
      <w:shd w:val="clear" w:color="auto" w:fill="FFFFFF"/>
    </w:rPr>
  </w:style>
  <w:style w:type="character" w:customStyle="1" w:styleId="180">
    <w:name w:val="Основной текст (18)"/>
    <w:basedOn w:val="18"/>
    <w:rsid w:val="00014722"/>
    <w:rPr>
      <w:rFonts w:ascii="Arial" w:eastAsia="Arial" w:hAnsi="Arial" w:cs="Arial"/>
      <w:b w:val="0"/>
      <w:bCs w:val="0"/>
      <w:i w:val="0"/>
      <w:iCs w:val="0"/>
      <w:smallCaps w:val="0"/>
      <w:strike w:val="0"/>
      <w:spacing w:val="0"/>
      <w:sz w:val="15"/>
      <w:szCs w:val="15"/>
      <w:u w:val="single"/>
    </w:rPr>
  </w:style>
  <w:style w:type="paragraph" w:customStyle="1" w:styleId="13">
    <w:name w:val="Основной текст1"/>
    <w:basedOn w:val="a"/>
    <w:link w:val="a9"/>
    <w:rsid w:val="00014722"/>
    <w:pPr>
      <w:shd w:val="clear" w:color="auto" w:fill="FFFFFF"/>
      <w:spacing w:after="0" w:line="259" w:lineRule="exact"/>
      <w:jc w:val="both"/>
    </w:pPr>
    <w:rPr>
      <w:rFonts w:ascii="Arial" w:eastAsia="Arial" w:hAnsi="Arial" w:cs="Arial"/>
      <w:sz w:val="18"/>
      <w:szCs w:val="18"/>
      <w:lang w:val="ru-RU"/>
    </w:rPr>
  </w:style>
  <w:style w:type="paragraph" w:customStyle="1" w:styleId="ab">
    <w:name w:val="Колонтитул"/>
    <w:basedOn w:val="a"/>
    <w:link w:val="aa"/>
    <w:rsid w:val="00014722"/>
    <w:pPr>
      <w:shd w:val="clear" w:color="auto" w:fill="FFFFFF"/>
      <w:spacing w:after="0" w:line="240" w:lineRule="auto"/>
    </w:pPr>
    <w:rPr>
      <w:rFonts w:ascii="Times New Roman" w:eastAsia="Times New Roman" w:hAnsi="Times New Roman" w:cs="Times New Roman"/>
      <w:sz w:val="20"/>
      <w:szCs w:val="20"/>
      <w:lang w:val="ru-RU"/>
    </w:rPr>
  </w:style>
  <w:style w:type="paragraph" w:customStyle="1" w:styleId="34">
    <w:name w:val="Основной текст (3)"/>
    <w:basedOn w:val="a"/>
    <w:link w:val="33"/>
    <w:rsid w:val="00014722"/>
    <w:pPr>
      <w:shd w:val="clear" w:color="auto" w:fill="FFFFFF"/>
      <w:spacing w:before="420" w:after="0" w:line="0" w:lineRule="atLeast"/>
    </w:pPr>
    <w:rPr>
      <w:rFonts w:ascii="Arial" w:eastAsia="Arial" w:hAnsi="Arial" w:cs="Arial"/>
      <w:sz w:val="17"/>
      <w:szCs w:val="17"/>
      <w:lang w:val="ru-RU"/>
    </w:rPr>
  </w:style>
  <w:style w:type="paragraph" w:customStyle="1" w:styleId="42">
    <w:name w:val="Подпись к картинке (4)"/>
    <w:basedOn w:val="a"/>
    <w:link w:val="41"/>
    <w:rsid w:val="00014722"/>
    <w:pPr>
      <w:shd w:val="clear" w:color="auto" w:fill="FFFFFF"/>
      <w:spacing w:after="0" w:line="0" w:lineRule="atLeast"/>
    </w:pPr>
    <w:rPr>
      <w:rFonts w:ascii="Arial" w:eastAsia="Arial" w:hAnsi="Arial" w:cs="Arial"/>
      <w:w w:val="150"/>
      <w:sz w:val="13"/>
      <w:szCs w:val="13"/>
      <w:lang w:val="ru-RU"/>
    </w:rPr>
  </w:style>
  <w:style w:type="paragraph" w:customStyle="1" w:styleId="52">
    <w:name w:val="Подпись к картинке (5)"/>
    <w:basedOn w:val="a"/>
    <w:link w:val="51"/>
    <w:rsid w:val="00014722"/>
    <w:pPr>
      <w:shd w:val="clear" w:color="auto" w:fill="FFFFFF"/>
      <w:spacing w:after="0" w:line="139" w:lineRule="exact"/>
      <w:jc w:val="both"/>
    </w:pPr>
    <w:rPr>
      <w:rFonts w:ascii="Candara" w:eastAsia="Candara" w:hAnsi="Candara" w:cs="Candara"/>
      <w:w w:val="150"/>
      <w:sz w:val="11"/>
      <w:szCs w:val="11"/>
      <w:lang w:val="ru-RU"/>
    </w:rPr>
  </w:style>
  <w:style w:type="paragraph" w:customStyle="1" w:styleId="111">
    <w:name w:val="Основной текст (11)"/>
    <w:basedOn w:val="a"/>
    <w:link w:val="110"/>
    <w:rsid w:val="00014722"/>
    <w:pPr>
      <w:shd w:val="clear" w:color="auto" w:fill="FFFFFF"/>
      <w:spacing w:after="0" w:line="139" w:lineRule="exact"/>
    </w:pPr>
    <w:rPr>
      <w:rFonts w:ascii="Arial" w:eastAsia="Arial" w:hAnsi="Arial" w:cs="Arial"/>
      <w:w w:val="150"/>
      <w:sz w:val="13"/>
      <w:szCs w:val="13"/>
      <w:lang w:val="ru-RU"/>
    </w:rPr>
  </w:style>
  <w:style w:type="paragraph" w:customStyle="1" w:styleId="121">
    <w:name w:val="Основной текст (12)"/>
    <w:basedOn w:val="a"/>
    <w:link w:val="120"/>
    <w:rsid w:val="00014722"/>
    <w:pPr>
      <w:shd w:val="clear" w:color="auto" w:fill="FFFFFF"/>
      <w:spacing w:after="0" w:line="139" w:lineRule="exact"/>
      <w:ind w:firstLine="220"/>
    </w:pPr>
    <w:rPr>
      <w:rFonts w:ascii="Candara" w:eastAsia="Candara" w:hAnsi="Candara" w:cs="Candara"/>
      <w:w w:val="150"/>
      <w:sz w:val="11"/>
      <w:szCs w:val="11"/>
      <w:lang w:val="ru-RU"/>
    </w:rPr>
  </w:style>
  <w:style w:type="paragraph" w:customStyle="1" w:styleId="131">
    <w:name w:val="Основной текст (13)"/>
    <w:basedOn w:val="a"/>
    <w:link w:val="130"/>
    <w:rsid w:val="00014722"/>
    <w:pPr>
      <w:shd w:val="clear" w:color="auto" w:fill="FFFFFF"/>
      <w:spacing w:after="180" w:line="0" w:lineRule="atLeast"/>
      <w:ind w:firstLine="360"/>
    </w:pPr>
    <w:rPr>
      <w:rFonts w:ascii="Arial" w:eastAsia="Arial" w:hAnsi="Arial" w:cs="Arial"/>
      <w:sz w:val="20"/>
      <w:szCs w:val="20"/>
      <w:lang w:val="ru-RU"/>
    </w:rPr>
  </w:style>
  <w:style w:type="paragraph" w:customStyle="1" w:styleId="140">
    <w:name w:val="Основной текст (14)"/>
    <w:basedOn w:val="a"/>
    <w:link w:val="14"/>
    <w:rsid w:val="00014722"/>
    <w:pPr>
      <w:shd w:val="clear" w:color="auto" w:fill="FFFFFF"/>
      <w:spacing w:before="180" w:after="0" w:line="120" w:lineRule="exact"/>
      <w:ind w:firstLine="360"/>
    </w:pPr>
    <w:rPr>
      <w:rFonts w:ascii="Arial" w:eastAsia="Arial" w:hAnsi="Arial" w:cs="Arial"/>
      <w:spacing w:val="-10"/>
      <w:sz w:val="8"/>
      <w:szCs w:val="8"/>
      <w:lang w:val="ru-RU"/>
    </w:rPr>
  </w:style>
  <w:style w:type="paragraph" w:customStyle="1" w:styleId="160">
    <w:name w:val="Основной текст (16)"/>
    <w:basedOn w:val="a"/>
    <w:link w:val="16"/>
    <w:rsid w:val="00014722"/>
    <w:pPr>
      <w:shd w:val="clear" w:color="auto" w:fill="FFFFFF"/>
      <w:spacing w:after="0" w:line="0" w:lineRule="atLeast"/>
    </w:pPr>
    <w:rPr>
      <w:rFonts w:ascii="Arial" w:eastAsia="Arial" w:hAnsi="Arial" w:cs="Arial"/>
      <w:sz w:val="13"/>
      <w:szCs w:val="13"/>
      <w:lang w:val="ru-RU"/>
    </w:rPr>
  </w:style>
  <w:style w:type="paragraph" w:customStyle="1" w:styleId="170">
    <w:name w:val="Основной текст (17)"/>
    <w:basedOn w:val="a"/>
    <w:link w:val="17"/>
    <w:rsid w:val="00014722"/>
    <w:pPr>
      <w:shd w:val="clear" w:color="auto" w:fill="FFFFFF"/>
      <w:spacing w:after="0" w:line="264" w:lineRule="exact"/>
      <w:ind w:firstLine="600"/>
      <w:jc w:val="both"/>
    </w:pPr>
    <w:rPr>
      <w:rFonts w:ascii="Arial" w:eastAsia="Arial" w:hAnsi="Arial" w:cs="Arial"/>
      <w:sz w:val="18"/>
      <w:szCs w:val="18"/>
      <w:lang w:val="ru-RU"/>
    </w:rPr>
  </w:style>
  <w:style w:type="paragraph" w:customStyle="1" w:styleId="af0">
    <w:name w:val="Оглавление"/>
    <w:basedOn w:val="a"/>
    <w:link w:val="af"/>
    <w:rsid w:val="00014722"/>
    <w:pPr>
      <w:shd w:val="clear" w:color="auto" w:fill="FFFFFF"/>
      <w:spacing w:after="0" w:line="182" w:lineRule="exact"/>
    </w:pPr>
    <w:rPr>
      <w:rFonts w:ascii="Arial" w:eastAsia="Arial" w:hAnsi="Arial" w:cs="Arial"/>
      <w:sz w:val="15"/>
      <w:szCs w:val="15"/>
      <w:lang w:val="ru-RU"/>
    </w:rPr>
  </w:style>
  <w:style w:type="character" w:customStyle="1" w:styleId="8pt0">
    <w:name w:val="Колонтитул + 8 pt"/>
    <w:basedOn w:val="aa"/>
    <w:rsid w:val="00014722"/>
    <w:rPr>
      <w:rFonts w:ascii="Times New Roman" w:eastAsia="Times New Roman" w:hAnsi="Times New Roman" w:cs="Times New Roman"/>
      <w:spacing w:val="0"/>
      <w:sz w:val="16"/>
      <w:szCs w:val="16"/>
      <w:shd w:val="clear" w:color="auto" w:fill="FFFFFF"/>
    </w:rPr>
  </w:style>
  <w:style w:type="character" w:customStyle="1" w:styleId="TrebuchetMS65pt0pt150">
    <w:name w:val="Основной текст + Trebuchet MS;6;5 pt;Интервал 0 pt;Масштаб 150%"/>
    <w:basedOn w:val="a9"/>
    <w:rsid w:val="00014722"/>
    <w:rPr>
      <w:rFonts w:ascii="Trebuchet MS" w:eastAsia="Trebuchet MS" w:hAnsi="Trebuchet MS" w:cs="Trebuchet MS"/>
      <w:spacing w:val="10"/>
      <w:w w:val="150"/>
      <w:sz w:val="13"/>
      <w:szCs w:val="13"/>
      <w:shd w:val="clear" w:color="auto" w:fill="FFFFFF"/>
    </w:rPr>
  </w:style>
  <w:style w:type="character" w:customStyle="1" w:styleId="af1">
    <w:name w:val="Основной текст + Полужирный"/>
    <w:basedOn w:val="a9"/>
    <w:rsid w:val="00014722"/>
    <w:rPr>
      <w:rFonts w:ascii="Arial" w:eastAsia="Arial" w:hAnsi="Arial" w:cs="Arial"/>
      <w:b/>
      <w:bCs/>
      <w:sz w:val="19"/>
      <w:szCs w:val="19"/>
      <w:shd w:val="clear" w:color="auto" w:fill="FFFFFF"/>
    </w:rPr>
  </w:style>
  <w:style w:type="character" w:customStyle="1" w:styleId="9pt">
    <w:name w:val="Основной текст + 9 pt;Курсив"/>
    <w:basedOn w:val="a9"/>
    <w:rsid w:val="00014722"/>
    <w:rPr>
      <w:rFonts w:ascii="Arial" w:eastAsia="Arial" w:hAnsi="Arial" w:cs="Arial"/>
      <w:i/>
      <w:iCs/>
      <w:sz w:val="18"/>
      <w:szCs w:val="18"/>
      <w:shd w:val="clear" w:color="auto" w:fill="FFFFFF"/>
    </w:rPr>
  </w:style>
  <w:style w:type="character" w:customStyle="1" w:styleId="TimesNewRoman8pt0pt">
    <w:name w:val="Основной текст + Times New Roman;8 pt;Интервал 0 pt"/>
    <w:basedOn w:val="a9"/>
    <w:rsid w:val="00014722"/>
    <w:rPr>
      <w:rFonts w:ascii="Times New Roman" w:eastAsia="Times New Roman" w:hAnsi="Times New Roman" w:cs="Times New Roman"/>
      <w:spacing w:val="10"/>
      <w:sz w:val="16"/>
      <w:szCs w:val="16"/>
      <w:shd w:val="clear" w:color="auto" w:fill="FFFFFF"/>
    </w:rPr>
  </w:style>
  <w:style w:type="character" w:customStyle="1" w:styleId="0pt">
    <w:name w:val="Подпись к картинке + Интервал 0 pt"/>
    <w:basedOn w:val="a7"/>
    <w:rsid w:val="00014722"/>
    <w:rPr>
      <w:rFonts w:ascii="Trebuchet MS" w:eastAsia="Trebuchet MS" w:hAnsi="Trebuchet MS" w:cs="Trebuchet MS"/>
      <w:spacing w:val="0"/>
      <w:w w:val="150"/>
      <w:sz w:val="13"/>
      <w:szCs w:val="13"/>
      <w:shd w:val="clear" w:color="auto" w:fill="FFFFFF"/>
    </w:rPr>
  </w:style>
  <w:style w:type="character" w:customStyle="1" w:styleId="7TrebuchetMS0pt150">
    <w:name w:val="Основной текст (7) + Trebuchet MS;Полужирный;Интервал 0 pt;Масштаб 150%"/>
    <w:basedOn w:val="7"/>
    <w:rsid w:val="00014722"/>
    <w:rPr>
      <w:rFonts w:ascii="Trebuchet MS" w:eastAsia="Trebuchet MS" w:hAnsi="Trebuchet MS" w:cs="Trebuchet MS"/>
      <w:b/>
      <w:bCs/>
      <w:spacing w:val="0"/>
      <w:w w:val="150"/>
      <w:sz w:val="14"/>
      <w:szCs w:val="14"/>
      <w:shd w:val="clear" w:color="auto" w:fill="FFFFFF"/>
    </w:rPr>
  </w:style>
  <w:style w:type="character" w:customStyle="1" w:styleId="40pt">
    <w:name w:val="Основной текст (4) + Интервал 0 pt"/>
    <w:basedOn w:val="4"/>
    <w:rsid w:val="00014722"/>
    <w:rPr>
      <w:rFonts w:ascii="Trebuchet MS" w:eastAsia="Trebuchet MS" w:hAnsi="Trebuchet MS" w:cs="Trebuchet MS"/>
      <w:b w:val="0"/>
      <w:bCs w:val="0"/>
      <w:i w:val="0"/>
      <w:iCs w:val="0"/>
      <w:smallCaps w:val="0"/>
      <w:strike w:val="0"/>
      <w:spacing w:val="0"/>
      <w:w w:val="150"/>
      <w:sz w:val="13"/>
      <w:szCs w:val="13"/>
      <w:shd w:val="clear" w:color="auto" w:fill="FFFFFF"/>
    </w:rPr>
  </w:style>
  <w:style w:type="character" w:customStyle="1" w:styleId="122">
    <w:name w:val="Заголовок №1 (2)"/>
    <w:basedOn w:val="a0"/>
    <w:rsid w:val="00014722"/>
    <w:rPr>
      <w:rFonts w:ascii="Arial" w:eastAsia="Arial" w:hAnsi="Arial" w:cs="Arial"/>
      <w:b w:val="0"/>
      <w:bCs w:val="0"/>
      <w:i w:val="0"/>
      <w:iCs w:val="0"/>
      <w:smallCaps w:val="0"/>
      <w:strike w:val="0"/>
      <w:spacing w:val="0"/>
      <w:sz w:val="19"/>
      <w:szCs w:val="19"/>
    </w:rPr>
  </w:style>
  <w:style w:type="character" w:customStyle="1" w:styleId="8MSReferenceSansSerif7pt">
    <w:name w:val="Основной текст (8) + MS Reference Sans Serif;7 pt;Не полужирный;Курсив"/>
    <w:basedOn w:val="8"/>
    <w:rsid w:val="00014722"/>
    <w:rPr>
      <w:rFonts w:ascii="MS Reference Sans Serif" w:eastAsia="MS Reference Sans Serif" w:hAnsi="MS Reference Sans Serif" w:cs="MS Reference Sans Serif"/>
      <w:b/>
      <w:bCs/>
      <w:i/>
      <w:iCs/>
      <w:smallCaps w:val="0"/>
      <w:strike w:val="0"/>
      <w:spacing w:val="10"/>
      <w:sz w:val="14"/>
      <w:szCs w:val="14"/>
      <w:shd w:val="clear" w:color="auto" w:fill="FFFFFF"/>
    </w:rPr>
  </w:style>
  <w:style w:type="character" w:customStyle="1" w:styleId="8TrebuchetMS7pt0pt150">
    <w:name w:val="Основной текст (8) + Trebuchet MS;7 pt;Курсив;Интервал 0 pt;Масштаб 150%"/>
    <w:basedOn w:val="8"/>
    <w:rsid w:val="00014722"/>
    <w:rPr>
      <w:rFonts w:ascii="Trebuchet MS" w:eastAsia="Trebuchet MS" w:hAnsi="Trebuchet MS" w:cs="Trebuchet MS"/>
      <w:b w:val="0"/>
      <w:bCs w:val="0"/>
      <w:i/>
      <w:iCs/>
      <w:smallCaps w:val="0"/>
      <w:strike w:val="0"/>
      <w:spacing w:val="0"/>
      <w:w w:val="150"/>
      <w:sz w:val="14"/>
      <w:szCs w:val="14"/>
      <w:shd w:val="clear" w:color="auto" w:fill="FFFFFF"/>
    </w:rPr>
  </w:style>
  <w:style w:type="character" w:customStyle="1" w:styleId="6Arial95pt100">
    <w:name w:val="Основной текст (6) + Arial;9;5 pt;Не курсив;Масштаб 100%"/>
    <w:basedOn w:val="61"/>
    <w:rsid w:val="00014722"/>
    <w:rPr>
      <w:rFonts w:ascii="Arial" w:eastAsia="Arial" w:hAnsi="Arial" w:cs="Arial"/>
      <w:b w:val="0"/>
      <w:bCs w:val="0"/>
      <w:i/>
      <w:iCs/>
      <w:smallCaps w:val="0"/>
      <w:strike w:val="0"/>
      <w:spacing w:val="-10"/>
      <w:w w:val="100"/>
      <w:sz w:val="19"/>
      <w:szCs w:val="19"/>
      <w:shd w:val="clear" w:color="auto" w:fill="FFFFFF"/>
    </w:rPr>
  </w:style>
  <w:style w:type="character" w:customStyle="1" w:styleId="1pt0">
    <w:name w:val="Основной текст + Интервал 1 pt"/>
    <w:basedOn w:val="a9"/>
    <w:rsid w:val="00014722"/>
    <w:rPr>
      <w:rFonts w:ascii="Arial" w:eastAsia="Arial" w:hAnsi="Arial" w:cs="Arial"/>
      <w:spacing w:val="30"/>
      <w:sz w:val="19"/>
      <w:szCs w:val="19"/>
      <w:shd w:val="clear" w:color="auto" w:fill="FFFFFF"/>
    </w:rPr>
  </w:style>
  <w:style w:type="character" w:customStyle="1" w:styleId="70pt">
    <w:name w:val="Основной текст (7) + Интервал 0 pt"/>
    <w:basedOn w:val="7"/>
    <w:rsid w:val="00014722"/>
    <w:rPr>
      <w:rFonts w:ascii="MS Reference Sans Serif" w:eastAsia="MS Reference Sans Serif" w:hAnsi="MS Reference Sans Serif" w:cs="MS Reference Sans Serif"/>
      <w:spacing w:val="10"/>
      <w:sz w:val="14"/>
      <w:szCs w:val="14"/>
      <w:shd w:val="clear" w:color="auto" w:fill="FFFFFF"/>
    </w:rPr>
  </w:style>
  <w:style w:type="character" w:customStyle="1" w:styleId="7TrebuchetMS65pt0pt150">
    <w:name w:val="Основной текст (7) + Trebuchet MS;6;5 pt;Не курсив;Интервал 0 pt;Масштаб 150%"/>
    <w:basedOn w:val="7"/>
    <w:rsid w:val="00014722"/>
    <w:rPr>
      <w:rFonts w:ascii="Trebuchet MS" w:eastAsia="Trebuchet MS" w:hAnsi="Trebuchet MS" w:cs="Trebuchet MS"/>
      <w:i/>
      <w:iCs/>
      <w:spacing w:val="0"/>
      <w:w w:val="150"/>
      <w:sz w:val="13"/>
      <w:szCs w:val="13"/>
      <w:shd w:val="clear" w:color="auto" w:fill="FFFFFF"/>
    </w:rPr>
  </w:style>
  <w:style w:type="character" w:customStyle="1" w:styleId="af2">
    <w:name w:val="Подпись к таблице"/>
    <w:basedOn w:val="a0"/>
    <w:rsid w:val="00014722"/>
    <w:rPr>
      <w:rFonts w:ascii="Arial" w:eastAsia="Arial" w:hAnsi="Arial" w:cs="Arial"/>
      <w:b w:val="0"/>
      <w:bCs w:val="0"/>
      <w:i w:val="0"/>
      <w:iCs w:val="0"/>
      <w:smallCaps w:val="0"/>
      <w:strike w:val="0"/>
      <w:spacing w:val="0"/>
      <w:sz w:val="19"/>
      <w:szCs w:val="19"/>
    </w:rPr>
  </w:style>
  <w:style w:type="character" w:customStyle="1" w:styleId="85pt0">
    <w:name w:val="Основной текст + 8;5 pt"/>
    <w:basedOn w:val="a9"/>
    <w:rsid w:val="00014722"/>
    <w:rPr>
      <w:rFonts w:ascii="Arial" w:eastAsia="Arial" w:hAnsi="Arial" w:cs="Arial"/>
      <w:sz w:val="17"/>
      <w:szCs w:val="17"/>
      <w:shd w:val="clear" w:color="auto" w:fill="FFFFFF"/>
    </w:rPr>
  </w:style>
  <w:style w:type="paragraph" w:customStyle="1" w:styleId="2a">
    <w:name w:val="Основной текст2"/>
    <w:basedOn w:val="a"/>
    <w:rsid w:val="00014722"/>
    <w:pPr>
      <w:shd w:val="clear" w:color="auto" w:fill="FFFFFF"/>
      <w:spacing w:after="0" w:line="259" w:lineRule="exact"/>
      <w:ind w:hanging="280"/>
      <w:jc w:val="both"/>
    </w:pPr>
    <w:rPr>
      <w:rFonts w:ascii="Arial" w:eastAsia="Arial" w:hAnsi="Arial" w:cs="Arial"/>
      <w:sz w:val="19"/>
      <w:szCs w:val="19"/>
      <w:lang w:eastAsia="uk-UA"/>
    </w:rPr>
  </w:style>
  <w:style w:type="character" w:customStyle="1" w:styleId="1pt1">
    <w:name w:val="Подпись к картинке + Интервал 1 pt"/>
    <w:basedOn w:val="a7"/>
    <w:rsid w:val="00014722"/>
    <w:rPr>
      <w:rFonts w:ascii="Arial" w:eastAsia="Arial" w:hAnsi="Arial" w:cs="Arial"/>
      <w:spacing w:val="30"/>
      <w:w w:val="150"/>
      <w:sz w:val="13"/>
      <w:szCs w:val="13"/>
      <w:shd w:val="clear" w:color="auto" w:fill="FFFFFF"/>
    </w:rPr>
  </w:style>
  <w:style w:type="character" w:customStyle="1" w:styleId="2b">
    <w:name w:val="Заголовок №2_"/>
    <w:basedOn w:val="a0"/>
    <w:link w:val="2c"/>
    <w:rsid w:val="00014722"/>
    <w:rPr>
      <w:rFonts w:ascii="Arial" w:eastAsia="Arial" w:hAnsi="Arial" w:cs="Arial"/>
      <w:sz w:val="18"/>
      <w:szCs w:val="18"/>
      <w:shd w:val="clear" w:color="auto" w:fill="FFFFFF"/>
    </w:rPr>
  </w:style>
  <w:style w:type="character" w:customStyle="1" w:styleId="6pt">
    <w:name w:val="Основной текст + 6 pt"/>
    <w:basedOn w:val="a9"/>
    <w:rsid w:val="00014722"/>
    <w:rPr>
      <w:rFonts w:ascii="Arial" w:eastAsia="Arial" w:hAnsi="Arial" w:cs="Arial"/>
      <w:sz w:val="12"/>
      <w:szCs w:val="12"/>
      <w:shd w:val="clear" w:color="auto" w:fill="FFFFFF"/>
    </w:rPr>
  </w:style>
  <w:style w:type="character" w:customStyle="1" w:styleId="65pt0pt">
    <w:name w:val="Основной текст + 6;5 pt;Малые прописные;Интервал 0 pt"/>
    <w:basedOn w:val="a9"/>
    <w:rsid w:val="00014722"/>
    <w:rPr>
      <w:rFonts w:ascii="Arial" w:eastAsia="Arial" w:hAnsi="Arial" w:cs="Arial"/>
      <w:smallCaps/>
      <w:spacing w:val="10"/>
      <w:sz w:val="13"/>
      <w:szCs w:val="13"/>
      <w:shd w:val="clear" w:color="auto" w:fill="FFFFFF"/>
    </w:rPr>
  </w:style>
  <w:style w:type="character" w:customStyle="1" w:styleId="67pt">
    <w:name w:val="Основной текст (6) + 7 pt;Курсив"/>
    <w:basedOn w:val="61"/>
    <w:rsid w:val="00014722"/>
    <w:rPr>
      <w:rFonts w:ascii="Arial" w:eastAsia="Arial" w:hAnsi="Arial" w:cs="Arial"/>
      <w:b w:val="0"/>
      <w:bCs w:val="0"/>
      <w:i/>
      <w:iCs/>
      <w:smallCaps w:val="0"/>
      <w:strike w:val="0"/>
      <w:spacing w:val="0"/>
      <w:w w:val="150"/>
      <w:sz w:val="14"/>
      <w:szCs w:val="14"/>
      <w:shd w:val="clear" w:color="auto" w:fill="FFFFFF"/>
    </w:rPr>
  </w:style>
  <w:style w:type="character" w:customStyle="1" w:styleId="89pt">
    <w:name w:val="Основной текст (8) + 9 pt;Полужирный;Курсив"/>
    <w:basedOn w:val="8"/>
    <w:rsid w:val="00014722"/>
    <w:rPr>
      <w:rFonts w:ascii="Arial" w:eastAsia="Arial" w:hAnsi="Arial" w:cs="Arial"/>
      <w:b/>
      <w:bCs/>
      <w:i/>
      <w:iCs/>
      <w:smallCaps w:val="0"/>
      <w:strike w:val="0"/>
      <w:color w:val="FFFFFF"/>
      <w:spacing w:val="0"/>
      <w:sz w:val="18"/>
      <w:szCs w:val="18"/>
    </w:rPr>
  </w:style>
  <w:style w:type="character" w:customStyle="1" w:styleId="27pt">
    <w:name w:val="Основной текст (2) + 7 pt;Курсив"/>
    <w:basedOn w:val="21"/>
    <w:rsid w:val="00014722"/>
    <w:rPr>
      <w:rFonts w:ascii="Arial" w:eastAsia="Arial" w:hAnsi="Arial" w:cs="Arial"/>
      <w:b w:val="0"/>
      <w:bCs w:val="0"/>
      <w:i/>
      <w:iCs/>
      <w:smallCaps w:val="0"/>
      <w:strike w:val="0"/>
      <w:spacing w:val="0"/>
      <w:w w:val="150"/>
      <w:sz w:val="14"/>
      <w:szCs w:val="14"/>
      <w:shd w:val="clear" w:color="auto" w:fill="FFFFFF"/>
    </w:rPr>
  </w:style>
  <w:style w:type="character" w:customStyle="1" w:styleId="72">
    <w:name w:val="Основной текст (7) + Полужирный"/>
    <w:basedOn w:val="7"/>
    <w:rsid w:val="00014722"/>
    <w:rPr>
      <w:rFonts w:ascii="Arial" w:eastAsia="Arial" w:hAnsi="Arial" w:cs="Arial"/>
      <w:b/>
      <w:bCs/>
      <w:spacing w:val="0"/>
      <w:sz w:val="18"/>
      <w:szCs w:val="18"/>
      <w:shd w:val="clear" w:color="auto" w:fill="FFFFFF"/>
    </w:rPr>
  </w:style>
  <w:style w:type="character" w:customStyle="1" w:styleId="73">
    <w:name w:val="Основной текст (7) + Не курсив"/>
    <w:basedOn w:val="7"/>
    <w:rsid w:val="00014722"/>
    <w:rPr>
      <w:rFonts w:ascii="Arial" w:eastAsia="Arial" w:hAnsi="Arial" w:cs="Arial"/>
      <w:i/>
      <w:iCs/>
      <w:spacing w:val="0"/>
      <w:sz w:val="18"/>
      <w:szCs w:val="18"/>
      <w:shd w:val="clear" w:color="auto" w:fill="FFFFFF"/>
    </w:rPr>
  </w:style>
  <w:style w:type="character" w:customStyle="1" w:styleId="2d">
    <w:name w:val="Оглавление (2)_"/>
    <w:basedOn w:val="a0"/>
    <w:rsid w:val="00014722"/>
    <w:rPr>
      <w:rFonts w:ascii="Arial" w:eastAsia="Arial" w:hAnsi="Arial" w:cs="Arial"/>
      <w:b w:val="0"/>
      <w:bCs w:val="0"/>
      <w:i w:val="0"/>
      <w:iCs w:val="0"/>
      <w:smallCaps w:val="0"/>
      <w:strike w:val="0"/>
      <w:spacing w:val="0"/>
      <w:sz w:val="18"/>
      <w:szCs w:val="18"/>
    </w:rPr>
  </w:style>
  <w:style w:type="character" w:customStyle="1" w:styleId="65pt150">
    <w:name w:val="Оглавление + 6;5 pt;Масштаб 150%"/>
    <w:basedOn w:val="af"/>
    <w:rsid w:val="00014722"/>
    <w:rPr>
      <w:rFonts w:ascii="Arial" w:eastAsia="Arial" w:hAnsi="Arial" w:cs="Arial"/>
      <w:w w:val="150"/>
      <w:sz w:val="13"/>
      <w:szCs w:val="13"/>
      <w:shd w:val="clear" w:color="auto" w:fill="FFFFFF"/>
    </w:rPr>
  </w:style>
  <w:style w:type="character" w:customStyle="1" w:styleId="2e">
    <w:name w:val="Оглавление (2)"/>
    <w:basedOn w:val="2d"/>
    <w:rsid w:val="00014722"/>
    <w:rPr>
      <w:rFonts w:ascii="Arial" w:eastAsia="Arial" w:hAnsi="Arial" w:cs="Arial"/>
      <w:b w:val="0"/>
      <w:bCs w:val="0"/>
      <w:i w:val="0"/>
      <w:iCs w:val="0"/>
      <w:smallCaps w:val="0"/>
      <w:strike w:val="0"/>
      <w:spacing w:val="0"/>
      <w:sz w:val="18"/>
      <w:szCs w:val="18"/>
      <w:u w:val="single"/>
    </w:rPr>
  </w:style>
  <w:style w:type="character" w:customStyle="1" w:styleId="2f">
    <w:name w:val="Оглавление (2) + Курсив"/>
    <w:basedOn w:val="2d"/>
    <w:rsid w:val="00014722"/>
    <w:rPr>
      <w:rFonts w:ascii="Arial" w:eastAsia="Arial" w:hAnsi="Arial" w:cs="Arial"/>
      <w:b w:val="0"/>
      <w:bCs w:val="0"/>
      <w:i/>
      <w:iCs/>
      <w:smallCaps w:val="0"/>
      <w:strike w:val="0"/>
      <w:spacing w:val="0"/>
      <w:sz w:val="18"/>
      <w:szCs w:val="18"/>
      <w:u w:val="single"/>
    </w:rPr>
  </w:style>
  <w:style w:type="character" w:customStyle="1" w:styleId="7pt150">
    <w:name w:val="Оглавление + 7 pt;Курсив;Масштаб 150%"/>
    <w:basedOn w:val="af"/>
    <w:rsid w:val="00014722"/>
    <w:rPr>
      <w:rFonts w:ascii="Arial" w:eastAsia="Arial" w:hAnsi="Arial" w:cs="Arial"/>
      <w:i/>
      <w:iCs/>
      <w:w w:val="150"/>
      <w:sz w:val="14"/>
      <w:szCs w:val="14"/>
      <w:shd w:val="clear" w:color="auto" w:fill="FFFFFF"/>
    </w:rPr>
  </w:style>
  <w:style w:type="character" w:customStyle="1" w:styleId="108pt">
    <w:name w:val="Основной текст (10) + Интервал 8 pt"/>
    <w:basedOn w:val="100"/>
    <w:rsid w:val="00014722"/>
    <w:rPr>
      <w:rFonts w:ascii="Arial" w:eastAsia="Arial" w:hAnsi="Arial" w:cs="Arial"/>
      <w:i w:val="0"/>
      <w:iCs w:val="0"/>
      <w:spacing w:val="170"/>
      <w:w w:val="150"/>
      <w:sz w:val="15"/>
      <w:szCs w:val="15"/>
      <w:shd w:val="clear" w:color="auto" w:fill="FFFFFF"/>
    </w:rPr>
  </w:style>
  <w:style w:type="character" w:customStyle="1" w:styleId="1065pt0pt">
    <w:name w:val="Основной текст (10) + 6;5 pt;Не полужирный;Малые прописные;Интервал 0 pt"/>
    <w:basedOn w:val="100"/>
    <w:rsid w:val="00014722"/>
    <w:rPr>
      <w:rFonts w:ascii="Arial" w:eastAsia="Arial" w:hAnsi="Arial" w:cs="Arial"/>
      <w:b/>
      <w:bCs/>
      <w:i w:val="0"/>
      <w:iCs w:val="0"/>
      <w:smallCaps/>
      <w:spacing w:val="10"/>
      <w:w w:val="150"/>
      <w:sz w:val="13"/>
      <w:szCs w:val="13"/>
      <w:shd w:val="clear" w:color="auto" w:fill="FFFFFF"/>
    </w:rPr>
  </w:style>
  <w:style w:type="character" w:customStyle="1" w:styleId="10pt">
    <w:name w:val="Основной текст + Интервал 10 pt"/>
    <w:basedOn w:val="a9"/>
    <w:rsid w:val="00014722"/>
    <w:rPr>
      <w:rFonts w:ascii="Arial" w:eastAsia="Arial" w:hAnsi="Arial" w:cs="Arial"/>
      <w:spacing w:val="200"/>
      <w:sz w:val="18"/>
      <w:szCs w:val="18"/>
      <w:shd w:val="clear" w:color="auto" w:fill="FFFFFF"/>
    </w:rPr>
  </w:style>
  <w:style w:type="character" w:customStyle="1" w:styleId="11Arial65pt">
    <w:name w:val="Основной текст (11) + Arial;6;5 pt;Малые прописные"/>
    <w:basedOn w:val="110"/>
    <w:rsid w:val="00014722"/>
    <w:rPr>
      <w:rFonts w:ascii="Arial" w:eastAsia="Arial" w:hAnsi="Arial" w:cs="Arial"/>
      <w:smallCaps/>
      <w:spacing w:val="10"/>
      <w:w w:val="100"/>
      <w:sz w:val="13"/>
      <w:szCs w:val="13"/>
      <w:shd w:val="clear" w:color="auto" w:fill="FFFFFF"/>
    </w:rPr>
  </w:style>
  <w:style w:type="character" w:customStyle="1" w:styleId="365pt150">
    <w:name w:val="Основной текст (3) + 6;5 pt;Не полужирный;Масштаб 150%"/>
    <w:basedOn w:val="33"/>
    <w:rsid w:val="00014722"/>
    <w:rPr>
      <w:rFonts w:ascii="Arial" w:eastAsia="Arial" w:hAnsi="Arial" w:cs="Arial"/>
      <w:b/>
      <w:bCs/>
      <w:w w:val="150"/>
      <w:sz w:val="13"/>
      <w:szCs w:val="13"/>
      <w:shd w:val="clear" w:color="auto" w:fill="FFFFFF"/>
    </w:rPr>
  </w:style>
  <w:style w:type="character" w:customStyle="1" w:styleId="af3">
    <w:name w:val="Подпись к таблице_"/>
    <w:basedOn w:val="a0"/>
    <w:rsid w:val="00014722"/>
    <w:rPr>
      <w:rFonts w:ascii="Arial" w:eastAsia="Arial" w:hAnsi="Arial" w:cs="Arial"/>
      <w:b w:val="0"/>
      <w:bCs w:val="0"/>
      <w:i w:val="0"/>
      <w:iCs w:val="0"/>
      <w:smallCaps w:val="0"/>
      <w:strike w:val="0"/>
      <w:spacing w:val="0"/>
      <w:sz w:val="18"/>
      <w:szCs w:val="18"/>
    </w:rPr>
  </w:style>
  <w:style w:type="character" w:customStyle="1" w:styleId="139pt">
    <w:name w:val="Основной текст (13) + 9 pt"/>
    <w:basedOn w:val="130"/>
    <w:rsid w:val="00014722"/>
    <w:rPr>
      <w:rFonts w:ascii="Arial" w:eastAsia="Arial" w:hAnsi="Arial" w:cs="Arial"/>
      <w:spacing w:val="0"/>
      <w:sz w:val="18"/>
      <w:szCs w:val="18"/>
      <w:shd w:val="clear" w:color="auto" w:fill="FFFFFF"/>
    </w:rPr>
  </w:style>
  <w:style w:type="character" w:customStyle="1" w:styleId="149pt">
    <w:name w:val="Основной текст (14) + 9 pt;Не курсив"/>
    <w:basedOn w:val="14"/>
    <w:rsid w:val="00014722"/>
    <w:rPr>
      <w:rFonts w:ascii="Arial" w:eastAsia="Arial" w:hAnsi="Arial" w:cs="Arial"/>
      <w:i/>
      <w:iCs/>
      <w:spacing w:val="0"/>
      <w:sz w:val="18"/>
      <w:szCs w:val="18"/>
      <w:shd w:val="clear" w:color="auto" w:fill="FFFFFF"/>
    </w:rPr>
  </w:style>
  <w:style w:type="character" w:customStyle="1" w:styleId="149pt1pt">
    <w:name w:val="Основной текст (14) + 9 pt;Не курсив;Интервал 1 pt"/>
    <w:basedOn w:val="14"/>
    <w:rsid w:val="00014722"/>
    <w:rPr>
      <w:rFonts w:ascii="Arial" w:eastAsia="Arial" w:hAnsi="Arial" w:cs="Arial"/>
      <w:i/>
      <w:iCs/>
      <w:spacing w:val="30"/>
      <w:sz w:val="18"/>
      <w:szCs w:val="18"/>
      <w:shd w:val="clear" w:color="auto" w:fill="FFFFFF"/>
    </w:rPr>
  </w:style>
  <w:style w:type="character" w:customStyle="1" w:styleId="75pt0">
    <w:name w:val="Основной текст + 7;5 pt;Курсив"/>
    <w:basedOn w:val="a9"/>
    <w:rsid w:val="00014722"/>
    <w:rPr>
      <w:rFonts w:ascii="Arial" w:eastAsia="Arial" w:hAnsi="Arial" w:cs="Arial"/>
      <w:i/>
      <w:iCs/>
      <w:sz w:val="15"/>
      <w:szCs w:val="15"/>
      <w:shd w:val="clear" w:color="auto" w:fill="FFFFFF"/>
    </w:rPr>
  </w:style>
  <w:style w:type="character" w:customStyle="1" w:styleId="75pt1">
    <w:name w:val="Основной текст + 7;5 pt"/>
    <w:basedOn w:val="a9"/>
    <w:rsid w:val="00014722"/>
    <w:rPr>
      <w:rFonts w:ascii="Arial" w:eastAsia="Arial" w:hAnsi="Arial" w:cs="Arial"/>
      <w:sz w:val="15"/>
      <w:szCs w:val="15"/>
      <w:shd w:val="clear" w:color="auto" w:fill="FFFFFF"/>
    </w:rPr>
  </w:style>
  <w:style w:type="character" w:customStyle="1" w:styleId="141pt">
    <w:name w:val="Основной текст (14) + Интервал 1 pt"/>
    <w:basedOn w:val="14"/>
    <w:rsid w:val="00014722"/>
    <w:rPr>
      <w:rFonts w:ascii="Arial" w:eastAsia="Arial" w:hAnsi="Arial" w:cs="Arial"/>
      <w:spacing w:val="30"/>
      <w:sz w:val="15"/>
      <w:szCs w:val="15"/>
      <w:shd w:val="clear" w:color="auto" w:fill="FFFFFF"/>
    </w:rPr>
  </w:style>
  <w:style w:type="character" w:customStyle="1" w:styleId="71pt">
    <w:name w:val="Основной текст (7) + Интервал 1 pt"/>
    <w:basedOn w:val="7"/>
    <w:rsid w:val="00014722"/>
    <w:rPr>
      <w:rFonts w:ascii="Arial" w:eastAsia="Arial" w:hAnsi="Arial" w:cs="Arial"/>
      <w:spacing w:val="30"/>
      <w:sz w:val="18"/>
      <w:szCs w:val="18"/>
      <w:shd w:val="clear" w:color="auto" w:fill="FFFFFF"/>
    </w:rPr>
  </w:style>
  <w:style w:type="character" w:customStyle="1" w:styleId="20pt">
    <w:name w:val="Основной текст (2) + Интервал 0 pt"/>
    <w:basedOn w:val="21"/>
    <w:rsid w:val="00014722"/>
    <w:rPr>
      <w:rFonts w:ascii="Arial" w:eastAsia="Arial" w:hAnsi="Arial" w:cs="Arial"/>
      <w:b w:val="0"/>
      <w:bCs w:val="0"/>
      <w:i w:val="0"/>
      <w:iCs w:val="0"/>
      <w:smallCaps w:val="0"/>
      <w:strike w:val="0"/>
      <w:spacing w:val="-10"/>
      <w:w w:val="150"/>
      <w:sz w:val="13"/>
      <w:szCs w:val="13"/>
      <w:shd w:val="clear" w:color="auto" w:fill="FFFFFF"/>
    </w:rPr>
  </w:style>
  <w:style w:type="character" w:customStyle="1" w:styleId="50pt">
    <w:name w:val="Подпись к картинке (5) + Интервал 0 pt"/>
    <w:basedOn w:val="51"/>
    <w:rsid w:val="00014722"/>
    <w:rPr>
      <w:rFonts w:ascii="Arial" w:eastAsia="Arial" w:hAnsi="Arial" w:cs="Arial"/>
      <w:spacing w:val="-10"/>
      <w:w w:val="150"/>
      <w:sz w:val="17"/>
      <w:szCs w:val="17"/>
      <w:shd w:val="clear" w:color="auto" w:fill="FFFFFF"/>
    </w:rPr>
  </w:style>
  <w:style w:type="character" w:customStyle="1" w:styleId="37">
    <w:name w:val="Основной текст (3) + Не полужирный"/>
    <w:basedOn w:val="33"/>
    <w:rsid w:val="00014722"/>
    <w:rPr>
      <w:rFonts w:ascii="Arial" w:eastAsia="Arial" w:hAnsi="Arial" w:cs="Arial"/>
      <w:b/>
      <w:bCs/>
      <w:sz w:val="18"/>
      <w:szCs w:val="18"/>
      <w:shd w:val="clear" w:color="auto" w:fill="FFFFFF"/>
    </w:rPr>
  </w:style>
  <w:style w:type="character" w:customStyle="1" w:styleId="SimHei7pt">
    <w:name w:val="Основной текст + SimHei;7 pt"/>
    <w:basedOn w:val="a9"/>
    <w:rsid w:val="00014722"/>
    <w:rPr>
      <w:rFonts w:ascii="SimHei" w:eastAsia="SimHei" w:hAnsi="SimHei" w:cs="SimHei"/>
      <w:sz w:val="14"/>
      <w:szCs w:val="14"/>
      <w:shd w:val="clear" w:color="auto" w:fill="FFFFFF"/>
    </w:rPr>
  </w:style>
  <w:style w:type="character" w:customStyle="1" w:styleId="63">
    <w:name w:val="Подпись к картинке (6)_"/>
    <w:basedOn w:val="a0"/>
    <w:link w:val="64"/>
    <w:rsid w:val="00014722"/>
    <w:rPr>
      <w:rFonts w:ascii="Batang" w:eastAsia="Batang" w:hAnsi="Batang" w:cs="Batang"/>
      <w:sz w:val="13"/>
      <w:szCs w:val="13"/>
      <w:shd w:val="clear" w:color="auto" w:fill="FFFFFF"/>
    </w:rPr>
  </w:style>
  <w:style w:type="character" w:customStyle="1" w:styleId="210">
    <w:name w:val="Основной текст (21)_"/>
    <w:basedOn w:val="a0"/>
    <w:link w:val="211"/>
    <w:rsid w:val="00014722"/>
    <w:rPr>
      <w:rFonts w:ascii="Arial" w:eastAsia="Arial" w:hAnsi="Arial" w:cs="Arial"/>
      <w:sz w:val="10"/>
      <w:szCs w:val="10"/>
      <w:shd w:val="clear" w:color="auto" w:fill="FFFFFF"/>
    </w:rPr>
  </w:style>
  <w:style w:type="character" w:customStyle="1" w:styleId="19">
    <w:name w:val="Основной текст (19)_"/>
    <w:basedOn w:val="a0"/>
    <w:rsid w:val="00014722"/>
    <w:rPr>
      <w:rFonts w:ascii="Arial" w:eastAsia="Arial" w:hAnsi="Arial" w:cs="Arial"/>
      <w:b w:val="0"/>
      <w:bCs w:val="0"/>
      <w:i w:val="0"/>
      <w:iCs w:val="0"/>
      <w:smallCaps w:val="0"/>
      <w:strike w:val="0"/>
      <w:spacing w:val="0"/>
      <w:w w:val="150"/>
      <w:sz w:val="13"/>
      <w:szCs w:val="13"/>
    </w:rPr>
  </w:style>
  <w:style w:type="character" w:customStyle="1" w:styleId="190">
    <w:name w:val="Основной текст (19)"/>
    <w:basedOn w:val="19"/>
    <w:rsid w:val="00014722"/>
    <w:rPr>
      <w:rFonts w:ascii="Arial" w:eastAsia="Arial" w:hAnsi="Arial" w:cs="Arial"/>
      <w:b w:val="0"/>
      <w:bCs w:val="0"/>
      <w:i w:val="0"/>
      <w:iCs w:val="0"/>
      <w:smallCaps w:val="0"/>
      <w:strike/>
      <w:spacing w:val="0"/>
      <w:w w:val="150"/>
      <w:sz w:val="13"/>
      <w:szCs w:val="13"/>
    </w:rPr>
  </w:style>
  <w:style w:type="character" w:customStyle="1" w:styleId="200">
    <w:name w:val="Основной текст (20)_"/>
    <w:basedOn w:val="a0"/>
    <w:link w:val="201"/>
    <w:rsid w:val="00014722"/>
    <w:rPr>
      <w:rFonts w:ascii="Arial" w:eastAsia="Arial" w:hAnsi="Arial" w:cs="Arial"/>
      <w:sz w:val="8"/>
      <w:szCs w:val="8"/>
      <w:shd w:val="clear" w:color="auto" w:fill="FFFFFF"/>
    </w:rPr>
  </w:style>
  <w:style w:type="character" w:customStyle="1" w:styleId="240">
    <w:name w:val="Основной текст (24)_"/>
    <w:basedOn w:val="a0"/>
    <w:rsid w:val="00014722"/>
    <w:rPr>
      <w:rFonts w:ascii="Arial" w:eastAsia="Arial" w:hAnsi="Arial" w:cs="Arial"/>
      <w:b w:val="0"/>
      <w:bCs w:val="0"/>
      <w:i w:val="0"/>
      <w:iCs w:val="0"/>
      <w:smallCaps w:val="0"/>
      <w:strike w:val="0"/>
      <w:spacing w:val="0"/>
      <w:sz w:val="18"/>
      <w:szCs w:val="18"/>
    </w:rPr>
  </w:style>
  <w:style w:type="character" w:customStyle="1" w:styleId="241">
    <w:name w:val="Основной текст (24)"/>
    <w:basedOn w:val="240"/>
    <w:rsid w:val="00014722"/>
    <w:rPr>
      <w:rFonts w:ascii="Arial" w:eastAsia="Arial" w:hAnsi="Arial" w:cs="Arial"/>
      <w:b w:val="0"/>
      <w:bCs w:val="0"/>
      <w:i w:val="0"/>
      <w:iCs w:val="0"/>
      <w:smallCaps w:val="0"/>
      <w:strike w:val="0"/>
      <w:spacing w:val="0"/>
      <w:sz w:val="18"/>
      <w:szCs w:val="18"/>
    </w:rPr>
  </w:style>
  <w:style w:type="character" w:customStyle="1" w:styleId="220">
    <w:name w:val="Основной текст (22)_"/>
    <w:basedOn w:val="a0"/>
    <w:link w:val="221"/>
    <w:rsid w:val="00014722"/>
    <w:rPr>
      <w:rFonts w:ascii="Arial" w:eastAsia="Arial" w:hAnsi="Arial" w:cs="Arial"/>
      <w:sz w:val="16"/>
      <w:szCs w:val="16"/>
      <w:shd w:val="clear" w:color="auto" w:fill="FFFFFF"/>
    </w:rPr>
  </w:style>
  <w:style w:type="character" w:customStyle="1" w:styleId="74">
    <w:name w:val="Подпись к картинке (7)_"/>
    <w:basedOn w:val="a0"/>
    <w:rsid w:val="00014722"/>
    <w:rPr>
      <w:rFonts w:ascii="Arial" w:eastAsia="Arial" w:hAnsi="Arial" w:cs="Arial"/>
      <w:b w:val="0"/>
      <w:bCs w:val="0"/>
      <w:i w:val="0"/>
      <w:iCs w:val="0"/>
      <w:smallCaps w:val="0"/>
      <w:strike w:val="0"/>
      <w:spacing w:val="0"/>
      <w:sz w:val="18"/>
      <w:szCs w:val="18"/>
    </w:rPr>
  </w:style>
  <w:style w:type="character" w:customStyle="1" w:styleId="785pt">
    <w:name w:val="Подпись к картинке (7) + 8;5 pt;Не полужирный;Не курсив"/>
    <w:basedOn w:val="74"/>
    <w:rsid w:val="00014722"/>
    <w:rPr>
      <w:rFonts w:ascii="Arial" w:eastAsia="Arial" w:hAnsi="Arial" w:cs="Arial"/>
      <w:b/>
      <w:bCs/>
      <w:i/>
      <w:iCs/>
      <w:smallCaps w:val="0"/>
      <w:strike w:val="0"/>
      <w:spacing w:val="0"/>
      <w:sz w:val="17"/>
      <w:szCs w:val="17"/>
    </w:rPr>
  </w:style>
  <w:style w:type="character" w:customStyle="1" w:styleId="75">
    <w:name w:val="Подпись к картинке (7) + Не курсив"/>
    <w:basedOn w:val="74"/>
    <w:rsid w:val="00014722"/>
    <w:rPr>
      <w:rFonts w:ascii="Arial" w:eastAsia="Arial" w:hAnsi="Arial" w:cs="Arial"/>
      <w:b w:val="0"/>
      <w:bCs w:val="0"/>
      <w:i/>
      <w:iCs/>
      <w:smallCaps w:val="0"/>
      <w:strike w:val="0"/>
      <w:spacing w:val="0"/>
      <w:sz w:val="18"/>
      <w:szCs w:val="18"/>
    </w:rPr>
  </w:style>
  <w:style w:type="character" w:customStyle="1" w:styleId="76">
    <w:name w:val="Подпись к картинке (7)"/>
    <w:basedOn w:val="74"/>
    <w:rsid w:val="00014722"/>
    <w:rPr>
      <w:rFonts w:ascii="Arial" w:eastAsia="Arial" w:hAnsi="Arial" w:cs="Arial"/>
      <w:b w:val="0"/>
      <w:bCs w:val="0"/>
      <w:i w:val="0"/>
      <w:iCs w:val="0"/>
      <w:smallCaps w:val="0"/>
      <w:strike w:val="0"/>
      <w:spacing w:val="0"/>
      <w:sz w:val="18"/>
      <w:szCs w:val="18"/>
    </w:rPr>
  </w:style>
  <w:style w:type="character" w:customStyle="1" w:styleId="82">
    <w:name w:val="Подпись к картинке (8)_"/>
    <w:basedOn w:val="a0"/>
    <w:rsid w:val="00014722"/>
    <w:rPr>
      <w:rFonts w:ascii="Arial" w:eastAsia="Arial" w:hAnsi="Arial" w:cs="Arial"/>
      <w:b w:val="0"/>
      <w:bCs w:val="0"/>
      <w:i w:val="0"/>
      <w:iCs w:val="0"/>
      <w:smallCaps w:val="0"/>
      <w:strike w:val="0"/>
      <w:spacing w:val="0"/>
      <w:sz w:val="18"/>
      <w:szCs w:val="18"/>
      <w:lang w:val="en-US"/>
    </w:rPr>
  </w:style>
  <w:style w:type="character" w:customStyle="1" w:styleId="83">
    <w:name w:val="Подпись к картинке (8)"/>
    <w:basedOn w:val="82"/>
    <w:rsid w:val="00014722"/>
    <w:rPr>
      <w:rFonts w:ascii="Arial" w:eastAsia="Arial" w:hAnsi="Arial" w:cs="Arial"/>
      <w:b w:val="0"/>
      <w:bCs w:val="0"/>
      <w:i w:val="0"/>
      <w:iCs w:val="0"/>
      <w:smallCaps w:val="0"/>
      <w:strike w:val="0"/>
      <w:spacing w:val="0"/>
      <w:sz w:val="18"/>
      <w:szCs w:val="18"/>
      <w:u w:val="single"/>
      <w:lang w:val="en-US"/>
    </w:rPr>
  </w:style>
  <w:style w:type="character" w:customStyle="1" w:styleId="865pt">
    <w:name w:val="Подпись к картинке (8) + 6;5 pt"/>
    <w:basedOn w:val="82"/>
    <w:rsid w:val="00014722"/>
    <w:rPr>
      <w:rFonts w:ascii="Arial" w:eastAsia="Arial" w:hAnsi="Arial" w:cs="Arial"/>
      <w:b w:val="0"/>
      <w:bCs w:val="0"/>
      <w:i w:val="0"/>
      <w:iCs w:val="0"/>
      <w:smallCaps w:val="0"/>
      <w:strike w:val="0"/>
      <w:spacing w:val="0"/>
      <w:sz w:val="13"/>
      <w:szCs w:val="13"/>
      <w:u w:val="single"/>
      <w:lang w:val="en-US"/>
    </w:rPr>
  </w:style>
  <w:style w:type="character" w:customStyle="1" w:styleId="43">
    <w:name w:val="Подпись к картинке (4) + Курсив"/>
    <w:basedOn w:val="41"/>
    <w:rsid w:val="00014722"/>
    <w:rPr>
      <w:rFonts w:ascii="Arial" w:eastAsia="Arial" w:hAnsi="Arial" w:cs="Arial"/>
      <w:i/>
      <w:iCs/>
      <w:w w:val="150"/>
      <w:sz w:val="18"/>
      <w:szCs w:val="18"/>
      <w:shd w:val="clear" w:color="auto" w:fill="FFFFFF"/>
    </w:rPr>
  </w:style>
  <w:style w:type="character" w:customStyle="1" w:styleId="230">
    <w:name w:val="Основной текст (23)_"/>
    <w:basedOn w:val="a0"/>
    <w:link w:val="231"/>
    <w:rsid w:val="00014722"/>
    <w:rPr>
      <w:rFonts w:ascii="Arial" w:eastAsia="Arial" w:hAnsi="Arial" w:cs="Arial"/>
      <w:sz w:val="17"/>
      <w:szCs w:val="17"/>
      <w:shd w:val="clear" w:color="auto" w:fill="FFFFFF"/>
    </w:rPr>
  </w:style>
  <w:style w:type="character" w:customStyle="1" w:styleId="38">
    <w:name w:val="Основной текст (3) + Курсив"/>
    <w:basedOn w:val="33"/>
    <w:rsid w:val="00014722"/>
    <w:rPr>
      <w:rFonts w:ascii="Arial" w:eastAsia="Arial" w:hAnsi="Arial" w:cs="Arial"/>
      <w:i/>
      <w:iCs/>
      <w:sz w:val="18"/>
      <w:szCs w:val="18"/>
      <w:shd w:val="clear" w:color="auto" w:fill="FFFFFF"/>
    </w:rPr>
  </w:style>
  <w:style w:type="paragraph" w:customStyle="1" w:styleId="2c">
    <w:name w:val="Заголовок №2"/>
    <w:basedOn w:val="a"/>
    <w:link w:val="2b"/>
    <w:rsid w:val="00014722"/>
    <w:pPr>
      <w:shd w:val="clear" w:color="auto" w:fill="FFFFFF"/>
      <w:spacing w:after="180" w:line="0" w:lineRule="atLeast"/>
      <w:jc w:val="both"/>
      <w:outlineLvl w:val="1"/>
    </w:pPr>
    <w:rPr>
      <w:rFonts w:ascii="Arial" w:eastAsia="Arial" w:hAnsi="Arial" w:cs="Arial"/>
      <w:sz w:val="18"/>
      <w:szCs w:val="18"/>
      <w:lang w:val="ru-RU"/>
    </w:rPr>
  </w:style>
  <w:style w:type="paragraph" w:customStyle="1" w:styleId="64">
    <w:name w:val="Подпись к картинке (6)"/>
    <w:basedOn w:val="a"/>
    <w:link w:val="63"/>
    <w:rsid w:val="00014722"/>
    <w:pPr>
      <w:shd w:val="clear" w:color="auto" w:fill="FFFFFF"/>
      <w:spacing w:after="0" w:line="0" w:lineRule="atLeast"/>
    </w:pPr>
    <w:rPr>
      <w:rFonts w:ascii="Batang" w:eastAsia="Batang" w:hAnsi="Batang" w:cs="Batang"/>
      <w:sz w:val="13"/>
      <w:szCs w:val="13"/>
      <w:lang w:val="ru-RU"/>
    </w:rPr>
  </w:style>
  <w:style w:type="paragraph" w:customStyle="1" w:styleId="211">
    <w:name w:val="Основной текст (21)"/>
    <w:basedOn w:val="a"/>
    <w:link w:val="210"/>
    <w:rsid w:val="00014722"/>
    <w:pPr>
      <w:shd w:val="clear" w:color="auto" w:fill="FFFFFF"/>
      <w:spacing w:after="0" w:line="0" w:lineRule="atLeast"/>
    </w:pPr>
    <w:rPr>
      <w:rFonts w:ascii="Arial" w:eastAsia="Arial" w:hAnsi="Arial" w:cs="Arial"/>
      <w:sz w:val="10"/>
      <w:szCs w:val="10"/>
      <w:lang w:val="ru-RU"/>
    </w:rPr>
  </w:style>
  <w:style w:type="paragraph" w:customStyle="1" w:styleId="201">
    <w:name w:val="Основной текст (20)"/>
    <w:basedOn w:val="a"/>
    <w:link w:val="200"/>
    <w:rsid w:val="00014722"/>
    <w:pPr>
      <w:shd w:val="clear" w:color="auto" w:fill="FFFFFF"/>
      <w:spacing w:after="0" w:line="0" w:lineRule="atLeast"/>
    </w:pPr>
    <w:rPr>
      <w:rFonts w:ascii="Arial" w:eastAsia="Arial" w:hAnsi="Arial" w:cs="Arial"/>
      <w:sz w:val="8"/>
      <w:szCs w:val="8"/>
      <w:lang w:val="ru-RU"/>
    </w:rPr>
  </w:style>
  <w:style w:type="paragraph" w:customStyle="1" w:styleId="221">
    <w:name w:val="Основной текст (22)"/>
    <w:basedOn w:val="a"/>
    <w:link w:val="220"/>
    <w:rsid w:val="00014722"/>
    <w:pPr>
      <w:shd w:val="clear" w:color="auto" w:fill="FFFFFF"/>
      <w:spacing w:after="0" w:line="264" w:lineRule="exact"/>
    </w:pPr>
    <w:rPr>
      <w:rFonts w:ascii="Arial" w:eastAsia="Arial" w:hAnsi="Arial" w:cs="Arial"/>
      <w:sz w:val="16"/>
      <w:szCs w:val="16"/>
      <w:lang w:val="ru-RU"/>
    </w:rPr>
  </w:style>
  <w:style w:type="paragraph" w:customStyle="1" w:styleId="231">
    <w:name w:val="Основной текст (23)"/>
    <w:basedOn w:val="a"/>
    <w:link w:val="230"/>
    <w:rsid w:val="00014722"/>
    <w:pPr>
      <w:shd w:val="clear" w:color="auto" w:fill="FFFFFF"/>
      <w:spacing w:after="0" w:line="245" w:lineRule="exact"/>
      <w:ind w:hanging="240"/>
    </w:pPr>
    <w:rPr>
      <w:rFonts w:ascii="Arial" w:eastAsia="Arial" w:hAnsi="Arial" w:cs="Arial"/>
      <w:sz w:val="17"/>
      <w:szCs w:val="17"/>
      <w:lang w:val="ru-RU"/>
    </w:rPr>
  </w:style>
  <w:style w:type="character" w:customStyle="1" w:styleId="SimHei7pt0">
    <w:name w:val="Колонтитул + SimHei;7 pt"/>
    <w:basedOn w:val="aa"/>
    <w:rsid w:val="00014722"/>
    <w:rPr>
      <w:rFonts w:ascii="SimHei" w:eastAsia="SimHei" w:hAnsi="SimHei" w:cs="SimHei"/>
      <w:spacing w:val="0"/>
      <w:sz w:val="14"/>
      <w:szCs w:val="14"/>
      <w:shd w:val="clear" w:color="auto" w:fill="FFFFFF"/>
    </w:rPr>
  </w:style>
  <w:style w:type="character" w:customStyle="1" w:styleId="2f0">
    <w:name w:val="Основной текст (2) + Не курсив"/>
    <w:basedOn w:val="21"/>
    <w:rsid w:val="00014722"/>
    <w:rPr>
      <w:rFonts w:ascii="Arial" w:eastAsia="Arial" w:hAnsi="Arial" w:cs="Arial"/>
      <w:b w:val="0"/>
      <w:bCs w:val="0"/>
      <w:i/>
      <w:iCs/>
      <w:smallCaps w:val="0"/>
      <w:strike w:val="0"/>
      <w:spacing w:val="0"/>
      <w:w w:val="150"/>
      <w:sz w:val="19"/>
      <w:szCs w:val="19"/>
      <w:shd w:val="clear" w:color="auto" w:fill="FFFFFF"/>
    </w:rPr>
  </w:style>
  <w:style w:type="character" w:customStyle="1" w:styleId="39">
    <w:name w:val="Основной текст (3) + Не полужирный;Не курсив"/>
    <w:basedOn w:val="33"/>
    <w:rsid w:val="00014722"/>
    <w:rPr>
      <w:rFonts w:ascii="Arial" w:eastAsia="Arial" w:hAnsi="Arial" w:cs="Arial"/>
      <w:b/>
      <w:bCs/>
      <w:i/>
      <w:iCs/>
      <w:sz w:val="19"/>
      <w:szCs w:val="19"/>
      <w:shd w:val="clear" w:color="auto" w:fill="FFFFFF"/>
    </w:rPr>
  </w:style>
  <w:style w:type="character" w:customStyle="1" w:styleId="123">
    <w:name w:val="Заголовок №1 (2)_"/>
    <w:basedOn w:val="a0"/>
    <w:rsid w:val="00014722"/>
    <w:rPr>
      <w:rFonts w:ascii="Arial" w:eastAsia="Arial" w:hAnsi="Arial" w:cs="Arial"/>
      <w:sz w:val="19"/>
      <w:szCs w:val="19"/>
      <w:shd w:val="clear" w:color="auto" w:fill="FFFFFF"/>
    </w:rPr>
  </w:style>
  <w:style w:type="character" w:customStyle="1" w:styleId="2f1">
    <w:name w:val="Подпись к картинке (2) + Не полужирный;Курсив"/>
    <w:basedOn w:val="27"/>
    <w:rsid w:val="00014722"/>
    <w:rPr>
      <w:rFonts w:ascii="Arial" w:eastAsia="Arial" w:hAnsi="Arial" w:cs="Arial"/>
      <w:b/>
      <w:bCs/>
      <w:i/>
      <w:iCs/>
      <w:smallCaps w:val="0"/>
      <w:strike w:val="0"/>
      <w:spacing w:val="0"/>
      <w:w w:val="150"/>
      <w:sz w:val="19"/>
      <w:szCs w:val="19"/>
      <w:shd w:val="clear" w:color="auto" w:fill="FFFFFF"/>
    </w:rPr>
  </w:style>
  <w:style w:type="character" w:customStyle="1" w:styleId="7pt0pt">
    <w:name w:val="Основной текст + 7 pt;Интервал 0 pt"/>
    <w:basedOn w:val="a9"/>
    <w:rsid w:val="00014722"/>
    <w:rPr>
      <w:rFonts w:ascii="Arial" w:eastAsia="Arial" w:hAnsi="Arial" w:cs="Arial"/>
      <w:spacing w:val="10"/>
      <w:sz w:val="14"/>
      <w:szCs w:val="14"/>
      <w:shd w:val="clear" w:color="auto" w:fill="FFFFFF"/>
    </w:rPr>
  </w:style>
  <w:style w:type="character" w:customStyle="1" w:styleId="3a">
    <w:name w:val="Подпись к картинке (3) + Не курсив"/>
    <w:basedOn w:val="35"/>
    <w:rsid w:val="00014722"/>
    <w:rPr>
      <w:rFonts w:ascii="Arial" w:eastAsia="Arial" w:hAnsi="Arial" w:cs="Arial"/>
      <w:b w:val="0"/>
      <w:bCs w:val="0"/>
      <w:i/>
      <w:iCs/>
      <w:smallCaps w:val="0"/>
      <w:strike w:val="0"/>
      <w:spacing w:val="0"/>
      <w:w w:val="150"/>
      <w:sz w:val="19"/>
      <w:szCs w:val="19"/>
      <w:shd w:val="clear" w:color="auto" w:fill="FFFFFF"/>
    </w:rPr>
  </w:style>
  <w:style w:type="character" w:customStyle="1" w:styleId="af4">
    <w:name w:val="Подпись к картинке + Полужирный"/>
    <w:basedOn w:val="a7"/>
    <w:rsid w:val="00014722"/>
    <w:rPr>
      <w:rFonts w:ascii="Arial" w:eastAsia="Arial" w:hAnsi="Arial" w:cs="Arial"/>
      <w:b/>
      <w:bCs/>
      <w:spacing w:val="0"/>
      <w:w w:val="150"/>
      <w:sz w:val="19"/>
      <w:szCs w:val="19"/>
      <w:shd w:val="clear" w:color="auto" w:fill="FFFFFF"/>
    </w:rPr>
  </w:style>
  <w:style w:type="character" w:customStyle="1" w:styleId="af5">
    <w:name w:val="Подпись к картинке + Курсив"/>
    <w:basedOn w:val="a7"/>
    <w:rsid w:val="00014722"/>
    <w:rPr>
      <w:rFonts w:ascii="Arial" w:eastAsia="Arial" w:hAnsi="Arial" w:cs="Arial"/>
      <w:i/>
      <w:iCs/>
      <w:spacing w:val="0"/>
      <w:w w:val="150"/>
      <w:sz w:val="19"/>
      <w:szCs w:val="19"/>
      <w:shd w:val="clear" w:color="auto" w:fill="FFFFFF"/>
    </w:rPr>
  </w:style>
  <w:style w:type="character" w:customStyle="1" w:styleId="2f2">
    <w:name w:val="Подпись к картинке (2) + Курсив"/>
    <w:basedOn w:val="27"/>
    <w:rsid w:val="00014722"/>
    <w:rPr>
      <w:rFonts w:ascii="Arial" w:eastAsia="Arial" w:hAnsi="Arial" w:cs="Arial"/>
      <w:b w:val="0"/>
      <w:bCs w:val="0"/>
      <w:i/>
      <w:iCs/>
      <w:smallCaps w:val="0"/>
      <w:strike w:val="0"/>
      <w:spacing w:val="0"/>
      <w:w w:val="150"/>
      <w:sz w:val="19"/>
      <w:szCs w:val="19"/>
      <w:shd w:val="clear" w:color="auto" w:fill="FFFFFF"/>
    </w:rPr>
  </w:style>
  <w:style w:type="character" w:customStyle="1" w:styleId="28pt">
    <w:name w:val="Подпись к картинке (2) + 8 pt;Курсив"/>
    <w:basedOn w:val="27"/>
    <w:rsid w:val="00014722"/>
    <w:rPr>
      <w:rFonts w:ascii="Arial" w:eastAsia="Arial" w:hAnsi="Arial" w:cs="Arial"/>
      <w:b w:val="0"/>
      <w:bCs w:val="0"/>
      <w:i/>
      <w:iCs/>
      <w:smallCaps w:val="0"/>
      <w:strike w:val="0"/>
      <w:spacing w:val="0"/>
      <w:w w:val="150"/>
      <w:sz w:val="16"/>
      <w:szCs w:val="16"/>
      <w:shd w:val="clear" w:color="auto" w:fill="FFFFFF"/>
    </w:rPr>
  </w:style>
  <w:style w:type="character" w:customStyle="1" w:styleId="44">
    <w:name w:val="Основной текст (4) + Не полужирный"/>
    <w:basedOn w:val="4"/>
    <w:rsid w:val="00014722"/>
    <w:rPr>
      <w:rFonts w:ascii="Arial" w:eastAsia="Arial" w:hAnsi="Arial" w:cs="Arial"/>
      <w:b/>
      <w:bCs/>
      <w:i w:val="0"/>
      <w:iCs w:val="0"/>
      <w:smallCaps w:val="0"/>
      <w:strike w:val="0"/>
      <w:spacing w:val="0"/>
      <w:sz w:val="19"/>
      <w:szCs w:val="19"/>
      <w:shd w:val="clear" w:color="auto" w:fill="FFFFFF"/>
    </w:rPr>
  </w:style>
  <w:style w:type="character" w:customStyle="1" w:styleId="45">
    <w:name w:val="Основной текст (4) + Курсив"/>
    <w:basedOn w:val="4"/>
    <w:rsid w:val="00014722"/>
    <w:rPr>
      <w:rFonts w:ascii="Arial" w:eastAsia="Arial" w:hAnsi="Arial" w:cs="Arial"/>
      <w:b w:val="0"/>
      <w:bCs w:val="0"/>
      <w:i/>
      <w:iCs/>
      <w:smallCaps w:val="0"/>
      <w:strike w:val="0"/>
      <w:spacing w:val="0"/>
      <w:sz w:val="19"/>
      <w:szCs w:val="19"/>
      <w:shd w:val="clear" w:color="auto" w:fill="FFFFFF"/>
    </w:rPr>
  </w:style>
  <w:style w:type="character" w:customStyle="1" w:styleId="29pt">
    <w:name w:val="Подпись к картинке (2) + 9 pt;Не полужирный;Курсив"/>
    <w:basedOn w:val="27"/>
    <w:rsid w:val="00014722"/>
    <w:rPr>
      <w:rFonts w:ascii="Arial" w:eastAsia="Arial" w:hAnsi="Arial" w:cs="Arial"/>
      <w:b/>
      <w:bCs/>
      <w:i/>
      <w:iCs/>
      <w:smallCaps w:val="0"/>
      <w:strike w:val="0"/>
      <w:spacing w:val="0"/>
      <w:w w:val="150"/>
      <w:sz w:val="18"/>
      <w:szCs w:val="18"/>
      <w:shd w:val="clear" w:color="auto" w:fill="FFFFFF"/>
      <w:lang w:val="en-US"/>
    </w:rPr>
  </w:style>
  <w:style w:type="character" w:customStyle="1" w:styleId="af6">
    <w:name w:val="Подпись к картинке + Полужирный;Курсив"/>
    <w:basedOn w:val="a7"/>
    <w:rsid w:val="00014722"/>
    <w:rPr>
      <w:rFonts w:ascii="Arial" w:eastAsia="Arial" w:hAnsi="Arial" w:cs="Arial"/>
      <w:b/>
      <w:bCs/>
      <w:i/>
      <w:iCs/>
      <w:spacing w:val="0"/>
      <w:w w:val="150"/>
      <w:sz w:val="19"/>
      <w:szCs w:val="19"/>
      <w:shd w:val="clear" w:color="auto" w:fill="FFFFFF"/>
    </w:rPr>
  </w:style>
  <w:style w:type="character" w:customStyle="1" w:styleId="65pt">
    <w:name w:val="Основной текст + 6;5 pt"/>
    <w:basedOn w:val="a9"/>
    <w:rsid w:val="00014722"/>
    <w:rPr>
      <w:rFonts w:ascii="Arial" w:eastAsia="Arial" w:hAnsi="Arial" w:cs="Arial"/>
      <w:sz w:val="13"/>
      <w:szCs w:val="13"/>
      <w:shd w:val="clear" w:color="auto" w:fill="FFFFFF"/>
    </w:rPr>
  </w:style>
  <w:style w:type="character" w:customStyle="1" w:styleId="485pt">
    <w:name w:val="Основной текст (4) + 8;5 pt;Не полужирный"/>
    <w:basedOn w:val="4"/>
    <w:rsid w:val="00014722"/>
    <w:rPr>
      <w:rFonts w:ascii="Arial" w:eastAsia="Arial" w:hAnsi="Arial" w:cs="Arial"/>
      <w:b/>
      <w:bCs/>
      <w:i w:val="0"/>
      <w:iCs w:val="0"/>
      <w:smallCaps w:val="0"/>
      <w:strike w:val="0"/>
      <w:spacing w:val="0"/>
      <w:sz w:val="17"/>
      <w:szCs w:val="17"/>
      <w:shd w:val="clear" w:color="auto" w:fill="FFFFFF"/>
    </w:rPr>
  </w:style>
  <w:style w:type="character" w:customStyle="1" w:styleId="1a">
    <w:name w:val="Заголовок №1 + Курсив"/>
    <w:basedOn w:val="11"/>
    <w:rsid w:val="00014722"/>
    <w:rPr>
      <w:rFonts w:ascii="Arial" w:eastAsia="Arial" w:hAnsi="Arial" w:cs="Arial"/>
      <w:b w:val="0"/>
      <w:bCs w:val="0"/>
      <w:i/>
      <w:iCs/>
      <w:smallCaps w:val="0"/>
      <w:strike w:val="0"/>
      <w:spacing w:val="0"/>
      <w:sz w:val="19"/>
      <w:szCs w:val="19"/>
      <w:shd w:val="clear" w:color="auto" w:fill="FFFFFF"/>
    </w:rPr>
  </w:style>
  <w:style w:type="paragraph" w:customStyle="1" w:styleId="3b">
    <w:name w:val="Основной текст3"/>
    <w:basedOn w:val="a"/>
    <w:rsid w:val="00014722"/>
    <w:pPr>
      <w:shd w:val="clear" w:color="auto" w:fill="FFFFFF"/>
      <w:spacing w:before="240" w:after="0" w:line="0" w:lineRule="atLeast"/>
      <w:ind w:hanging="380"/>
    </w:pPr>
    <w:rPr>
      <w:rFonts w:ascii="Arial" w:eastAsia="Arial" w:hAnsi="Arial" w:cs="Arial"/>
      <w:sz w:val="19"/>
      <w:szCs w:val="19"/>
      <w:lang w:eastAsia="uk-UA"/>
    </w:rPr>
  </w:style>
  <w:style w:type="paragraph" w:styleId="HTML">
    <w:name w:val="HTML Preformatted"/>
    <w:basedOn w:val="a"/>
    <w:link w:val="HTML0"/>
    <w:uiPriority w:val="99"/>
    <w:unhideWhenUsed/>
    <w:rsid w:val="00014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014722"/>
    <w:rPr>
      <w:rFonts w:ascii="Courier New" w:eastAsia="Times New Roman" w:hAnsi="Courier New" w:cs="Courier New"/>
      <w:sz w:val="20"/>
      <w:szCs w:val="20"/>
      <w:lang w:val="uk-UA" w:eastAsia="uk-UA"/>
    </w:rPr>
  </w:style>
  <w:style w:type="character" w:customStyle="1" w:styleId="1b">
    <w:name w:val="Оглавление 1 Знак"/>
    <w:basedOn w:val="a0"/>
    <w:link w:val="1c"/>
    <w:rsid w:val="00014722"/>
    <w:rPr>
      <w:rFonts w:ascii="Times New Roman" w:eastAsia="Tahoma" w:hAnsi="Times New Roman" w:cs="Times New Roman"/>
      <w:b/>
      <w:bCs/>
      <w:color w:val="000000" w:themeColor="text1"/>
      <w:sz w:val="24"/>
      <w:szCs w:val="24"/>
      <w:lang w:eastAsia="uk-UA" w:bidi="uk-UA"/>
    </w:rPr>
  </w:style>
  <w:style w:type="paragraph" w:styleId="1c">
    <w:name w:val="toc 1"/>
    <w:basedOn w:val="a"/>
    <w:link w:val="1b"/>
    <w:autoRedefine/>
    <w:rsid w:val="00014722"/>
    <w:pPr>
      <w:tabs>
        <w:tab w:val="right" w:leader="dot" w:pos="6093"/>
      </w:tabs>
      <w:spacing w:after="0" w:line="240" w:lineRule="auto"/>
      <w:jc w:val="center"/>
    </w:pPr>
    <w:rPr>
      <w:rFonts w:ascii="Times New Roman" w:eastAsia="Tahoma" w:hAnsi="Times New Roman" w:cs="Times New Roman"/>
      <w:b/>
      <w:bCs/>
      <w:color w:val="000000" w:themeColor="text1"/>
      <w:sz w:val="24"/>
      <w:szCs w:val="24"/>
      <w:lang w:val="ru-RU" w:eastAsia="uk-UA" w:bidi="uk-UA"/>
    </w:rPr>
  </w:style>
  <w:style w:type="character" w:customStyle="1" w:styleId="2f3">
    <w:name w:val="Оглавление (2) + Не полужирный"/>
    <w:basedOn w:val="1b"/>
    <w:rsid w:val="00014722"/>
    <w:rPr>
      <w:rFonts w:ascii="Tahoma" w:eastAsia="Tahoma" w:hAnsi="Tahoma" w:cs="Tahoma"/>
      <w:b w:val="0"/>
      <w:bCs w:val="0"/>
      <w:color w:val="000000" w:themeColor="text1"/>
      <w:sz w:val="18"/>
      <w:szCs w:val="18"/>
      <w:shd w:val="clear" w:color="auto" w:fill="FFFFFF"/>
      <w:lang w:eastAsia="uk-UA" w:bidi="uk-UA"/>
    </w:rPr>
  </w:style>
  <w:style w:type="table" w:styleId="af7">
    <w:name w:val="Table Grid"/>
    <w:basedOn w:val="a1"/>
    <w:uiPriority w:val="39"/>
    <w:rsid w:val="0001472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Подпись к таблице (2)_"/>
    <w:basedOn w:val="a0"/>
    <w:link w:val="2f5"/>
    <w:rsid w:val="00014722"/>
    <w:rPr>
      <w:rFonts w:ascii="MS Reference Sans Serif" w:eastAsia="MS Reference Sans Serif" w:hAnsi="MS Reference Sans Serif" w:cs="MS Reference Sans Serif"/>
      <w:sz w:val="17"/>
      <w:szCs w:val="17"/>
      <w:shd w:val="clear" w:color="auto" w:fill="FFFFFF"/>
    </w:rPr>
  </w:style>
  <w:style w:type="paragraph" w:customStyle="1" w:styleId="2f5">
    <w:name w:val="Подпись к таблице (2)"/>
    <w:basedOn w:val="a"/>
    <w:link w:val="2f4"/>
    <w:rsid w:val="00014722"/>
    <w:pPr>
      <w:shd w:val="clear" w:color="auto" w:fill="FFFFFF"/>
      <w:spacing w:after="60" w:line="0" w:lineRule="atLeast"/>
    </w:pPr>
    <w:rPr>
      <w:rFonts w:ascii="MS Reference Sans Serif" w:eastAsia="MS Reference Sans Serif" w:hAnsi="MS Reference Sans Serif" w:cs="MS Reference Sans Serif"/>
      <w:sz w:val="17"/>
      <w:szCs w:val="17"/>
      <w:lang w:val="ru-RU"/>
    </w:rPr>
  </w:style>
  <w:style w:type="character" w:customStyle="1" w:styleId="213pt">
    <w:name w:val="Основной текст (2) + 13 pt"/>
    <w:basedOn w:val="a0"/>
    <w:rsid w:val="000147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85pt">
    <w:name w:val="Основной текст (2) + 8;5 pt"/>
    <w:basedOn w:val="21"/>
    <w:rsid w:val="00014722"/>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7TimesNewRoman45pt">
    <w:name w:val="Основной текст (7) + Times New Roman;4;5 pt"/>
    <w:basedOn w:val="7"/>
    <w:rsid w:val="00014722"/>
    <w:rPr>
      <w:rFonts w:ascii="Times New Roman" w:eastAsia="Times New Roman" w:hAnsi="Times New Roman" w:cs="Times New Roman"/>
      <w:color w:val="000000"/>
      <w:spacing w:val="0"/>
      <w:w w:val="100"/>
      <w:position w:val="0"/>
      <w:sz w:val="9"/>
      <w:szCs w:val="9"/>
      <w:shd w:val="clear" w:color="auto" w:fill="FFFFFF"/>
    </w:rPr>
  </w:style>
  <w:style w:type="paragraph" w:styleId="2f6">
    <w:name w:val="toc 2"/>
    <w:basedOn w:val="a"/>
    <w:next w:val="a"/>
    <w:autoRedefine/>
    <w:unhideWhenUsed/>
    <w:qFormat/>
    <w:rsid w:val="00014722"/>
    <w:pPr>
      <w:spacing w:after="100"/>
      <w:ind w:left="220"/>
    </w:pPr>
  </w:style>
  <w:style w:type="character" w:customStyle="1" w:styleId="65">
    <w:name w:val="Основной текст (6) + Не курсив"/>
    <w:basedOn w:val="61"/>
    <w:rsid w:val="00014722"/>
    <w:rPr>
      <w:rFonts w:ascii="Times New Roman" w:eastAsia="Times New Roman" w:hAnsi="Times New Roman" w:cs="Times New Roman"/>
      <w:b w:val="0"/>
      <w:bCs w:val="0"/>
      <w:i/>
      <w:iCs/>
      <w:color w:val="000000"/>
      <w:spacing w:val="0"/>
      <w:w w:val="100"/>
      <w:position w:val="0"/>
      <w:sz w:val="20"/>
      <w:szCs w:val="20"/>
      <w:shd w:val="clear" w:color="auto" w:fill="FFFFFF"/>
      <w:lang w:val="uk-UA" w:eastAsia="uk-UA" w:bidi="uk-UA"/>
    </w:rPr>
  </w:style>
  <w:style w:type="character" w:customStyle="1" w:styleId="12pt0pt">
    <w:name w:val="Оглавление + 12 pt;Полужирный;Интервал 0 pt"/>
    <w:basedOn w:val="a0"/>
    <w:rsid w:val="00014722"/>
    <w:rPr>
      <w:rFonts w:ascii="Times New Roman" w:eastAsia="Times New Roman" w:hAnsi="Times New Roman" w:cs="Times New Roman"/>
      <w:b/>
      <w:bCs/>
      <w:color w:val="000000"/>
      <w:spacing w:val="-10"/>
      <w:w w:val="100"/>
      <w:position w:val="0"/>
      <w:sz w:val="24"/>
      <w:szCs w:val="24"/>
      <w:shd w:val="clear" w:color="auto" w:fill="FFFFFF"/>
      <w:lang w:val="uk-UA" w:eastAsia="uk-UA" w:bidi="uk-UA"/>
    </w:rPr>
  </w:style>
  <w:style w:type="character" w:customStyle="1" w:styleId="210pt0pt">
    <w:name w:val="Оглавление (2) + 10 pt;Не полужирный;Интервал 0 pt"/>
    <w:basedOn w:val="2d"/>
    <w:rsid w:val="00014722"/>
    <w:rPr>
      <w:rFonts w:ascii="Times New Roman" w:eastAsia="Times New Roman" w:hAnsi="Times New Roman" w:cs="Times New Roman"/>
      <w:b/>
      <w:bCs/>
      <w:i w:val="0"/>
      <w:iCs w:val="0"/>
      <w:smallCaps w:val="0"/>
      <w:strike w:val="0"/>
      <w:color w:val="000000"/>
      <w:spacing w:val="0"/>
      <w:w w:val="100"/>
      <w:position w:val="0"/>
      <w:sz w:val="20"/>
      <w:szCs w:val="20"/>
      <w:shd w:val="clear" w:color="auto" w:fill="FFFFFF"/>
      <w:lang w:val="uk-UA" w:eastAsia="uk-UA" w:bidi="uk-UA"/>
    </w:rPr>
  </w:style>
  <w:style w:type="paragraph" w:styleId="af8">
    <w:name w:val="footer"/>
    <w:basedOn w:val="a"/>
    <w:link w:val="af9"/>
    <w:uiPriority w:val="99"/>
    <w:unhideWhenUsed/>
    <w:rsid w:val="00014722"/>
    <w:pPr>
      <w:tabs>
        <w:tab w:val="center" w:pos="4819"/>
        <w:tab w:val="right" w:pos="9639"/>
      </w:tabs>
      <w:spacing w:after="0" w:line="240" w:lineRule="auto"/>
    </w:pPr>
  </w:style>
  <w:style w:type="character" w:customStyle="1" w:styleId="af9">
    <w:name w:val="Нижний колонтитул Знак"/>
    <w:basedOn w:val="a0"/>
    <w:link w:val="af8"/>
    <w:uiPriority w:val="99"/>
    <w:rsid w:val="00014722"/>
    <w:rPr>
      <w:lang w:val="uk-UA"/>
    </w:rPr>
  </w:style>
  <w:style w:type="paragraph" w:customStyle="1" w:styleId="Default">
    <w:name w:val="Default"/>
    <w:rsid w:val="000147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Strong"/>
    <w:basedOn w:val="a0"/>
    <w:uiPriority w:val="22"/>
    <w:qFormat/>
    <w:rsid w:val="00014722"/>
    <w:rPr>
      <w:b/>
      <w:bCs/>
    </w:rPr>
  </w:style>
  <w:style w:type="character" w:styleId="afb">
    <w:name w:val="Emphasis"/>
    <w:basedOn w:val="a0"/>
    <w:uiPriority w:val="20"/>
    <w:qFormat/>
    <w:rsid w:val="00014722"/>
    <w:rPr>
      <w:i/>
      <w:iCs/>
    </w:rPr>
  </w:style>
  <w:style w:type="paragraph" w:styleId="2f7">
    <w:name w:val="Body Text Indent 2"/>
    <w:basedOn w:val="a"/>
    <w:link w:val="2f8"/>
    <w:rsid w:val="00014722"/>
    <w:pPr>
      <w:spacing w:after="120" w:line="480" w:lineRule="auto"/>
      <w:ind w:left="283"/>
    </w:pPr>
    <w:rPr>
      <w:rFonts w:ascii="Times New Roman" w:eastAsia="Times New Roman" w:hAnsi="Times New Roman" w:cs="Times New Roman"/>
      <w:sz w:val="24"/>
      <w:szCs w:val="24"/>
      <w:lang w:eastAsia="uk-UA"/>
    </w:rPr>
  </w:style>
  <w:style w:type="character" w:customStyle="1" w:styleId="2f8">
    <w:name w:val="Основной текст с отступом 2 Знак"/>
    <w:basedOn w:val="a0"/>
    <w:link w:val="2f7"/>
    <w:rsid w:val="00014722"/>
    <w:rPr>
      <w:rFonts w:ascii="Times New Roman" w:eastAsia="Times New Roman" w:hAnsi="Times New Roman" w:cs="Times New Roman"/>
      <w:sz w:val="24"/>
      <w:szCs w:val="24"/>
      <w:lang w:val="uk-UA" w:eastAsia="uk-UA"/>
    </w:rPr>
  </w:style>
  <w:style w:type="character" w:customStyle="1" w:styleId="spelle">
    <w:name w:val="spelle"/>
    <w:basedOn w:val="a0"/>
    <w:rsid w:val="00014722"/>
  </w:style>
  <w:style w:type="character" w:customStyle="1" w:styleId="214pt0">
    <w:name w:val="Основной текст (2) + 14 pt;Курсив"/>
    <w:basedOn w:val="21"/>
    <w:rsid w:val="0001472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0pt">
    <w:name w:val="Основной текст (2) + 10 pt"/>
    <w:basedOn w:val="21"/>
    <w:rsid w:val="00014722"/>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style159">
    <w:name w:val="style159"/>
    <w:basedOn w:val="a0"/>
    <w:rsid w:val="00014722"/>
  </w:style>
  <w:style w:type="character" w:customStyle="1" w:styleId="style156">
    <w:name w:val="style156"/>
    <w:basedOn w:val="a0"/>
    <w:rsid w:val="00014722"/>
  </w:style>
  <w:style w:type="paragraph" w:styleId="3c">
    <w:name w:val="toc 3"/>
    <w:basedOn w:val="a"/>
    <w:next w:val="a"/>
    <w:link w:val="3d"/>
    <w:autoRedefine/>
    <w:uiPriority w:val="39"/>
    <w:unhideWhenUsed/>
    <w:rsid w:val="00014722"/>
    <w:pPr>
      <w:spacing w:after="0" w:line="240" w:lineRule="auto"/>
      <w:jc w:val="both"/>
    </w:pPr>
    <w:rPr>
      <w:rFonts w:ascii="Times New Roman" w:hAnsi="Times New Roman" w:cs="Times New Roman"/>
      <w:color w:val="000000" w:themeColor="text1"/>
      <w:sz w:val="28"/>
      <w:szCs w:val="28"/>
      <w:lang w:eastAsia="uk-UA" w:bidi="uk-UA"/>
    </w:rPr>
  </w:style>
  <w:style w:type="character" w:customStyle="1" w:styleId="3e">
    <w:name w:val="Оглавление (3)_"/>
    <w:basedOn w:val="a0"/>
    <w:rsid w:val="00014722"/>
    <w:rPr>
      <w:rFonts w:ascii="Times New Roman" w:eastAsia="Times New Roman" w:hAnsi="Times New Roman" w:cs="Times New Roman"/>
      <w:b w:val="0"/>
      <w:bCs w:val="0"/>
      <w:i w:val="0"/>
      <w:iCs w:val="0"/>
      <w:smallCaps w:val="0"/>
      <w:strike w:val="0"/>
      <w:sz w:val="22"/>
      <w:szCs w:val="22"/>
      <w:u w:val="none"/>
    </w:rPr>
  </w:style>
  <w:style w:type="character" w:customStyle="1" w:styleId="314pt">
    <w:name w:val="Оглавление (3) + 14 pt"/>
    <w:basedOn w:val="3e"/>
    <w:rsid w:val="0001472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fc">
    <w:name w:val="Оглавление + Малые прописные"/>
    <w:basedOn w:val="a0"/>
    <w:rsid w:val="00014722"/>
    <w:rPr>
      <w:rFonts w:ascii="Times New Roman" w:eastAsia="Times New Roman" w:hAnsi="Times New Roman" w:cs="Times New Roman"/>
      <w:b w:val="0"/>
      <w:bCs w:val="0"/>
      <w:i w:val="0"/>
      <w:iCs w:val="0"/>
      <w:smallCaps/>
      <w:strike w:val="0"/>
      <w:color w:val="000000"/>
      <w:spacing w:val="0"/>
      <w:w w:val="100"/>
      <w:position w:val="0"/>
      <w:sz w:val="28"/>
      <w:szCs w:val="28"/>
      <w:u w:val="single"/>
      <w:lang w:val="ru-RU" w:eastAsia="ru-RU" w:bidi="ru-RU"/>
    </w:rPr>
  </w:style>
  <w:style w:type="character" w:customStyle="1" w:styleId="3f">
    <w:name w:val="Оглавление (3)"/>
    <w:basedOn w:val="3e"/>
    <w:rsid w:val="000147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1pt">
    <w:name w:val="Оглавление + 11 pt"/>
    <w:basedOn w:val="a0"/>
    <w:rsid w:val="000147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afd">
    <w:name w:val="Balloon Text"/>
    <w:basedOn w:val="a"/>
    <w:link w:val="afe"/>
    <w:uiPriority w:val="99"/>
    <w:semiHidden/>
    <w:unhideWhenUsed/>
    <w:rsid w:val="00014722"/>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014722"/>
    <w:rPr>
      <w:rFonts w:ascii="Segoe UI" w:hAnsi="Segoe UI" w:cs="Segoe UI"/>
      <w:sz w:val="18"/>
      <w:szCs w:val="18"/>
      <w:lang w:val="uk-UA"/>
    </w:rPr>
  </w:style>
  <w:style w:type="paragraph" w:styleId="46">
    <w:name w:val="toc 4"/>
    <w:basedOn w:val="a"/>
    <w:next w:val="a"/>
    <w:autoRedefine/>
    <w:uiPriority w:val="39"/>
    <w:unhideWhenUsed/>
    <w:rsid w:val="00014722"/>
    <w:pPr>
      <w:tabs>
        <w:tab w:val="right" w:leader="dot" w:pos="6751"/>
      </w:tabs>
      <w:spacing w:after="0" w:line="240" w:lineRule="auto"/>
      <w:jc w:val="center"/>
    </w:pPr>
    <w:rPr>
      <w:rFonts w:ascii="Times New Roman" w:hAnsi="Times New Roman" w:cs="Times New Roman"/>
      <w:b/>
      <w:bCs/>
      <w:color w:val="000000" w:themeColor="text1"/>
      <w:sz w:val="24"/>
      <w:szCs w:val="24"/>
      <w:lang w:bidi="uk-UA"/>
    </w:rPr>
  </w:style>
  <w:style w:type="paragraph" w:styleId="53">
    <w:name w:val="toc 5"/>
    <w:basedOn w:val="a"/>
    <w:next w:val="a"/>
    <w:autoRedefine/>
    <w:uiPriority w:val="39"/>
    <w:semiHidden/>
    <w:unhideWhenUsed/>
    <w:rsid w:val="00014722"/>
    <w:pPr>
      <w:spacing w:after="100"/>
      <w:ind w:left="880"/>
    </w:pPr>
  </w:style>
  <w:style w:type="character" w:customStyle="1" w:styleId="3d">
    <w:name w:val="Оглавление 3 Знак"/>
    <w:basedOn w:val="a0"/>
    <w:link w:val="3c"/>
    <w:uiPriority w:val="39"/>
    <w:rsid w:val="00014722"/>
    <w:rPr>
      <w:rFonts w:ascii="Times New Roman" w:hAnsi="Times New Roman" w:cs="Times New Roman"/>
      <w:color w:val="000000" w:themeColor="text1"/>
      <w:sz w:val="28"/>
      <w:szCs w:val="28"/>
      <w:lang w:val="uk-UA" w:eastAsia="uk-UA" w:bidi="uk-UA"/>
    </w:rPr>
  </w:style>
  <w:style w:type="character" w:customStyle="1" w:styleId="11pt0">
    <w:name w:val="Оглавление + 11 pt;Полужирный"/>
    <w:basedOn w:val="3d"/>
    <w:rsid w:val="00014722"/>
    <w:rPr>
      <w:rFonts w:ascii="Times New Roman" w:hAnsi="Times New Roman" w:cs="Times New Roman"/>
      <w:b/>
      <w:bCs/>
      <w:color w:val="000000"/>
      <w:spacing w:val="0"/>
      <w:w w:val="100"/>
      <w:position w:val="0"/>
      <w:sz w:val="22"/>
      <w:szCs w:val="22"/>
      <w:lang w:val="uk-UA" w:eastAsia="uk-UA" w:bidi="uk-UA"/>
    </w:rPr>
  </w:style>
  <w:style w:type="paragraph" w:styleId="aff">
    <w:name w:val="Body Text"/>
    <w:basedOn w:val="a"/>
    <w:link w:val="aff0"/>
    <w:uiPriority w:val="1"/>
    <w:qFormat/>
    <w:rsid w:val="00014722"/>
    <w:pPr>
      <w:spacing w:after="120" w:line="240" w:lineRule="auto"/>
    </w:pPr>
    <w:rPr>
      <w:rFonts w:ascii="Times New Roman" w:eastAsia="Times New Roman" w:hAnsi="Times New Roman" w:cs="Times New Roman"/>
      <w:sz w:val="24"/>
      <w:szCs w:val="24"/>
      <w:lang w:eastAsia="uk-UA"/>
    </w:rPr>
  </w:style>
  <w:style w:type="character" w:customStyle="1" w:styleId="aff0">
    <w:name w:val="Основной текст Знак"/>
    <w:basedOn w:val="a0"/>
    <w:link w:val="aff"/>
    <w:uiPriority w:val="1"/>
    <w:rsid w:val="00014722"/>
    <w:rPr>
      <w:rFonts w:ascii="Times New Roman" w:eastAsia="Times New Roman" w:hAnsi="Times New Roman" w:cs="Times New Roman"/>
      <w:sz w:val="24"/>
      <w:szCs w:val="24"/>
      <w:lang w:val="uk-UA" w:eastAsia="uk-UA"/>
    </w:rPr>
  </w:style>
  <w:style w:type="character" w:customStyle="1" w:styleId="320">
    <w:name w:val="Заголовок №3 (2)_"/>
    <w:basedOn w:val="a0"/>
    <w:link w:val="321"/>
    <w:rsid w:val="00014722"/>
    <w:rPr>
      <w:rFonts w:ascii="Palatino Linotype" w:eastAsia="Palatino Linotype" w:hAnsi="Palatino Linotype" w:cs="Palatino Linotype"/>
      <w:sz w:val="19"/>
      <w:szCs w:val="19"/>
      <w:shd w:val="clear" w:color="auto" w:fill="FFFFFF"/>
    </w:rPr>
  </w:style>
  <w:style w:type="character" w:customStyle="1" w:styleId="3f0">
    <w:name w:val="Колонтитул (3)_"/>
    <w:basedOn w:val="a0"/>
    <w:link w:val="3f1"/>
    <w:rsid w:val="00014722"/>
    <w:rPr>
      <w:rFonts w:ascii="Palatino Linotype" w:eastAsia="Palatino Linotype" w:hAnsi="Palatino Linotype" w:cs="Palatino Linotype"/>
      <w:sz w:val="17"/>
      <w:szCs w:val="17"/>
      <w:shd w:val="clear" w:color="auto" w:fill="FFFFFF"/>
    </w:rPr>
  </w:style>
  <w:style w:type="paragraph" w:customStyle="1" w:styleId="321">
    <w:name w:val="Заголовок №3 (2)"/>
    <w:basedOn w:val="a"/>
    <w:link w:val="320"/>
    <w:rsid w:val="00014722"/>
    <w:pPr>
      <w:widowControl w:val="0"/>
      <w:shd w:val="clear" w:color="auto" w:fill="FFFFFF"/>
      <w:spacing w:before="780" w:after="600" w:line="0" w:lineRule="atLeast"/>
      <w:jc w:val="both"/>
      <w:outlineLvl w:val="2"/>
    </w:pPr>
    <w:rPr>
      <w:rFonts w:ascii="Palatino Linotype" w:eastAsia="Palatino Linotype" w:hAnsi="Palatino Linotype" w:cs="Palatino Linotype"/>
      <w:sz w:val="19"/>
      <w:szCs w:val="19"/>
      <w:lang w:val="ru-RU"/>
    </w:rPr>
  </w:style>
  <w:style w:type="paragraph" w:customStyle="1" w:styleId="3f1">
    <w:name w:val="Колонтитул (3)"/>
    <w:basedOn w:val="a"/>
    <w:link w:val="3f0"/>
    <w:rsid w:val="00014722"/>
    <w:pPr>
      <w:widowControl w:val="0"/>
      <w:shd w:val="clear" w:color="auto" w:fill="FFFFFF"/>
      <w:spacing w:after="0" w:line="0" w:lineRule="atLeast"/>
    </w:pPr>
    <w:rPr>
      <w:rFonts w:ascii="Palatino Linotype" w:eastAsia="Palatino Linotype" w:hAnsi="Palatino Linotype" w:cs="Palatino Linotype"/>
      <w:sz w:val="17"/>
      <w:szCs w:val="17"/>
      <w:lang w:val="ru-RU"/>
    </w:rPr>
  </w:style>
  <w:style w:type="character" w:customStyle="1" w:styleId="fontstyle01">
    <w:name w:val="fontstyle01"/>
    <w:rsid w:val="00014722"/>
    <w:rPr>
      <w:rFonts w:ascii="TimesNewRomanPSMT" w:eastAsia="TimesNewRomanPSMT"/>
      <w:color w:val="000000"/>
      <w:sz w:val="20"/>
    </w:rPr>
  </w:style>
  <w:style w:type="character" w:customStyle="1" w:styleId="aff1">
    <w:name w:val="Сноска_"/>
    <w:basedOn w:val="a0"/>
    <w:link w:val="aff2"/>
    <w:rsid w:val="00014722"/>
    <w:rPr>
      <w:rFonts w:ascii="Times New Roman" w:eastAsia="Times New Roman" w:hAnsi="Times New Roman" w:cs="Times New Roman"/>
      <w:shd w:val="clear" w:color="auto" w:fill="FFFFFF"/>
    </w:rPr>
  </w:style>
  <w:style w:type="character" w:customStyle="1" w:styleId="aff3">
    <w:name w:val="Сноска + Полужирный;Курсив"/>
    <w:basedOn w:val="aff1"/>
    <w:rsid w:val="00014722"/>
    <w:rPr>
      <w:rFonts w:ascii="Times New Roman" w:eastAsia="Times New Roman" w:hAnsi="Times New Roman" w:cs="Times New Roman"/>
      <w:b/>
      <w:bCs/>
      <w:i/>
      <w:iCs/>
      <w:color w:val="000000"/>
      <w:spacing w:val="0"/>
      <w:w w:val="100"/>
      <w:position w:val="0"/>
      <w:shd w:val="clear" w:color="auto" w:fill="FFFFFF"/>
      <w:lang w:val="uk-UA" w:eastAsia="uk-UA" w:bidi="uk-UA"/>
    </w:rPr>
  </w:style>
  <w:style w:type="character" w:customStyle="1" w:styleId="2f9">
    <w:name w:val="Сноска (2)_"/>
    <w:basedOn w:val="a0"/>
    <w:link w:val="2fa"/>
    <w:rsid w:val="00014722"/>
    <w:rPr>
      <w:rFonts w:ascii="Times New Roman" w:eastAsia="Times New Roman" w:hAnsi="Times New Roman" w:cs="Times New Roman"/>
      <w:b/>
      <w:bCs/>
      <w:sz w:val="18"/>
      <w:szCs w:val="18"/>
      <w:shd w:val="clear" w:color="auto" w:fill="FFFFFF"/>
    </w:rPr>
  </w:style>
  <w:style w:type="character" w:customStyle="1" w:styleId="210pt0">
    <w:name w:val="Сноска (2) + 10 pt;Не полужирный;Курсив"/>
    <w:basedOn w:val="2f9"/>
    <w:rsid w:val="00014722"/>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210pt1">
    <w:name w:val="Сноска (2) + 10 pt;Не полужирный"/>
    <w:basedOn w:val="2f9"/>
    <w:rsid w:val="00014722"/>
    <w:rPr>
      <w:rFonts w:ascii="Times New Roman" w:eastAsia="Times New Roman" w:hAnsi="Times New Roman" w:cs="Times New Roman"/>
      <w:b/>
      <w:bCs/>
      <w:color w:val="000000"/>
      <w:spacing w:val="0"/>
      <w:w w:val="100"/>
      <w:position w:val="0"/>
      <w:sz w:val="20"/>
      <w:szCs w:val="20"/>
      <w:shd w:val="clear" w:color="auto" w:fill="FFFFFF"/>
      <w:lang w:val="uk-UA" w:eastAsia="uk-UA" w:bidi="uk-UA"/>
    </w:rPr>
  </w:style>
  <w:style w:type="character" w:customStyle="1" w:styleId="2MicrosoftSansSerif7pt0pt">
    <w:name w:val="Сноска (2) + Microsoft Sans Serif;7 pt;Не полужирный;Курсив;Интервал 0 pt"/>
    <w:basedOn w:val="2f9"/>
    <w:rsid w:val="00014722"/>
    <w:rPr>
      <w:rFonts w:ascii="Microsoft Sans Serif" w:eastAsia="Microsoft Sans Serif" w:hAnsi="Microsoft Sans Serif" w:cs="Microsoft Sans Serif"/>
      <w:b/>
      <w:bCs/>
      <w:i/>
      <w:iCs/>
      <w:color w:val="000000"/>
      <w:spacing w:val="10"/>
      <w:w w:val="100"/>
      <w:position w:val="0"/>
      <w:sz w:val="14"/>
      <w:szCs w:val="14"/>
      <w:shd w:val="clear" w:color="auto" w:fill="FFFFFF"/>
      <w:lang w:val="uk-UA" w:eastAsia="uk-UA" w:bidi="uk-UA"/>
    </w:rPr>
  </w:style>
  <w:style w:type="character" w:customStyle="1" w:styleId="3Exact0">
    <w:name w:val="Основной текст (3) Exact"/>
    <w:basedOn w:val="a0"/>
    <w:rsid w:val="00014722"/>
    <w:rPr>
      <w:b w:val="0"/>
      <w:bCs w:val="0"/>
      <w:i w:val="0"/>
      <w:iCs w:val="0"/>
      <w:smallCaps w:val="0"/>
      <w:strike w:val="0"/>
      <w:sz w:val="15"/>
      <w:szCs w:val="15"/>
      <w:u w:val="none"/>
    </w:rPr>
  </w:style>
  <w:style w:type="character" w:customStyle="1" w:styleId="3Exact1">
    <w:name w:val="Заголовок №3 Exact"/>
    <w:basedOn w:val="a0"/>
    <w:rsid w:val="00014722"/>
    <w:rPr>
      <w:b w:val="0"/>
      <w:bCs w:val="0"/>
      <w:i w:val="0"/>
      <w:iCs w:val="0"/>
      <w:smallCaps w:val="0"/>
      <w:strike w:val="0"/>
      <w:sz w:val="20"/>
      <w:szCs w:val="20"/>
      <w:u w:val="none"/>
    </w:rPr>
  </w:style>
  <w:style w:type="character" w:customStyle="1" w:styleId="32Exact">
    <w:name w:val="Заголовок №3 (2) Exact"/>
    <w:basedOn w:val="a0"/>
    <w:rsid w:val="00014722"/>
    <w:rPr>
      <w:w w:val="120"/>
      <w:sz w:val="19"/>
      <w:szCs w:val="19"/>
      <w:shd w:val="clear" w:color="auto" w:fill="FFFFFF"/>
    </w:rPr>
  </w:style>
  <w:style w:type="character" w:customStyle="1" w:styleId="7Exact">
    <w:name w:val="Основной текст (7) Exact"/>
    <w:basedOn w:val="a0"/>
    <w:rsid w:val="00014722"/>
    <w:rPr>
      <w:rFonts w:ascii="Times New Roman" w:eastAsia="Times New Roman" w:hAnsi="Times New Roman" w:cs="Times New Roman"/>
      <w:sz w:val="16"/>
      <w:szCs w:val="16"/>
      <w:shd w:val="clear" w:color="auto" w:fill="FFFFFF"/>
      <w:lang w:val="en-US" w:bidi="en-US"/>
    </w:rPr>
  </w:style>
  <w:style w:type="character" w:customStyle="1" w:styleId="8Exact">
    <w:name w:val="Основной текст (8) Exact"/>
    <w:basedOn w:val="a0"/>
    <w:rsid w:val="00014722"/>
    <w:rPr>
      <w:rFonts w:ascii="Times New Roman" w:eastAsia="Times New Roman" w:hAnsi="Times New Roman" w:cs="Times New Roman"/>
      <w:b/>
      <w:bCs/>
      <w:sz w:val="19"/>
      <w:szCs w:val="19"/>
      <w:shd w:val="clear" w:color="auto" w:fill="FFFFFF"/>
    </w:rPr>
  </w:style>
  <w:style w:type="character" w:customStyle="1" w:styleId="1pt2">
    <w:name w:val="Колонтитул + Интервал 1 pt"/>
    <w:basedOn w:val="aa"/>
    <w:rsid w:val="00014722"/>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uk-UA" w:eastAsia="uk-UA" w:bidi="uk-UA"/>
    </w:rPr>
  </w:style>
  <w:style w:type="character" w:customStyle="1" w:styleId="11MicrosoftSansSerif9pt">
    <w:name w:val="Основной текст (11) + Microsoft Sans Serif;9 pt"/>
    <w:basedOn w:val="110"/>
    <w:rsid w:val="00014722"/>
    <w:rPr>
      <w:rFonts w:ascii="Microsoft Sans Serif" w:eastAsia="Microsoft Sans Serif" w:hAnsi="Microsoft Sans Serif" w:cs="Microsoft Sans Serif"/>
      <w:color w:val="000000"/>
      <w:spacing w:val="0"/>
      <w:w w:val="100"/>
      <w:position w:val="0"/>
      <w:sz w:val="18"/>
      <w:szCs w:val="18"/>
      <w:shd w:val="clear" w:color="auto" w:fill="FFFFFF"/>
      <w:lang w:val="uk-UA" w:eastAsia="uk-UA" w:bidi="uk-UA"/>
    </w:rPr>
  </w:style>
  <w:style w:type="character" w:customStyle="1" w:styleId="2fb">
    <w:name w:val="Основной текст (2) + Малые прописные"/>
    <w:basedOn w:val="21"/>
    <w:rsid w:val="00014722"/>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uk-UA" w:eastAsia="uk-UA" w:bidi="uk-UA"/>
    </w:rPr>
  </w:style>
  <w:style w:type="character" w:customStyle="1" w:styleId="265pt0pt">
    <w:name w:val="Основной текст (2) + 6;5 pt;Интервал 0 pt"/>
    <w:basedOn w:val="21"/>
    <w:rsid w:val="00014722"/>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uk-UA" w:eastAsia="uk-UA" w:bidi="uk-UA"/>
    </w:rPr>
  </w:style>
  <w:style w:type="character" w:customStyle="1" w:styleId="2fc">
    <w:name w:val="Подпись к картинке (2) + Не полужирный;Не курсив"/>
    <w:basedOn w:val="27"/>
    <w:rsid w:val="00014722"/>
    <w:rPr>
      <w:rFonts w:ascii="Times New Roman" w:eastAsia="Times New Roman" w:hAnsi="Times New Roman" w:cs="Times New Roman"/>
      <w:b/>
      <w:bCs/>
      <w:i/>
      <w:iCs/>
      <w:smallCaps w:val="0"/>
      <w:strike w:val="0"/>
      <w:color w:val="000000"/>
      <w:spacing w:val="0"/>
      <w:w w:val="100"/>
      <w:position w:val="0"/>
      <w:sz w:val="18"/>
      <w:szCs w:val="18"/>
      <w:shd w:val="clear" w:color="auto" w:fill="FFFFFF"/>
      <w:lang w:val="uk-UA" w:eastAsia="uk-UA" w:bidi="uk-UA"/>
    </w:rPr>
  </w:style>
  <w:style w:type="character" w:customStyle="1" w:styleId="24pt">
    <w:name w:val="Основной текст (2) + 4 pt"/>
    <w:basedOn w:val="21"/>
    <w:rsid w:val="00014722"/>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uk-UA" w:eastAsia="uk-UA" w:bidi="uk-UA"/>
    </w:rPr>
  </w:style>
  <w:style w:type="character" w:customStyle="1" w:styleId="2105pt">
    <w:name w:val="Основной текст (2) + 10;5 pt"/>
    <w:basedOn w:val="21"/>
    <w:rsid w:val="0001472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2105pt1pt">
    <w:name w:val="Основной текст (2) + 10;5 pt;Интервал 1 pt"/>
    <w:basedOn w:val="21"/>
    <w:rsid w:val="00014722"/>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uk-UA" w:eastAsia="uk-UA" w:bidi="uk-UA"/>
    </w:rPr>
  </w:style>
  <w:style w:type="character" w:customStyle="1" w:styleId="23pt">
    <w:name w:val="Основной текст (2) + Интервал 3 pt"/>
    <w:basedOn w:val="21"/>
    <w:rsid w:val="00014722"/>
    <w:rPr>
      <w:rFonts w:ascii="Times New Roman" w:eastAsia="Times New Roman" w:hAnsi="Times New Roman" w:cs="Times New Roman"/>
      <w:b w:val="0"/>
      <w:bCs w:val="0"/>
      <w:i w:val="0"/>
      <w:iCs w:val="0"/>
      <w:smallCaps w:val="0"/>
      <w:strike w:val="0"/>
      <w:color w:val="000000"/>
      <w:spacing w:val="70"/>
      <w:w w:val="100"/>
      <w:position w:val="0"/>
      <w:sz w:val="22"/>
      <w:szCs w:val="22"/>
      <w:u w:val="none"/>
      <w:shd w:val="clear" w:color="auto" w:fill="FFFFFF"/>
      <w:lang w:val="uk-UA" w:eastAsia="uk-UA" w:bidi="uk-UA"/>
    </w:rPr>
  </w:style>
  <w:style w:type="character" w:customStyle="1" w:styleId="9TimesNewRoman115pt1pt">
    <w:name w:val="Основной текст (9) + Times New Roman;11;5 pt;Курсив;Интервал 1 pt"/>
    <w:basedOn w:val="9"/>
    <w:rsid w:val="00014722"/>
    <w:rPr>
      <w:rFonts w:ascii="Times New Roman" w:eastAsia="Times New Roman" w:hAnsi="Times New Roman" w:cs="Times New Roman"/>
      <w:b w:val="0"/>
      <w:bCs w:val="0"/>
      <w:i/>
      <w:iCs/>
      <w:color w:val="000000"/>
      <w:spacing w:val="30"/>
      <w:w w:val="100"/>
      <w:position w:val="0"/>
      <w:sz w:val="23"/>
      <w:szCs w:val="23"/>
      <w:shd w:val="clear" w:color="auto" w:fill="FFFFFF"/>
      <w:lang w:val="uk-UA" w:eastAsia="uk-UA" w:bidi="uk-UA"/>
    </w:rPr>
  </w:style>
  <w:style w:type="character" w:customStyle="1" w:styleId="21pt">
    <w:name w:val="Основной текст (2) + Полужирный;Курсив;Интервал 1 pt"/>
    <w:basedOn w:val="21"/>
    <w:rsid w:val="00014722"/>
    <w:rPr>
      <w:rFonts w:ascii="Times New Roman" w:eastAsia="Times New Roman" w:hAnsi="Times New Roman" w:cs="Times New Roman"/>
      <w:b/>
      <w:bCs/>
      <w:i/>
      <w:iCs/>
      <w:smallCaps w:val="0"/>
      <w:strike w:val="0"/>
      <w:color w:val="000000"/>
      <w:spacing w:val="30"/>
      <w:w w:val="100"/>
      <w:position w:val="0"/>
      <w:sz w:val="22"/>
      <w:szCs w:val="22"/>
      <w:u w:val="none"/>
      <w:shd w:val="clear" w:color="auto" w:fill="FFFFFF"/>
      <w:lang w:val="uk-UA" w:eastAsia="uk-UA" w:bidi="uk-UA"/>
    </w:rPr>
  </w:style>
  <w:style w:type="character" w:customStyle="1" w:styleId="3MicrosoftSansSerif4pt0ptExact">
    <w:name w:val="Подпись к картинке (3) + Microsoft Sans Serif;4 pt;Не курсив;Интервал 0 pt Exact"/>
    <w:basedOn w:val="3Exact"/>
    <w:rsid w:val="00014722"/>
    <w:rPr>
      <w:rFonts w:ascii="Microsoft Sans Serif" w:eastAsia="Microsoft Sans Serif" w:hAnsi="Microsoft Sans Serif" w:cs="Microsoft Sans Serif"/>
      <w:b w:val="0"/>
      <w:bCs w:val="0"/>
      <w:i/>
      <w:iCs/>
      <w:smallCaps w:val="0"/>
      <w:strike w:val="0"/>
      <w:color w:val="000000"/>
      <w:spacing w:val="0"/>
      <w:w w:val="100"/>
      <w:position w:val="0"/>
      <w:sz w:val="8"/>
      <w:szCs w:val="8"/>
      <w:u w:val="none"/>
      <w:shd w:val="clear" w:color="auto" w:fill="FFFFFF"/>
      <w:lang w:val="uk-UA" w:eastAsia="uk-UA" w:bidi="uk-UA"/>
    </w:rPr>
  </w:style>
  <w:style w:type="character" w:customStyle="1" w:styleId="4Exact">
    <w:name w:val="Подпись к картинке (4) Exact"/>
    <w:basedOn w:val="a0"/>
    <w:rsid w:val="00014722"/>
    <w:rPr>
      <w:rFonts w:ascii="Times New Roman" w:eastAsia="Times New Roman" w:hAnsi="Times New Roman" w:cs="Times New Roman"/>
      <w:b w:val="0"/>
      <w:bCs w:val="0"/>
      <w:i/>
      <w:iCs/>
      <w:smallCaps w:val="0"/>
      <w:strike w:val="0"/>
      <w:sz w:val="22"/>
      <w:szCs w:val="22"/>
      <w:u w:val="none"/>
    </w:rPr>
  </w:style>
  <w:style w:type="character" w:customStyle="1" w:styleId="5Exact">
    <w:name w:val="Подпись к картинке (5) Exact"/>
    <w:basedOn w:val="a0"/>
    <w:rsid w:val="00014722"/>
    <w:rPr>
      <w:rFonts w:ascii="Times New Roman" w:eastAsia="Times New Roman" w:hAnsi="Times New Roman" w:cs="Times New Roman"/>
      <w:b w:val="0"/>
      <w:bCs w:val="0"/>
      <w:i/>
      <w:iCs/>
      <w:smallCaps w:val="0"/>
      <w:strike w:val="0"/>
      <w:sz w:val="22"/>
      <w:szCs w:val="22"/>
      <w:u w:val="none"/>
    </w:rPr>
  </w:style>
  <w:style w:type="character" w:customStyle="1" w:styleId="15Exact">
    <w:name w:val="Основной текст (15) Exact"/>
    <w:basedOn w:val="a0"/>
    <w:rsid w:val="00014722"/>
    <w:rPr>
      <w:rFonts w:ascii="Times New Roman" w:eastAsia="Times New Roman" w:hAnsi="Times New Roman" w:cs="Times New Roman"/>
      <w:b w:val="0"/>
      <w:bCs w:val="0"/>
      <w:i/>
      <w:iCs/>
      <w:smallCaps w:val="0"/>
      <w:strike w:val="0"/>
      <w:sz w:val="22"/>
      <w:szCs w:val="22"/>
      <w:u w:val="none"/>
    </w:rPr>
  </w:style>
  <w:style w:type="character" w:customStyle="1" w:styleId="4Exact0">
    <w:name w:val="Основной текст (4) Exact"/>
    <w:basedOn w:val="a0"/>
    <w:rsid w:val="00014722"/>
    <w:rPr>
      <w:rFonts w:ascii="Arial" w:eastAsia="Arial" w:hAnsi="Arial" w:cs="Arial"/>
      <w:b/>
      <w:bCs/>
      <w:i w:val="0"/>
      <w:iCs w:val="0"/>
      <w:smallCaps w:val="0"/>
      <w:strike w:val="0"/>
      <w:sz w:val="40"/>
      <w:szCs w:val="40"/>
      <w:u w:val="none"/>
    </w:rPr>
  </w:style>
  <w:style w:type="character" w:customStyle="1" w:styleId="424pt-4ptExact">
    <w:name w:val="Основной текст (4) + 24 pt;Не полужирный;Курсив;Интервал -4 pt Exact"/>
    <w:basedOn w:val="4"/>
    <w:rsid w:val="00014722"/>
    <w:rPr>
      <w:rFonts w:ascii="Arial" w:eastAsia="Arial" w:hAnsi="Arial" w:cs="Arial"/>
      <w:b/>
      <w:bCs/>
      <w:i/>
      <w:iCs/>
      <w:color w:val="000000"/>
      <w:spacing w:val="-90"/>
      <w:w w:val="100"/>
      <w:position w:val="0"/>
      <w:sz w:val="48"/>
      <w:szCs w:val="48"/>
      <w:shd w:val="clear" w:color="auto" w:fill="FFFFFF"/>
      <w:lang w:val="uk-UA" w:eastAsia="uk-UA" w:bidi="uk-UA"/>
    </w:rPr>
  </w:style>
  <w:style w:type="character" w:customStyle="1" w:styleId="4-1ptExact">
    <w:name w:val="Основной текст (4) + Интервал -1 pt Exact"/>
    <w:basedOn w:val="4"/>
    <w:rsid w:val="00014722"/>
    <w:rPr>
      <w:rFonts w:ascii="Arial" w:eastAsia="Arial" w:hAnsi="Arial" w:cs="Arial"/>
      <w:b/>
      <w:bCs/>
      <w:color w:val="000000"/>
      <w:spacing w:val="-20"/>
      <w:w w:val="100"/>
      <w:position w:val="0"/>
      <w:sz w:val="40"/>
      <w:szCs w:val="40"/>
      <w:shd w:val="clear" w:color="auto" w:fill="FFFFFF"/>
      <w:lang w:val="uk-UA" w:eastAsia="uk-UA" w:bidi="uk-UA"/>
    </w:rPr>
  </w:style>
  <w:style w:type="character" w:customStyle="1" w:styleId="16Exact">
    <w:name w:val="Основной текст (16) Exact"/>
    <w:basedOn w:val="a0"/>
    <w:rsid w:val="00014722"/>
    <w:rPr>
      <w:rFonts w:ascii="Times New Roman" w:eastAsia="Times New Roman" w:hAnsi="Times New Roman" w:cs="Times New Roman"/>
      <w:spacing w:val="-10"/>
      <w:sz w:val="20"/>
      <w:szCs w:val="20"/>
      <w:shd w:val="clear" w:color="auto" w:fill="FFFFFF"/>
    </w:rPr>
  </w:style>
  <w:style w:type="character" w:customStyle="1" w:styleId="160ptExact">
    <w:name w:val="Основной текст (16) + Интервал 0 pt Exact"/>
    <w:basedOn w:val="16Exact"/>
    <w:rsid w:val="00014722"/>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character" w:customStyle="1" w:styleId="2115pt">
    <w:name w:val="Основной текст (2) + 11;5 pt;Курсив"/>
    <w:basedOn w:val="21"/>
    <w:rsid w:val="0001472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eastAsia="en-US" w:bidi="en-US"/>
    </w:rPr>
  </w:style>
  <w:style w:type="character" w:customStyle="1" w:styleId="2MicrosoftSansSerif10pt">
    <w:name w:val="Основной текст (2) + Microsoft Sans Serif;10 pt"/>
    <w:basedOn w:val="21"/>
    <w:rsid w:val="00014722"/>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Tahoma10pt">
    <w:name w:val="Основной текст (2) + Tahoma;10 pt"/>
    <w:basedOn w:val="21"/>
    <w:rsid w:val="00014722"/>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330">
    <w:name w:val="Заголовок №3 (3)_"/>
    <w:basedOn w:val="a0"/>
    <w:link w:val="331"/>
    <w:rsid w:val="00014722"/>
    <w:rPr>
      <w:sz w:val="20"/>
      <w:szCs w:val="20"/>
      <w:shd w:val="clear" w:color="auto" w:fill="FFFFFF"/>
    </w:rPr>
  </w:style>
  <w:style w:type="character" w:customStyle="1" w:styleId="611pt">
    <w:name w:val="Основной текст (6) + 11 pt"/>
    <w:basedOn w:val="61"/>
    <w:rsid w:val="00014722"/>
    <w:rPr>
      <w:rFonts w:ascii="Times New Roman" w:eastAsia="Times New Roman" w:hAnsi="Times New Roman" w:cs="Times New Roman"/>
      <w:b w:val="0"/>
      <w:bCs w:val="0"/>
      <w:i w:val="0"/>
      <w:iCs w:val="0"/>
      <w:color w:val="000000"/>
      <w:spacing w:val="0"/>
      <w:w w:val="100"/>
      <w:position w:val="0"/>
      <w:sz w:val="22"/>
      <w:szCs w:val="22"/>
      <w:shd w:val="clear" w:color="auto" w:fill="FFFFFF"/>
      <w:lang w:val="uk-UA" w:eastAsia="uk-UA" w:bidi="uk-UA"/>
    </w:rPr>
  </w:style>
  <w:style w:type="character" w:customStyle="1" w:styleId="2115pt0">
    <w:name w:val="Основной текст (2) + 11;5 pt"/>
    <w:basedOn w:val="21"/>
    <w:rsid w:val="0001472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40">
    <w:name w:val="Заголовок №3 (4)_"/>
    <w:basedOn w:val="a0"/>
    <w:link w:val="341"/>
    <w:rsid w:val="00014722"/>
    <w:rPr>
      <w:rFonts w:ascii="Times New Roman" w:eastAsia="Times New Roman" w:hAnsi="Times New Roman" w:cs="Times New Roman"/>
      <w:shd w:val="clear" w:color="auto" w:fill="FFFFFF"/>
    </w:rPr>
  </w:style>
  <w:style w:type="character" w:customStyle="1" w:styleId="18Exact">
    <w:name w:val="Основной текст (18) Exact"/>
    <w:basedOn w:val="a0"/>
    <w:rsid w:val="00014722"/>
    <w:rPr>
      <w:rFonts w:ascii="Times New Roman" w:eastAsia="Times New Roman" w:hAnsi="Times New Roman" w:cs="Times New Roman"/>
      <w:i/>
      <w:iCs/>
      <w:sz w:val="20"/>
      <w:szCs w:val="20"/>
      <w:shd w:val="clear" w:color="auto" w:fill="FFFFFF"/>
    </w:rPr>
  </w:style>
  <w:style w:type="character" w:customStyle="1" w:styleId="6Exact">
    <w:name w:val="Подпись к картинке (6) Exact"/>
    <w:basedOn w:val="a0"/>
    <w:rsid w:val="00014722"/>
    <w:rPr>
      <w:rFonts w:ascii="Arial" w:eastAsia="Arial" w:hAnsi="Arial" w:cs="Arial"/>
      <w:spacing w:val="-10"/>
      <w:shd w:val="clear" w:color="auto" w:fill="FFFFFF"/>
    </w:rPr>
  </w:style>
  <w:style w:type="character" w:customStyle="1" w:styleId="6TimesNewRoman4pt0ptExact">
    <w:name w:val="Подпись к картинке (6) + Times New Roman;4 pt;Курсив;Интервал 0 pt Exact"/>
    <w:basedOn w:val="6Exact"/>
    <w:rsid w:val="00014722"/>
    <w:rPr>
      <w:rFonts w:ascii="Times New Roman" w:eastAsia="Times New Roman" w:hAnsi="Times New Roman" w:cs="Times New Roman"/>
      <w:i/>
      <w:iCs/>
      <w:color w:val="000000"/>
      <w:spacing w:val="0"/>
      <w:w w:val="100"/>
      <w:position w:val="0"/>
      <w:sz w:val="8"/>
      <w:szCs w:val="8"/>
      <w:shd w:val="clear" w:color="auto" w:fill="FFFFFF"/>
      <w:lang w:val="uk-UA" w:eastAsia="uk-UA" w:bidi="uk-UA"/>
    </w:rPr>
  </w:style>
  <w:style w:type="character" w:customStyle="1" w:styleId="6TimesNewRoman0ptExact">
    <w:name w:val="Подпись к картинке (6) + Times New Roman;Интервал 0 pt Exact"/>
    <w:basedOn w:val="6Exact"/>
    <w:rsid w:val="00014722"/>
    <w:rPr>
      <w:rFonts w:ascii="Times New Roman" w:eastAsia="Times New Roman" w:hAnsi="Times New Roman" w:cs="Times New Roman"/>
      <w:color w:val="000000"/>
      <w:spacing w:val="0"/>
      <w:w w:val="100"/>
      <w:position w:val="0"/>
      <w:shd w:val="clear" w:color="auto" w:fill="FFFFFF"/>
      <w:lang w:val="uk-UA" w:eastAsia="uk-UA" w:bidi="uk-UA"/>
    </w:rPr>
  </w:style>
  <w:style w:type="character" w:customStyle="1" w:styleId="Exact0">
    <w:name w:val="Подпись к картинке + Малые прописные Exact"/>
    <w:basedOn w:val="a7"/>
    <w:rsid w:val="00014722"/>
    <w:rPr>
      <w:rFonts w:ascii="Times New Roman" w:eastAsia="Times New Roman" w:hAnsi="Times New Roman" w:cs="Times New Roman"/>
      <w:smallCaps/>
      <w:color w:val="000000"/>
      <w:spacing w:val="0"/>
      <w:w w:val="100"/>
      <w:position w:val="0"/>
      <w:sz w:val="28"/>
      <w:szCs w:val="28"/>
      <w:shd w:val="clear" w:color="auto" w:fill="FFFFFF"/>
      <w:lang w:val="uk-UA" w:eastAsia="uk-UA" w:bidi="uk-UA"/>
    </w:rPr>
  </w:style>
  <w:style w:type="character" w:customStyle="1" w:styleId="2Exact">
    <w:name w:val="Подпись к картинке (2) Exact"/>
    <w:basedOn w:val="a0"/>
    <w:rsid w:val="00014722"/>
    <w:rPr>
      <w:rFonts w:ascii="Times New Roman" w:eastAsia="Times New Roman" w:hAnsi="Times New Roman" w:cs="Times New Roman"/>
      <w:b/>
      <w:bCs/>
      <w:i/>
      <w:iCs/>
      <w:smallCaps w:val="0"/>
      <w:strike w:val="0"/>
      <w:sz w:val="22"/>
      <w:szCs w:val="22"/>
      <w:u w:val="none"/>
    </w:rPr>
  </w:style>
  <w:style w:type="character" w:customStyle="1" w:styleId="17Exact">
    <w:name w:val="Основной текст (17) Exact"/>
    <w:basedOn w:val="a0"/>
    <w:rsid w:val="00014722"/>
    <w:rPr>
      <w:rFonts w:ascii="Times New Roman" w:eastAsia="Times New Roman" w:hAnsi="Times New Roman" w:cs="Times New Roman"/>
      <w:b/>
      <w:bCs/>
      <w:i/>
      <w:iCs/>
      <w:smallCaps w:val="0"/>
      <w:strike w:val="0"/>
      <w:sz w:val="22"/>
      <w:szCs w:val="22"/>
      <w:u w:val="none"/>
    </w:rPr>
  </w:style>
  <w:style w:type="character" w:customStyle="1" w:styleId="2Exact0">
    <w:name w:val="Основной текст (2) Exact"/>
    <w:basedOn w:val="a0"/>
    <w:rsid w:val="00014722"/>
    <w:rPr>
      <w:rFonts w:ascii="Times New Roman" w:eastAsia="Times New Roman" w:hAnsi="Times New Roman" w:cs="Times New Roman"/>
      <w:b w:val="0"/>
      <w:bCs w:val="0"/>
      <w:i w:val="0"/>
      <w:iCs w:val="0"/>
      <w:smallCaps w:val="0"/>
      <w:strike w:val="0"/>
      <w:sz w:val="22"/>
      <w:szCs w:val="22"/>
      <w:u w:val="none"/>
      <w:lang w:val="fr-FR" w:eastAsia="fr-FR" w:bidi="fr-FR"/>
    </w:rPr>
  </w:style>
  <w:style w:type="character" w:customStyle="1" w:styleId="2Exact1">
    <w:name w:val="Основной текст (2) + Полужирный;Курсив Exact"/>
    <w:basedOn w:val="21"/>
    <w:rsid w:val="0001472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uk-UA" w:eastAsia="uk-UA" w:bidi="uk-UA"/>
    </w:rPr>
  </w:style>
  <w:style w:type="character" w:customStyle="1" w:styleId="19Exact">
    <w:name w:val="Основной текст (19) Exact"/>
    <w:basedOn w:val="a0"/>
    <w:rsid w:val="00014722"/>
    <w:rPr>
      <w:rFonts w:ascii="Times New Roman" w:eastAsia="Times New Roman" w:hAnsi="Times New Roman" w:cs="Times New Roman"/>
      <w:b/>
      <w:bCs/>
      <w:spacing w:val="-30"/>
      <w:sz w:val="48"/>
      <w:szCs w:val="48"/>
      <w:shd w:val="clear" w:color="auto" w:fill="FFFFFF"/>
    </w:rPr>
  </w:style>
  <w:style w:type="character" w:customStyle="1" w:styleId="28pt0">
    <w:name w:val="Основной текст (2) + 8 pt"/>
    <w:basedOn w:val="21"/>
    <w:rsid w:val="00014722"/>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2-1pt">
    <w:name w:val="Основной текст (2) + Полужирный;Курсив;Интервал -1 pt"/>
    <w:basedOn w:val="21"/>
    <w:rsid w:val="00014722"/>
    <w:rPr>
      <w:rFonts w:ascii="Times New Roman" w:eastAsia="Times New Roman" w:hAnsi="Times New Roman" w:cs="Times New Roman"/>
      <w:b/>
      <w:bCs/>
      <w:i/>
      <w:iCs/>
      <w:smallCaps w:val="0"/>
      <w:strike w:val="0"/>
      <w:color w:val="000000"/>
      <w:spacing w:val="-30"/>
      <w:w w:val="100"/>
      <w:position w:val="0"/>
      <w:sz w:val="22"/>
      <w:szCs w:val="22"/>
      <w:u w:val="none"/>
      <w:shd w:val="clear" w:color="auto" w:fill="FFFFFF"/>
      <w:lang w:val="uk-UA" w:eastAsia="uk-UA" w:bidi="uk-UA"/>
    </w:rPr>
  </w:style>
  <w:style w:type="character" w:customStyle="1" w:styleId="172">
    <w:name w:val="Основной текст (17) + Не полужирный;Не курсив"/>
    <w:basedOn w:val="17"/>
    <w:rsid w:val="00014722"/>
    <w:rPr>
      <w:rFonts w:ascii="Times New Roman" w:eastAsia="Times New Roman" w:hAnsi="Times New Roman" w:cs="Times New Roman"/>
      <w:b/>
      <w:bCs/>
      <w:i/>
      <w:iCs/>
      <w:color w:val="000000"/>
      <w:spacing w:val="0"/>
      <w:w w:val="100"/>
      <w:position w:val="0"/>
      <w:sz w:val="18"/>
      <w:szCs w:val="18"/>
      <w:shd w:val="clear" w:color="auto" w:fill="FFFFFF"/>
      <w:lang w:val="uk-UA" w:eastAsia="uk-UA" w:bidi="uk-UA"/>
    </w:rPr>
  </w:style>
  <w:style w:type="character" w:customStyle="1" w:styleId="14pt">
    <w:name w:val="Колонтитул + 14 pt"/>
    <w:basedOn w:val="aa"/>
    <w:rsid w:val="0001472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1410pt">
    <w:name w:val="Основной текст (14) + 10 pt;Не полужирный;Курсив"/>
    <w:basedOn w:val="14"/>
    <w:rsid w:val="00014722"/>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147pt">
    <w:name w:val="Основной текст (14) + 7 pt;Не полужирный"/>
    <w:basedOn w:val="14"/>
    <w:rsid w:val="00014722"/>
    <w:rPr>
      <w:rFonts w:ascii="Times New Roman" w:eastAsia="Times New Roman" w:hAnsi="Times New Roman" w:cs="Times New Roman"/>
      <w:b/>
      <w:bCs/>
      <w:color w:val="000000"/>
      <w:spacing w:val="0"/>
      <w:w w:val="100"/>
      <w:position w:val="0"/>
      <w:sz w:val="14"/>
      <w:szCs w:val="14"/>
      <w:shd w:val="clear" w:color="auto" w:fill="FFFFFF"/>
      <w:lang w:val="uk-UA" w:eastAsia="uk-UA" w:bidi="uk-UA"/>
    </w:rPr>
  </w:style>
  <w:style w:type="character" w:customStyle="1" w:styleId="14Tahoma">
    <w:name w:val="Основной текст (14) + Tahoma;Не полужирный"/>
    <w:basedOn w:val="14"/>
    <w:rsid w:val="00014722"/>
    <w:rPr>
      <w:rFonts w:ascii="Tahoma" w:eastAsia="Tahoma" w:hAnsi="Tahoma" w:cs="Tahoma"/>
      <w:b/>
      <w:bCs/>
      <w:color w:val="000000"/>
      <w:spacing w:val="0"/>
      <w:w w:val="100"/>
      <w:position w:val="0"/>
      <w:sz w:val="18"/>
      <w:szCs w:val="18"/>
      <w:shd w:val="clear" w:color="auto" w:fill="FFFFFF"/>
      <w:lang w:val="uk-UA" w:eastAsia="uk-UA" w:bidi="uk-UA"/>
    </w:rPr>
  </w:style>
  <w:style w:type="character" w:customStyle="1" w:styleId="1445pt">
    <w:name w:val="Основной текст (14) + 4;5 pt;Не полужирный"/>
    <w:basedOn w:val="14"/>
    <w:rsid w:val="00014722"/>
    <w:rPr>
      <w:rFonts w:ascii="Times New Roman" w:eastAsia="Times New Roman" w:hAnsi="Times New Roman" w:cs="Times New Roman"/>
      <w:b/>
      <w:bCs/>
      <w:color w:val="000000"/>
      <w:spacing w:val="0"/>
      <w:w w:val="100"/>
      <w:position w:val="0"/>
      <w:sz w:val="9"/>
      <w:szCs w:val="9"/>
      <w:shd w:val="clear" w:color="auto" w:fill="FFFFFF"/>
      <w:lang w:val="uk-UA" w:eastAsia="uk-UA" w:bidi="uk-UA"/>
    </w:rPr>
  </w:style>
  <w:style w:type="character" w:customStyle="1" w:styleId="14MicrosoftSansSerif7pt">
    <w:name w:val="Основной текст (14) + Microsoft Sans Serif;7 pt;Не полужирный;Курсив"/>
    <w:basedOn w:val="14"/>
    <w:rsid w:val="00014722"/>
    <w:rPr>
      <w:rFonts w:ascii="Microsoft Sans Serif" w:eastAsia="Microsoft Sans Serif" w:hAnsi="Microsoft Sans Serif" w:cs="Microsoft Sans Serif"/>
      <w:b/>
      <w:bCs/>
      <w:i/>
      <w:iCs/>
      <w:color w:val="000000"/>
      <w:spacing w:val="0"/>
      <w:w w:val="100"/>
      <w:position w:val="0"/>
      <w:sz w:val="14"/>
      <w:szCs w:val="14"/>
      <w:shd w:val="clear" w:color="auto" w:fill="FFFFFF"/>
      <w:lang w:val="uk-UA" w:eastAsia="uk-UA" w:bidi="uk-UA"/>
    </w:rPr>
  </w:style>
  <w:style w:type="character" w:customStyle="1" w:styleId="14MicrosoftSansSerif7pt0pt">
    <w:name w:val="Основной текст (14) + Microsoft Sans Serif;7 pt;Не полужирный;Интервал 0 pt"/>
    <w:basedOn w:val="14"/>
    <w:rsid w:val="00014722"/>
    <w:rPr>
      <w:rFonts w:ascii="Microsoft Sans Serif" w:eastAsia="Microsoft Sans Serif" w:hAnsi="Microsoft Sans Serif" w:cs="Microsoft Sans Serif"/>
      <w:b/>
      <w:bCs/>
      <w:color w:val="000000"/>
      <w:spacing w:val="-10"/>
      <w:w w:val="100"/>
      <w:position w:val="0"/>
      <w:sz w:val="14"/>
      <w:szCs w:val="14"/>
      <w:shd w:val="clear" w:color="auto" w:fill="FFFFFF"/>
      <w:lang w:val="uk-UA" w:eastAsia="uk-UA" w:bidi="uk-UA"/>
    </w:rPr>
  </w:style>
  <w:style w:type="character" w:customStyle="1" w:styleId="9TimesNewRoman115pt">
    <w:name w:val="Основной текст (9) + Times New Roman;11;5 pt;Курсив"/>
    <w:basedOn w:val="9"/>
    <w:rsid w:val="00014722"/>
    <w:rPr>
      <w:rFonts w:ascii="Times New Roman" w:eastAsia="Times New Roman" w:hAnsi="Times New Roman" w:cs="Times New Roman"/>
      <w:b w:val="0"/>
      <w:bCs w:val="0"/>
      <w:i/>
      <w:iCs/>
      <w:color w:val="000000"/>
      <w:spacing w:val="0"/>
      <w:w w:val="100"/>
      <w:position w:val="0"/>
      <w:sz w:val="23"/>
      <w:szCs w:val="23"/>
      <w:shd w:val="clear" w:color="auto" w:fill="FFFFFF"/>
      <w:lang w:val="uk-UA" w:eastAsia="uk-UA" w:bidi="uk-UA"/>
    </w:rPr>
  </w:style>
  <w:style w:type="character" w:customStyle="1" w:styleId="29pt0">
    <w:name w:val="Основной текст (2) + 9 pt;Полужирный"/>
    <w:basedOn w:val="21"/>
    <w:rsid w:val="0001472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7pt0">
    <w:name w:val="Основной текст (2) + 7 pt"/>
    <w:basedOn w:val="21"/>
    <w:rsid w:val="00014722"/>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10pt2">
    <w:name w:val="Основной текст (2) + 10 pt;Курсив"/>
    <w:basedOn w:val="21"/>
    <w:rsid w:val="0001472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9Exact">
    <w:name w:val="Основной текст (9) Exact"/>
    <w:basedOn w:val="a0"/>
    <w:rsid w:val="00014722"/>
    <w:rPr>
      <w:b w:val="0"/>
      <w:bCs w:val="0"/>
      <w:i w:val="0"/>
      <w:iCs w:val="0"/>
      <w:smallCaps w:val="0"/>
      <w:strike w:val="0"/>
      <w:sz w:val="20"/>
      <w:szCs w:val="20"/>
      <w:u w:val="none"/>
    </w:rPr>
  </w:style>
  <w:style w:type="character" w:customStyle="1" w:styleId="14Exact">
    <w:name w:val="Основной текст (14) Exact"/>
    <w:basedOn w:val="a0"/>
    <w:rsid w:val="00014722"/>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basedOn w:val="a0"/>
    <w:rsid w:val="00014722"/>
    <w:rPr>
      <w:rFonts w:ascii="Times New Roman" w:eastAsia="Times New Roman" w:hAnsi="Times New Roman" w:cs="Times New Roman"/>
      <w:b/>
      <w:bCs/>
      <w:i w:val="0"/>
      <w:iCs w:val="0"/>
      <w:smallCaps w:val="0"/>
      <w:strike w:val="0"/>
      <w:sz w:val="18"/>
      <w:szCs w:val="18"/>
      <w:u w:val="none"/>
    </w:rPr>
  </w:style>
  <w:style w:type="character" w:customStyle="1" w:styleId="10pt0">
    <w:name w:val="Оглавление + 10 pt;Не полужирный;Курсив"/>
    <w:basedOn w:val="af"/>
    <w:rsid w:val="00014722"/>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11pt1">
    <w:name w:val="Оглавление + 11 pt;Не полужирный"/>
    <w:basedOn w:val="af"/>
    <w:rsid w:val="00014722"/>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 w:type="character" w:customStyle="1" w:styleId="1411pt">
    <w:name w:val="Основной текст (14) + 11 pt;Не полужирный"/>
    <w:basedOn w:val="14"/>
    <w:rsid w:val="00014722"/>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 w:type="character" w:customStyle="1" w:styleId="219pt">
    <w:name w:val="Основной текст (21) + 9 pt;Полужирный;Не курсив"/>
    <w:basedOn w:val="210"/>
    <w:rsid w:val="00014722"/>
    <w:rPr>
      <w:rFonts w:ascii="Times New Roman" w:eastAsia="Times New Roman" w:hAnsi="Times New Roman" w:cs="Times New Roman"/>
      <w:b/>
      <w:bCs/>
      <w:i/>
      <w:iCs/>
      <w:color w:val="000000"/>
      <w:spacing w:val="0"/>
      <w:w w:val="100"/>
      <w:position w:val="0"/>
      <w:sz w:val="18"/>
      <w:szCs w:val="18"/>
      <w:shd w:val="clear" w:color="auto" w:fill="FFFFFF"/>
      <w:lang w:val="uk-UA" w:eastAsia="uk-UA" w:bidi="uk-UA"/>
    </w:rPr>
  </w:style>
  <w:style w:type="character" w:customStyle="1" w:styleId="209pt">
    <w:name w:val="Основной текст (20) + 9 pt;Полужирный"/>
    <w:basedOn w:val="200"/>
    <w:rsid w:val="00014722"/>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39pt">
    <w:name w:val="Оглавление (3) + 9 pt;Полужирный;Не курсив"/>
    <w:basedOn w:val="3e"/>
    <w:rsid w:val="00014722"/>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uk-UA" w:eastAsia="uk-UA" w:bidi="uk-UA"/>
    </w:rPr>
  </w:style>
  <w:style w:type="character" w:customStyle="1" w:styleId="MicrosoftSansSerif12pt0pt">
    <w:name w:val="Колонтитул + Microsoft Sans Serif;12 pt;Интервал 0 pt"/>
    <w:basedOn w:val="aa"/>
    <w:rsid w:val="00014722"/>
    <w:rPr>
      <w:rFonts w:ascii="Microsoft Sans Serif" w:eastAsia="Microsoft Sans Serif" w:hAnsi="Microsoft Sans Serif" w:cs="Microsoft Sans Serif"/>
      <w:b w:val="0"/>
      <w:bCs w:val="0"/>
      <w:i w:val="0"/>
      <w:iCs w:val="0"/>
      <w:smallCaps w:val="0"/>
      <w:strike w:val="0"/>
      <w:color w:val="000000"/>
      <w:spacing w:val="-10"/>
      <w:w w:val="100"/>
      <w:position w:val="0"/>
      <w:sz w:val="24"/>
      <w:szCs w:val="24"/>
      <w:u w:val="none"/>
      <w:shd w:val="clear" w:color="auto" w:fill="FFFFFF"/>
      <w:lang w:val="uk-UA" w:eastAsia="uk-UA" w:bidi="uk-UA"/>
    </w:rPr>
  </w:style>
  <w:style w:type="character" w:customStyle="1" w:styleId="1410ptExact">
    <w:name w:val="Основной текст (14) + 10 pt;Не полужирный;Курсив Exact"/>
    <w:basedOn w:val="14"/>
    <w:rsid w:val="00014722"/>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22Exact">
    <w:name w:val="Основной текст (22) Exact"/>
    <w:basedOn w:val="a0"/>
    <w:rsid w:val="00014722"/>
    <w:rPr>
      <w:rFonts w:ascii="Tahoma" w:eastAsia="Tahoma" w:hAnsi="Tahoma" w:cs="Tahoma"/>
      <w:sz w:val="19"/>
      <w:szCs w:val="19"/>
      <w:shd w:val="clear" w:color="auto" w:fill="FFFFFF"/>
    </w:rPr>
  </w:style>
  <w:style w:type="character" w:customStyle="1" w:styleId="22TimesNewRoman115ptExact">
    <w:name w:val="Основной текст (22) + Times New Roman;11;5 pt Exact"/>
    <w:basedOn w:val="22Exact"/>
    <w:rsid w:val="00014722"/>
    <w:rPr>
      <w:rFonts w:ascii="Times New Roman" w:eastAsia="Times New Roman" w:hAnsi="Times New Roman" w:cs="Times New Roman"/>
      <w:color w:val="000000"/>
      <w:w w:val="100"/>
      <w:position w:val="0"/>
      <w:sz w:val="23"/>
      <w:szCs w:val="23"/>
      <w:shd w:val="clear" w:color="auto" w:fill="FFFFFF"/>
    </w:rPr>
  </w:style>
  <w:style w:type="character" w:customStyle="1" w:styleId="21Exact">
    <w:name w:val="Основной текст (21) Exact"/>
    <w:basedOn w:val="a0"/>
    <w:rsid w:val="00014722"/>
    <w:rPr>
      <w:rFonts w:ascii="Times New Roman" w:eastAsia="Times New Roman" w:hAnsi="Times New Roman" w:cs="Times New Roman"/>
      <w:b w:val="0"/>
      <w:bCs w:val="0"/>
      <w:i/>
      <w:iCs/>
      <w:smallCaps w:val="0"/>
      <w:strike w:val="0"/>
      <w:sz w:val="20"/>
      <w:szCs w:val="20"/>
      <w:u w:val="none"/>
    </w:rPr>
  </w:style>
  <w:style w:type="character" w:customStyle="1" w:styleId="2Tahoma95pt">
    <w:name w:val="Основной текст (2) + Tahoma;9;5 pt"/>
    <w:basedOn w:val="21"/>
    <w:rsid w:val="00014722"/>
    <w:rPr>
      <w:rFonts w:ascii="Tahoma" w:eastAsia="Tahoma" w:hAnsi="Tahoma" w:cs="Tahoma"/>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MicrosoftSansSerif7pt">
    <w:name w:val="Основной текст (2) + Microsoft Sans Serif;7 pt"/>
    <w:basedOn w:val="21"/>
    <w:rsid w:val="00014722"/>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MicrosoftSansSerif85pt">
    <w:name w:val="Основной текст (2) + Microsoft Sans Serif;8;5 pt"/>
    <w:basedOn w:val="21"/>
    <w:rsid w:val="00014722"/>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151">
    <w:name w:val="Основной текст (15) + Не курсив"/>
    <w:basedOn w:val="15"/>
    <w:rsid w:val="00014722"/>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485pt0pt">
    <w:name w:val="Оглавление (4) + 8;5 pt;Курсив;Интервал 0 pt"/>
    <w:basedOn w:val="1b"/>
    <w:rsid w:val="00014722"/>
    <w:rPr>
      <w:rFonts w:ascii="Times New Roman" w:eastAsia="Times New Roman" w:hAnsi="Times New Roman" w:cs="Times New Roman"/>
      <w:b w:val="0"/>
      <w:bCs w:val="0"/>
      <w:i/>
      <w:iCs/>
      <w:color w:val="000000"/>
      <w:spacing w:val="10"/>
      <w:w w:val="100"/>
      <w:position w:val="0"/>
      <w:sz w:val="17"/>
      <w:szCs w:val="17"/>
      <w:shd w:val="clear" w:color="auto" w:fill="FFFFFF"/>
      <w:lang w:val="uk-UA" w:eastAsia="uk-UA" w:bidi="uk-UA"/>
    </w:rPr>
  </w:style>
  <w:style w:type="character" w:customStyle="1" w:styleId="MicrosoftSansSerif9pt">
    <w:name w:val="Колонтитул + Microsoft Sans Serif;9 pt"/>
    <w:basedOn w:val="aa"/>
    <w:rsid w:val="0001472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5Exact">
    <w:name w:val="Основной текст (25) Exact"/>
    <w:basedOn w:val="a0"/>
    <w:link w:val="250"/>
    <w:rsid w:val="00014722"/>
    <w:rPr>
      <w:sz w:val="34"/>
      <w:szCs w:val="34"/>
      <w:shd w:val="clear" w:color="auto" w:fill="FFFFFF"/>
    </w:rPr>
  </w:style>
  <w:style w:type="character" w:customStyle="1" w:styleId="1595pt0ptExact">
    <w:name w:val="Основной текст (15) + 9;5 pt;Не курсив;Интервал 0 pt Exact"/>
    <w:basedOn w:val="15"/>
    <w:rsid w:val="00014722"/>
    <w:rPr>
      <w:rFonts w:ascii="Times New Roman" w:eastAsia="Times New Roman" w:hAnsi="Times New Roman" w:cs="Times New Roman"/>
      <w:b w:val="0"/>
      <w:bCs w:val="0"/>
      <w:i/>
      <w:iCs/>
      <w:smallCaps w:val="0"/>
      <w:strike w:val="0"/>
      <w:color w:val="000000"/>
      <w:spacing w:val="-10"/>
      <w:w w:val="100"/>
      <w:position w:val="0"/>
      <w:sz w:val="19"/>
      <w:szCs w:val="19"/>
      <w:u w:val="none"/>
      <w:lang w:val="uk-UA" w:eastAsia="uk-UA" w:bidi="uk-UA"/>
    </w:rPr>
  </w:style>
  <w:style w:type="character" w:customStyle="1" w:styleId="4Exact1">
    <w:name w:val="Подпись к картинке (4) + Полужирный Exact"/>
    <w:basedOn w:val="41"/>
    <w:rsid w:val="00014722"/>
    <w:rPr>
      <w:rFonts w:ascii="Times New Roman" w:eastAsia="Times New Roman" w:hAnsi="Times New Roman" w:cs="Times New Roman"/>
      <w:b/>
      <w:bCs/>
      <w:i/>
      <w:iCs/>
      <w:color w:val="000000"/>
      <w:spacing w:val="0"/>
      <w:w w:val="100"/>
      <w:position w:val="0"/>
      <w:sz w:val="13"/>
      <w:szCs w:val="13"/>
      <w:shd w:val="clear" w:color="auto" w:fill="FFFFFF"/>
      <w:lang w:val="uk-UA" w:eastAsia="uk-UA" w:bidi="uk-UA"/>
    </w:rPr>
  </w:style>
  <w:style w:type="character" w:customStyle="1" w:styleId="495pt0ptExact">
    <w:name w:val="Подпись к картинке (4) + 9;5 pt;Не курсив;Интервал 0 pt Exact"/>
    <w:basedOn w:val="41"/>
    <w:rsid w:val="00014722"/>
    <w:rPr>
      <w:rFonts w:ascii="Times New Roman" w:eastAsia="Times New Roman" w:hAnsi="Times New Roman" w:cs="Times New Roman"/>
      <w:i/>
      <w:iCs/>
      <w:color w:val="000000"/>
      <w:spacing w:val="-10"/>
      <w:w w:val="100"/>
      <w:position w:val="0"/>
      <w:sz w:val="19"/>
      <w:szCs w:val="19"/>
      <w:shd w:val="clear" w:color="auto" w:fill="FFFFFF"/>
      <w:lang w:val="uk-UA" w:eastAsia="uk-UA" w:bidi="uk-UA"/>
    </w:rPr>
  </w:style>
  <w:style w:type="character" w:customStyle="1" w:styleId="21pt0">
    <w:name w:val="Подпись к таблице (2) + Курсив;Интервал 1 pt"/>
    <w:basedOn w:val="2f4"/>
    <w:rsid w:val="00014722"/>
    <w:rPr>
      <w:rFonts w:ascii="Times New Roman" w:eastAsia="Times New Roman" w:hAnsi="Times New Roman" w:cs="Times New Roman"/>
      <w:i/>
      <w:iCs/>
      <w:color w:val="000000"/>
      <w:spacing w:val="20"/>
      <w:w w:val="100"/>
      <w:position w:val="0"/>
      <w:sz w:val="17"/>
      <w:szCs w:val="17"/>
      <w:shd w:val="clear" w:color="auto" w:fill="FFFFFF"/>
      <w:lang w:val="uk-UA" w:eastAsia="uk-UA" w:bidi="uk-UA"/>
    </w:rPr>
  </w:style>
  <w:style w:type="character" w:customStyle="1" w:styleId="3f2">
    <w:name w:val="Подпись к таблице (3)_"/>
    <w:basedOn w:val="a0"/>
    <w:link w:val="3f3"/>
    <w:rsid w:val="00014722"/>
    <w:rPr>
      <w:rFonts w:ascii="Times New Roman" w:eastAsia="Times New Roman" w:hAnsi="Times New Roman" w:cs="Times New Roman"/>
      <w:sz w:val="20"/>
      <w:szCs w:val="20"/>
      <w:shd w:val="clear" w:color="auto" w:fill="FFFFFF"/>
    </w:rPr>
  </w:style>
  <w:style w:type="character" w:customStyle="1" w:styleId="2Constantia4pt">
    <w:name w:val="Основной текст (2) + Constantia;4 pt"/>
    <w:basedOn w:val="21"/>
    <w:rsid w:val="00014722"/>
    <w:rPr>
      <w:rFonts w:ascii="Constantia" w:eastAsia="Constantia" w:hAnsi="Constantia" w:cs="Constantia"/>
      <w:b w:val="0"/>
      <w:bCs w:val="0"/>
      <w:i w:val="0"/>
      <w:iCs w:val="0"/>
      <w:smallCaps w:val="0"/>
      <w:strike w:val="0"/>
      <w:color w:val="000000"/>
      <w:spacing w:val="0"/>
      <w:w w:val="100"/>
      <w:position w:val="0"/>
      <w:sz w:val="8"/>
      <w:szCs w:val="8"/>
      <w:u w:val="none"/>
      <w:shd w:val="clear" w:color="auto" w:fill="FFFFFF"/>
      <w:lang w:val="uk-UA" w:eastAsia="uk-UA" w:bidi="uk-UA"/>
    </w:rPr>
  </w:style>
  <w:style w:type="character" w:customStyle="1" w:styleId="115pt1pt">
    <w:name w:val="Колонтитул + 11;5 pt;Курсив;Интервал 1 pt"/>
    <w:basedOn w:val="aa"/>
    <w:rsid w:val="00014722"/>
    <w:rPr>
      <w:rFonts w:ascii="Times New Roman" w:eastAsia="Times New Roman" w:hAnsi="Times New Roman" w:cs="Times New Roman"/>
      <w:b w:val="0"/>
      <w:bCs w:val="0"/>
      <w:i/>
      <w:iCs/>
      <w:smallCaps w:val="0"/>
      <w:strike w:val="0"/>
      <w:color w:val="000000"/>
      <w:spacing w:val="20"/>
      <w:w w:val="100"/>
      <w:position w:val="0"/>
      <w:sz w:val="23"/>
      <w:szCs w:val="23"/>
      <w:u w:val="none"/>
      <w:shd w:val="clear" w:color="auto" w:fill="FFFFFF"/>
      <w:lang w:val="uk-UA" w:eastAsia="uk-UA" w:bidi="uk-UA"/>
    </w:rPr>
  </w:style>
  <w:style w:type="character" w:customStyle="1" w:styleId="260">
    <w:name w:val="Основной текст (26)_"/>
    <w:basedOn w:val="a0"/>
    <w:rsid w:val="00014722"/>
    <w:rPr>
      <w:rFonts w:ascii="Times New Roman" w:eastAsia="Times New Roman" w:hAnsi="Times New Roman" w:cs="Times New Roman"/>
      <w:b w:val="0"/>
      <w:bCs w:val="0"/>
      <w:i w:val="0"/>
      <w:iCs w:val="0"/>
      <w:smallCaps w:val="0"/>
      <w:strike w:val="0"/>
      <w:sz w:val="20"/>
      <w:szCs w:val="20"/>
      <w:u w:val="none"/>
    </w:rPr>
  </w:style>
  <w:style w:type="character" w:customStyle="1" w:styleId="26Constantia95pt">
    <w:name w:val="Основной текст (26) + Constantia;9;5 pt;Полужирный;Курсив"/>
    <w:basedOn w:val="260"/>
    <w:rsid w:val="00014722"/>
    <w:rPr>
      <w:rFonts w:ascii="Constantia" w:eastAsia="Constantia" w:hAnsi="Constantia" w:cs="Constantia"/>
      <w:b/>
      <w:bCs/>
      <w:i/>
      <w:iCs/>
      <w:smallCaps w:val="0"/>
      <w:strike w:val="0"/>
      <w:color w:val="000000"/>
      <w:spacing w:val="0"/>
      <w:w w:val="100"/>
      <w:position w:val="0"/>
      <w:sz w:val="19"/>
      <w:szCs w:val="19"/>
      <w:u w:val="none"/>
      <w:lang w:val="uk-UA" w:eastAsia="uk-UA" w:bidi="uk-UA"/>
    </w:rPr>
  </w:style>
  <w:style w:type="character" w:customStyle="1" w:styleId="261">
    <w:name w:val="Основной текст (26)"/>
    <w:basedOn w:val="260"/>
    <w:rsid w:val="000147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685pt0pt">
    <w:name w:val="Основной текст (26) + 8;5 pt;Курсив;Интервал 0 pt"/>
    <w:basedOn w:val="260"/>
    <w:rsid w:val="00014722"/>
    <w:rPr>
      <w:rFonts w:ascii="Times New Roman" w:eastAsia="Times New Roman" w:hAnsi="Times New Roman" w:cs="Times New Roman"/>
      <w:b w:val="0"/>
      <w:bCs w:val="0"/>
      <w:i/>
      <w:iCs/>
      <w:smallCaps w:val="0"/>
      <w:strike w:val="0"/>
      <w:color w:val="000000"/>
      <w:spacing w:val="10"/>
      <w:w w:val="100"/>
      <w:position w:val="0"/>
      <w:sz w:val="17"/>
      <w:szCs w:val="17"/>
      <w:u w:val="none"/>
      <w:lang w:val="uk-UA" w:eastAsia="uk-UA" w:bidi="uk-UA"/>
    </w:rPr>
  </w:style>
  <w:style w:type="character" w:customStyle="1" w:styleId="265pt">
    <w:name w:val="Основной текст (2) + 6;5 pt"/>
    <w:basedOn w:val="21"/>
    <w:rsid w:val="00014722"/>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uk-UA" w:eastAsia="uk-UA" w:bidi="uk-UA"/>
    </w:rPr>
  </w:style>
  <w:style w:type="character" w:customStyle="1" w:styleId="270">
    <w:name w:val="Основной текст (27)_"/>
    <w:basedOn w:val="a0"/>
    <w:link w:val="271"/>
    <w:rsid w:val="00014722"/>
    <w:rPr>
      <w:rFonts w:ascii="Times New Roman" w:eastAsia="Times New Roman" w:hAnsi="Times New Roman" w:cs="Times New Roman"/>
      <w:sz w:val="17"/>
      <w:szCs w:val="17"/>
      <w:shd w:val="clear" w:color="auto" w:fill="FFFFFF"/>
    </w:rPr>
  </w:style>
  <w:style w:type="character" w:customStyle="1" w:styleId="271pt">
    <w:name w:val="Основной текст (27) + Курсив;Интервал 1 pt"/>
    <w:basedOn w:val="270"/>
    <w:rsid w:val="00014722"/>
    <w:rPr>
      <w:rFonts w:ascii="Times New Roman" w:eastAsia="Times New Roman" w:hAnsi="Times New Roman" w:cs="Times New Roman"/>
      <w:i/>
      <w:iCs/>
      <w:color w:val="000000"/>
      <w:spacing w:val="20"/>
      <w:w w:val="100"/>
      <w:position w:val="0"/>
      <w:sz w:val="17"/>
      <w:szCs w:val="17"/>
      <w:shd w:val="clear" w:color="auto" w:fill="FFFFFF"/>
      <w:lang w:val="uk-UA" w:eastAsia="uk-UA" w:bidi="uk-UA"/>
    </w:rPr>
  </w:style>
  <w:style w:type="character" w:customStyle="1" w:styleId="8Exact0">
    <w:name w:val="Подпись к картинке (8) Exact"/>
    <w:basedOn w:val="a0"/>
    <w:rsid w:val="00014722"/>
    <w:rPr>
      <w:rFonts w:ascii="Times New Roman" w:eastAsia="Times New Roman" w:hAnsi="Times New Roman" w:cs="Times New Roman"/>
      <w:b w:val="0"/>
      <w:bCs w:val="0"/>
      <w:i/>
      <w:iCs/>
      <w:smallCaps w:val="0"/>
      <w:strike w:val="0"/>
      <w:sz w:val="20"/>
      <w:szCs w:val="20"/>
      <w:u w:val="none"/>
    </w:rPr>
  </w:style>
  <w:style w:type="paragraph" w:customStyle="1" w:styleId="aff2">
    <w:name w:val="Сноска"/>
    <w:basedOn w:val="a"/>
    <w:link w:val="aff1"/>
    <w:rsid w:val="00014722"/>
    <w:pPr>
      <w:widowControl w:val="0"/>
      <w:shd w:val="clear" w:color="auto" w:fill="FFFFFF"/>
      <w:spacing w:after="0" w:line="216" w:lineRule="exact"/>
      <w:ind w:firstLine="320"/>
      <w:jc w:val="both"/>
    </w:pPr>
    <w:rPr>
      <w:rFonts w:ascii="Times New Roman" w:eastAsia="Times New Roman" w:hAnsi="Times New Roman" w:cs="Times New Roman"/>
      <w:lang w:val="ru-RU"/>
    </w:rPr>
  </w:style>
  <w:style w:type="paragraph" w:customStyle="1" w:styleId="2fa">
    <w:name w:val="Сноска (2)"/>
    <w:basedOn w:val="a"/>
    <w:link w:val="2f9"/>
    <w:rsid w:val="00014722"/>
    <w:pPr>
      <w:widowControl w:val="0"/>
      <w:shd w:val="clear" w:color="auto" w:fill="FFFFFF"/>
      <w:spacing w:after="0" w:line="221" w:lineRule="exact"/>
      <w:ind w:firstLine="320"/>
    </w:pPr>
    <w:rPr>
      <w:rFonts w:ascii="Times New Roman" w:eastAsia="Times New Roman" w:hAnsi="Times New Roman" w:cs="Times New Roman"/>
      <w:b/>
      <w:bCs/>
      <w:sz w:val="18"/>
      <w:szCs w:val="18"/>
      <w:lang w:val="ru-RU"/>
    </w:rPr>
  </w:style>
  <w:style w:type="paragraph" w:customStyle="1" w:styleId="331">
    <w:name w:val="Заголовок №3 (3)"/>
    <w:basedOn w:val="a"/>
    <w:link w:val="330"/>
    <w:rsid w:val="00014722"/>
    <w:pPr>
      <w:widowControl w:val="0"/>
      <w:shd w:val="clear" w:color="auto" w:fill="FFFFFF"/>
      <w:spacing w:before="60" w:after="60" w:line="0" w:lineRule="atLeast"/>
      <w:jc w:val="center"/>
      <w:outlineLvl w:val="2"/>
    </w:pPr>
    <w:rPr>
      <w:sz w:val="20"/>
      <w:szCs w:val="20"/>
      <w:lang w:val="ru-RU"/>
    </w:rPr>
  </w:style>
  <w:style w:type="paragraph" w:customStyle="1" w:styleId="341">
    <w:name w:val="Заголовок №3 (4)"/>
    <w:basedOn w:val="a"/>
    <w:link w:val="340"/>
    <w:rsid w:val="00014722"/>
    <w:pPr>
      <w:widowControl w:val="0"/>
      <w:shd w:val="clear" w:color="auto" w:fill="FFFFFF"/>
      <w:spacing w:after="0" w:line="259" w:lineRule="exact"/>
      <w:ind w:firstLine="440"/>
      <w:jc w:val="both"/>
      <w:outlineLvl w:val="2"/>
    </w:pPr>
    <w:rPr>
      <w:rFonts w:ascii="Times New Roman" w:eastAsia="Times New Roman" w:hAnsi="Times New Roman" w:cs="Times New Roman"/>
      <w:lang w:val="ru-RU"/>
    </w:rPr>
  </w:style>
  <w:style w:type="paragraph" w:customStyle="1" w:styleId="250">
    <w:name w:val="Основной текст (25)"/>
    <w:basedOn w:val="a"/>
    <w:link w:val="25Exact"/>
    <w:rsid w:val="00014722"/>
    <w:pPr>
      <w:widowControl w:val="0"/>
      <w:shd w:val="clear" w:color="auto" w:fill="FFFFFF"/>
      <w:spacing w:after="0" w:line="0" w:lineRule="atLeast"/>
    </w:pPr>
    <w:rPr>
      <w:sz w:val="34"/>
      <w:szCs w:val="34"/>
      <w:lang w:val="ru-RU"/>
    </w:rPr>
  </w:style>
  <w:style w:type="paragraph" w:customStyle="1" w:styleId="3f3">
    <w:name w:val="Подпись к таблице (3)"/>
    <w:basedOn w:val="a"/>
    <w:link w:val="3f2"/>
    <w:rsid w:val="00014722"/>
    <w:pPr>
      <w:widowControl w:val="0"/>
      <w:shd w:val="clear" w:color="auto" w:fill="FFFFFF"/>
      <w:spacing w:after="0" w:line="0" w:lineRule="atLeast"/>
      <w:jc w:val="center"/>
    </w:pPr>
    <w:rPr>
      <w:rFonts w:ascii="Times New Roman" w:eastAsia="Times New Roman" w:hAnsi="Times New Roman" w:cs="Times New Roman"/>
      <w:sz w:val="20"/>
      <w:szCs w:val="20"/>
      <w:lang w:val="ru-RU"/>
    </w:rPr>
  </w:style>
  <w:style w:type="paragraph" w:customStyle="1" w:styleId="271">
    <w:name w:val="Основной текст (27)"/>
    <w:basedOn w:val="a"/>
    <w:link w:val="270"/>
    <w:rsid w:val="00014722"/>
    <w:pPr>
      <w:widowControl w:val="0"/>
      <w:shd w:val="clear" w:color="auto" w:fill="FFFFFF"/>
      <w:spacing w:before="480" w:after="300" w:line="192" w:lineRule="exact"/>
      <w:jc w:val="both"/>
    </w:pPr>
    <w:rPr>
      <w:rFonts w:ascii="Times New Roman" w:eastAsia="Times New Roman" w:hAnsi="Times New Roman" w:cs="Times New Roman"/>
      <w:sz w:val="17"/>
      <w:szCs w:val="17"/>
      <w:lang w:val="ru-RU"/>
    </w:rPr>
  </w:style>
  <w:style w:type="character" w:customStyle="1" w:styleId="217pt">
    <w:name w:val="Основной текст (2) + 17 pt"/>
    <w:basedOn w:val="21"/>
    <w:rsid w:val="00014722"/>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2pt">
    <w:name w:val="Основной текст (2) + 12 pt"/>
    <w:basedOn w:val="21"/>
    <w:rsid w:val="0001472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ff4">
    <w:name w:val="footnote text"/>
    <w:basedOn w:val="a"/>
    <w:link w:val="aff5"/>
    <w:uiPriority w:val="99"/>
    <w:semiHidden/>
    <w:unhideWhenUsed/>
    <w:rsid w:val="00014722"/>
    <w:pPr>
      <w:spacing w:after="0" w:line="240" w:lineRule="auto"/>
    </w:pPr>
    <w:rPr>
      <w:rFonts w:ascii="Times New Roman" w:eastAsia="Times New Roman" w:hAnsi="Times New Roman" w:cs="Times New Roman"/>
      <w:sz w:val="20"/>
      <w:szCs w:val="20"/>
      <w:lang w:val="ru-RU" w:eastAsia="ru-RU"/>
    </w:rPr>
  </w:style>
  <w:style w:type="character" w:customStyle="1" w:styleId="aff5">
    <w:name w:val="Текст сноски Знак"/>
    <w:basedOn w:val="a0"/>
    <w:link w:val="aff4"/>
    <w:uiPriority w:val="99"/>
    <w:semiHidden/>
    <w:rsid w:val="00014722"/>
    <w:rPr>
      <w:rFonts w:ascii="Times New Roman" w:eastAsia="Times New Roman" w:hAnsi="Times New Roman" w:cs="Times New Roman"/>
      <w:sz w:val="20"/>
      <w:szCs w:val="20"/>
      <w:lang w:eastAsia="ru-RU"/>
    </w:rPr>
  </w:style>
  <w:style w:type="character" w:styleId="aff6">
    <w:name w:val="footnote reference"/>
    <w:basedOn w:val="a0"/>
    <w:uiPriority w:val="99"/>
    <w:semiHidden/>
    <w:unhideWhenUsed/>
    <w:rsid w:val="00014722"/>
    <w:rPr>
      <w:vertAlign w:val="superscript"/>
    </w:rPr>
  </w:style>
  <w:style w:type="character" w:customStyle="1" w:styleId="aff7">
    <w:name w:val="Подпись к картинке + Не полужирный"/>
    <w:basedOn w:val="a7"/>
    <w:rsid w:val="00014722"/>
    <w:rPr>
      <w:rFonts w:ascii="Arial" w:eastAsia="Arial" w:hAnsi="Arial" w:cs="Arial"/>
      <w:b/>
      <w:bCs/>
      <w:color w:val="000000"/>
      <w:spacing w:val="0"/>
      <w:w w:val="100"/>
      <w:position w:val="0"/>
      <w:sz w:val="28"/>
      <w:szCs w:val="28"/>
      <w:shd w:val="clear" w:color="auto" w:fill="FFFFFF"/>
      <w:lang w:val="uk-UA" w:eastAsia="uk-UA" w:bidi="uk-UA"/>
    </w:rPr>
  </w:style>
  <w:style w:type="character" w:customStyle="1" w:styleId="3f4">
    <w:name w:val="Подпись к картинке (3) + Полужирный"/>
    <w:basedOn w:val="35"/>
    <w:rsid w:val="00014722"/>
    <w:rPr>
      <w:rFonts w:ascii="Arial" w:eastAsia="Arial" w:hAnsi="Arial" w:cs="Arial"/>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15BookmanOldStyle65pt">
    <w:name w:val="Основной текст (15) + Bookman Old Style;6;5 pt;Полужирный"/>
    <w:basedOn w:val="15"/>
    <w:rsid w:val="00014722"/>
    <w:rPr>
      <w:rFonts w:ascii="Bookman Old Style" w:eastAsia="Bookman Old Style" w:hAnsi="Bookman Old Style" w:cs="Bookman Old Style"/>
      <w:b/>
      <w:bCs/>
      <w:i/>
      <w:iCs/>
      <w:smallCaps w:val="0"/>
      <w:strike w:val="0"/>
      <w:color w:val="000000"/>
      <w:spacing w:val="0"/>
      <w:w w:val="100"/>
      <w:position w:val="0"/>
      <w:sz w:val="13"/>
      <w:szCs w:val="13"/>
      <w:shd w:val="clear" w:color="auto" w:fill="FFFFFF"/>
      <w:lang w:val="uk-UA" w:eastAsia="uk-UA" w:bidi="uk-UA"/>
    </w:rPr>
  </w:style>
  <w:style w:type="character" w:customStyle="1" w:styleId="22pt">
    <w:name w:val="Основной текст (2) + Интервал 2 pt"/>
    <w:basedOn w:val="21"/>
    <w:rsid w:val="00014722"/>
    <w:rPr>
      <w:rFonts w:ascii="Arial" w:eastAsia="Arial" w:hAnsi="Arial" w:cs="Arial"/>
      <w:b w:val="0"/>
      <w:bCs w:val="0"/>
      <w:i w:val="0"/>
      <w:iCs w:val="0"/>
      <w:smallCaps w:val="0"/>
      <w:strike w:val="0"/>
      <w:color w:val="000000"/>
      <w:spacing w:val="40"/>
      <w:w w:val="100"/>
      <w:position w:val="0"/>
      <w:sz w:val="28"/>
      <w:szCs w:val="28"/>
      <w:u w:val="none"/>
      <w:shd w:val="clear" w:color="auto" w:fill="FFFFFF"/>
      <w:lang w:val="uk-UA" w:eastAsia="uk-UA" w:bidi="uk-UA"/>
    </w:rPr>
  </w:style>
  <w:style w:type="character" w:customStyle="1" w:styleId="2105pt0">
    <w:name w:val="Основной текст (2) + 10;5 pt;Курсив"/>
    <w:basedOn w:val="21"/>
    <w:rsid w:val="00014722"/>
    <w:rPr>
      <w:rFonts w:ascii="Times New Roman" w:eastAsia="Times New Roman" w:hAnsi="Times New Roman" w:cs="Times New Roman"/>
      <w:i/>
      <w:iCs/>
      <w:color w:val="000000"/>
      <w:spacing w:val="0"/>
      <w:w w:val="100"/>
      <w:position w:val="0"/>
      <w:sz w:val="21"/>
      <w:szCs w:val="21"/>
      <w:shd w:val="clear" w:color="auto" w:fill="FFFFFF"/>
      <w:lang w:val="uk-UA" w:eastAsia="uk-UA" w:bidi="uk-UA"/>
    </w:rPr>
  </w:style>
  <w:style w:type="character" w:customStyle="1" w:styleId="54">
    <w:name w:val="Заголовок №5_"/>
    <w:basedOn w:val="a0"/>
    <w:link w:val="55"/>
    <w:rsid w:val="00014722"/>
    <w:rPr>
      <w:rFonts w:ascii="Times New Roman" w:eastAsia="Times New Roman" w:hAnsi="Times New Roman" w:cs="Times New Roman"/>
      <w:i/>
      <w:iCs/>
      <w:sz w:val="23"/>
      <w:szCs w:val="23"/>
      <w:shd w:val="clear" w:color="auto" w:fill="FFFFFF"/>
    </w:rPr>
  </w:style>
  <w:style w:type="character" w:customStyle="1" w:styleId="11Exact">
    <w:name w:val="Основной текст (11) Exact"/>
    <w:basedOn w:val="a0"/>
    <w:rsid w:val="00014722"/>
    <w:rPr>
      <w:rFonts w:ascii="Times New Roman" w:eastAsia="Times New Roman" w:hAnsi="Times New Roman" w:cs="Times New Roman"/>
      <w:b w:val="0"/>
      <w:bCs w:val="0"/>
      <w:i w:val="0"/>
      <w:iCs w:val="0"/>
      <w:smallCaps w:val="0"/>
      <w:strike w:val="0"/>
      <w:sz w:val="20"/>
      <w:szCs w:val="20"/>
      <w:u w:val="none"/>
    </w:rPr>
  </w:style>
  <w:style w:type="character" w:customStyle="1" w:styleId="310">
    <w:name w:val="Основной текст (31)_"/>
    <w:basedOn w:val="a0"/>
    <w:link w:val="311"/>
    <w:rsid w:val="00014722"/>
    <w:rPr>
      <w:rFonts w:ascii="Times New Roman" w:eastAsia="Times New Roman" w:hAnsi="Times New Roman" w:cs="Times New Roman"/>
      <w:b/>
      <w:bCs/>
      <w:sz w:val="19"/>
      <w:szCs w:val="19"/>
      <w:shd w:val="clear" w:color="auto" w:fill="FFFFFF"/>
    </w:rPr>
  </w:style>
  <w:style w:type="character" w:customStyle="1" w:styleId="31Exact">
    <w:name w:val="Основной текст (31) Exact"/>
    <w:basedOn w:val="a0"/>
    <w:rsid w:val="00014722"/>
    <w:rPr>
      <w:rFonts w:ascii="Times New Roman" w:eastAsia="Times New Roman" w:hAnsi="Times New Roman" w:cs="Times New Roman"/>
      <w:b/>
      <w:bCs/>
      <w:i w:val="0"/>
      <w:iCs w:val="0"/>
      <w:smallCaps w:val="0"/>
      <w:strike w:val="0"/>
      <w:sz w:val="19"/>
      <w:szCs w:val="19"/>
      <w:u w:val="none"/>
    </w:rPr>
  </w:style>
  <w:style w:type="character" w:customStyle="1" w:styleId="53Exact">
    <w:name w:val="Основной текст (53) Exact"/>
    <w:basedOn w:val="a0"/>
    <w:link w:val="530"/>
    <w:rsid w:val="00014722"/>
    <w:rPr>
      <w:rFonts w:ascii="Century Schoolbook" w:eastAsia="Century Schoolbook" w:hAnsi="Century Schoolbook" w:cs="Century Schoolbook"/>
      <w:sz w:val="18"/>
      <w:szCs w:val="18"/>
      <w:shd w:val="clear" w:color="auto" w:fill="FFFFFF"/>
    </w:rPr>
  </w:style>
  <w:style w:type="character" w:customStyle="1" w:styleId="54Exact">
    <w:name w:val="Основной текст (54) Exact"/>
    <w:basedOn w:val="a0"/>
    <w:link w:val="540"/>
    <w:rsid w:val="00014722"/>
    <w:rPr>
      <w:rFonts w:ascii="Franklin Gothic Medium" w:eastAsia="Franklin Gothic Medium" w:hAnsi="Franklin Gothic Medium" w:cs="Franklin Gothic Medium"/>
      <w:sz w:val="21"/>
      <w:szCs w:val="21"/>
      <w:shd w:val="clear" w:color="auto" w:fill="FFFFFF"/>
    </w:rPr>
  </w:style>
  <w:style w:type="character" w:customStyle="1" w:styleId="55Exact">
    <w:name w:val="Основной текст (55) Exact"/>
    <w:basedOn w:val="a0"/>
    <w:link w:val="550"/>
    <w:rsid w:val="00014722"/>
    <w:rPr>
      <w:rFonts w:ascii="Consolas" w:eastAsia="Consolas" w:hAnsi="Consolas" w:cs="Consolas"/>
      <w:b/>
      <w:bCs/>
      <w:sz w:val="19"/>
      <w:szCs w:val="19"/>
      <w:shd w:val="clear" w:color="auto" w:fill="FFFFFF"/>
    </w:rPr>
  </w:style>
  <w:style w:type="character" w:customStyle="1" w:styleId="56Exact">
    <w:name w:val="Основной текст (56) Exact"/>
    <w:basedOn w:val="a0"/>
    <w:link w:val="56"/>
    <w:rsid w:val="00014722"/>
    <w:rPr>
      <w:rFonts w:ascii="Consolas" w:eastAsia="Consolas" w:hAnsi="Consolas" w:cs="Consolas"/>
      <w:b/>
      <w:bCs/>
      <w:i/>
      <w:iCs/>
      <w:sz w:val="20"/>
      <w:szCs w:val="20"/>
      <w:shd w:val="clear" w:color="auto" w:fill="FFFFFF"/>
    </w:rPr>
  </w:style>
  <w:style w:type="character" w:customStyle="1" w:styleId="57Exact">
    <w:name w:val="Основной текст (57) Exact"/>
    <w:basedOn w:val="a0"/>
    <w:link w:val="57"/>
    <w:rsid w:val="00014722"/>
    <w:rPr>
      <w:rFonts w:ascii="Cambria" w:eastAsia="Cambria" w:hAnsi="Cambria" w:cs="Cambria"/>
      <w:b/>
      <w:bCs/>
      <w:spacing w:val="-10"/>
      <w:sz w:val="18"/>
      <w:szCs w:val="18"/>
      <w:shd w:val="clear" w:color="auto" w:fill="FFFFFF"/>
    </w:rPr>
  </w:style>
  <w:style w:type="paragraph" w:customStyle="1" w:styleId="55">
    <w:name w:val="Заголовок №5"/>
    <w:basedOn w:val="a"/>
    <w:link w:val="54"/>
    <w:rsid w:val="00014722"/>
    <w:pPr>
      <w:widowControl w:val="0"/>
      <w:shd w:val="clear" w:color="auto" w:fill="FFFFFF"/>
      <w:spacing w:before="240" w:after="240" w:line="0" w:lineRule="atLeast"/>
      <w:jc w:val="both"/>
      <w:outlineLvl w:val="4"/>
    </w:pPr>
    <w:rPr>
      <w:rFonts w:ascii="Times New Roman" w:eastAsia="Times New Roman" w:hAnsi="Times New Roman" w:cs="Times New Roman"/>
      <w:i/>
      <w:iCs/>
      <w:sz w:val="23"/>
      <w:szCs w:val="23"/>
      <w:lang w:val="ru-RU"/>
    </w:rPr>
  </w:style>
  <w:style w:type="paragraph" w:customStyle="1" w:styleId="311">
    <w:name w:val="Основной текст (31)"/>
    <w:basedOn w:val="a"/>
    <w:link w:val="310"/>
    <w:rsid w:val="00014722"/>
    <w:pPr>
      <w:widowControl w:val="0"/>
      <w:shd w:val="clear" w:color="auto" w:fill="FFFFFF"/>
      <w:spacing w:before="120" w:after="0" w:line="202" w:lineRule="exact"/>
      <w:jc w:val="both"/>
    </w:pPr>
    <w:rPr>
      <w:rFonts w:ascii="Times New Roman" w:eastAsia="Times New Roman" w:hAnsi="Times New Roman" w:cs="Times New Roman"/>
      <w:b/>
      <w:bCs/>
      <w:sz w:val="19"/>
      <w:szCs w:val="19"/>
      <w:lang w:val="ru-RU"/>
    </w:rPr>
  </w:style>
  <w:style w:type="paragraph" w:customStyle="1" w:styleId="530">
    <w:name w:val="Основной текст (53)"/>
    <w:basedOn w:val="a"/>
    <w:link w:val="53Exact"/>
    <w:rsid w:val="00014722"/>
    <w:pPr>
      <w:widowControl w:val="0"/>
      <w:shd w:val="clear" w:color="auto" w:fill="FFFFFF"/>
      <w:spacing w:after="0" w:line="0" w:lineRule="atLeast"/>
    </w:pPr>
    <w:rPr>
      <w:rFonts w:ascii="Century Schoolbook" w:eastAsia="Century Schoolbook" w:hAnsi="Century Schoolbook" w:cs="Century Schoolbook"/>
      <w:sz w:val="18"/>
      <w:szCs w:val="18"/>
      <w:lang w:val="ru-RU"/>
    </w:rPr>
  </w:style>
  <w:style w:type="paragraph" w:customStyle="1" w:styleId="540">
    <w:name w:val="Основной текст (54)"/>
    <w:basedOn w:val="a"/>
    <w:link w:val="54Exact"/>
    <w:rsid w:val="00014722"/>
    <w:pPr>
      <w:widowControl w:val="0"/>
      <w:shd w:val="clear" w:color="auto" w:fill="FFFFFF"/>
      <w:spacing w:after="0" w:line="0" w:lineRule="atLeast"/>
    </w:pPr>
    <w:rPr>
      <w:rFonts w:ascii="Franklin Gothic Medium" w:eastAsia="Franklin Gothic Medium" w:hAnsi="Franklin Gothic Medium" w:cs="Franklin Gothic Medium"/>
      <w:sz w:val="21"/>
      <w:szCs w:val="21"/>
      <w:lang w:val="ru-RU"/>
    </w:rPr>
  </w:style>
  <w:style w:type="paragraph" w:customStyle="1" w:styleId="550">
    <w:name w:val="Основной текст (55)"/>
    <w:basedOn w:val="a"/>
    <w:link w:val="55Exact"/>
    <w:rsid w:val="00014722"/>
    <w:pPr>
      <w:widowControl w:val="0"/>
      <w:shd w:val="clear" w:color="auto" w:fill="FFFFFF"/>
      <w:spacing w:after="0" w:line="0" w:lineRule="atLeast"/>
    </w:pPr>
    <w:rPr>
      <w:rFonts w:ascii="Consolas" w:eastAsia="Consolas" w:hAnsi="Consolas" w:cs="Consolas"/>
      <w:b/>
      <w:bCs/>
      <w:sz w:val="19"/>
      <w:szCs w:val="19"/>
      <w:lang w:val="ru-RU"/>
    </w:rPr>
  </w:style>
  <w:style w:type="paragraph" w:customStyle="1" w:styleId="56">
    <w:name w:val="Основной текст (56)"/>
    <w:basedOn w:val="a"/>
    <w:link w:val="56Exact"/>
    <w:rsid w:val="00014722"/>
    <w:pPr>
      <w:widowControl w:val="0"/>
      <w:shd w:val="clear" w:color="auto" w:fill="FFFFFF"/>
      <w:spacing w:after="0" w:line="120" w:lineRule="exact"/>
    </w:pPr>
    <w:rPr>
      <w:rFonts w:ascii="Consolas" w:eastAsia="Consolas" w:hAnsi="Consolas" w:cs="Consolas"/>
      <w:b/>
      <w:bCs/>
      <w:i/>
      <w:iCs/>
      <w:sz w:val="20"/>
      <w:szCs w:val="20"/>
      <w:lang w:val="ru-RU"/>
    </w:rPr>
  </w:style>
  <w:style w:type="paragraph" w:customStyle="1" w:styleId="57">
    <w:name w:val="Основной текст (57)"/>
    <w:basedOn w:val="a"/>
    <w:link w:val="57Exact"/>
    <w:rsid w:val="00014722"/>
    <w:pPr>
      <w:widowControl w:val="0"/>
      <w:shd w:val="clear" w:color="auto" w:fill="FFFFFF"/>
      <w:spacing w:after="0" w:line="0" w:lineRule="atLeast"/>
    </w:pPr>
    <w:rPr>
      <w:rFonts w:ascii="Cambria" w:eastAsia="Cambria" w:hAnsi="Cambria" w:cs="Cambria"/>
      <w:b/>
      <w:bCs/>
      <w:spacing w:val="-10"/>
      <w:sz w:val="18"/>
      <w:szCs w:val="18"/>
      <w:lang w:val="ru-RU"/>
    </w:rPr>
  </w:style>
  <w:style w:type="character" w:customStyle="1" w:styleId="47">
    <w:name w:val="Заголовок №4_"/>
    <w:basedOn w:val="a0"/>
    <w:link w:val="48"/>
    <w:rsid w:val="00014722"/>
    <w:rPr>
      <w:rFonts w:ascii="Times New Roman" w:eastAsia="Times New Roman" w:hAnsi="Times New Roman" w:cs="Times New Roman"/>
      <w:b/>
      <w:bCs/>
      <w:i/>
      <w:iCs/>
      <w:sz w:val="36"/>
      <w:szCs w:val="36"/>
      <w:shd w:val="clear" w:color="auto" w:fill="FFFFFF"/>
    </w:rPr>
  </w:style>
  <w:style w:type="character" w:customStyle="1" w:styleId="213pt0">
    <w:name w:val="Основной текст (2) + 13 pt;Полужирный"/>
    <w:basedOn w:val="21"/>
    <w:rsid w:val="00014722"/>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214pt1pt">
    <w:name w:val="Основной текст (2) + 14 pt;Полужирный;Курсив;Интервал 1 pt"/>
    <w:basedOn w:val="21"/>
    <w:rsid w:val="00014722"/>
    <w:rPr>
      <w:rFonts w:ascii="Times New Roman" w:eastAsia="Times New Roman" w:hAnsi="Times New Roman" w:cs="Times New Roman"/>
      <w:b/>
      <w:bCs/>
      <w:i/>
      <w:iCs/>
      <w:color w:val="000000"/>
      <w:spacing w:val="20"/>
      <w:w w:val="100"/>
      <w:position w:val="0"/>
      <w:sz w:val="28"/>
      <w:szCs w:val="28"/>
      <w:shd w:val="clear" w:color="auto" w:fill="FFFFFF"/>
      <w:lang w:val="uk-UA" w:eastAsia="uk-UA" w:bidi="uk-UA"/>
    </w:rPr>
  </w:style>
  <w:style w:type="paragraph" w:customStyle="1" w:styleId="48">
    <w:name w:val="Заголовок №4"/>
    <w:basedOn w:val="a"/>
    <w:link w:val="47"/>
    <w:rsid w:val="00014722"/>
    <w:pPr>
      <w:widowControl w:val="0"/>
      <w:shd w:val="clear" w:color="auto" w:fill="FFFFFF"/>
      <w:spacing w:before="540" w:after="180" w:line="0" w:lineRule="atLeast"/>
      <w:jc w:val="center"/>
      <w:outlineLvl w:val="3"/>
    </w:pPr>
    <w:rPr>
      <w:rFonts w:ascii="Times New Roman" w:eastAsia="Times New Roman" w:hAnsi="Times New Roman" w:cs="Times New Roman"/>
      <w:b/>
      <w:bCs/>
      <w:i/>
      <w:iCs/>
      <w:sz w:val="36"/>
      <w:szCs w:val="36"/>
      <w:lang w:val="ru-RU"/>
    </w:rPr>
  </w:style>
  <w:style w:type="character" w:customStyle="1" w:styleId="FontStyle27">
    <w:name w:val="Font Style27"/>
    <w:basedOn w:val="a0"/>
    <w:rsid w:val="00014722"/>
    <w:rPr>
      <w:rFonts w:ascii="Times New Roman" w:hAnsi="Times New Roman" w:cs="Times New Roman"/>
      <w:b/>
      <w:bCs/>
      <w:sz w:val="26"/>
      <w:szCs w:val="26"/>
    </w:rPr>
  </w:style>
  <w:style w:type="character" w:customStyle="1" w:styleId="2Sylfaen105pt">
    <w:name w:val="Основной текст (2) + Sylfaen;10;5 pt"/>
    <w:basedOn w:val="21"/>
    <w:rsid w:val="00014722"/>
    <w:rPr>
      <w:rFonts w:ascii="Sylfaen" w:eastAsia="Sylfaen" w:hAnsi="Sylfaen" w:cs="Sylfaen"/>
      <w:color w:val="000000"/>
      <w:spacing w:val="0"/>
      <w:w w:val="100"/>
      <w:position w:val="0"/>
      <w:sz w:val="21"/>
      <w:szCs w:val="21"/>
      <w:shd w:val="clear" w:color="auto" w:fill="FFFFFF"/>
      <w:lang w:val="uk-UA" w:eastAsia="uk-UA" w:bidi="uk-UA"/>
    </w:rPr>
  </w:style>
  <w:style w:type="character" w:customStyle="1" w:styleId="2Sylfaen5pt">
    <w:name w:val="Основной текст (2) + Sylfaen;5 pt"/>
    <w:basedOn w:val="21"/>
    <w:rsid w:val="00014722"/>
    <w:rPr>
      <w:rFonts w:ascii="Sylfaen" w:eastAsia="Sylfaen" w:hAnsi="Sylfaen" w:cs="Sylfaen"/>
      <w:color w:val="000000"/>
      <w:spacing w:val="0"/>
      <w:w w:val="100"/>
      <w:position w:val="0"/>
      <w:sz w:val="10"/>
      <w:szCs w:val="10"/>
      <w:shd w:val="clear" w:color="auto" w:fill="FFFFFF"/>
      <w:lang w:val="uk-UA" w:eastAsia="uk-UA" w:bidi="uk-UA"/>
    </w:rPr>
  </w:style>
  <w:style w:type="character" w:customStyle="1" w:styleId="Sylfaen">
    <w:name w:val="Колонтитул + Sylfaen;Курсив"/>
    <w:basedOn w:val="aa"/>
    <w:rsid w:val="00014722"/>
    <w:rPr>
      <w:rFonts w:ascii="Sylfaen" w:eastAsia="Sylfaen" w:hAnsi="Sylfaen" w:cs="Sylfaen"/>
      <w:b/>
      <w:bCs/>
      <w:i/>
      <w:iCs/>
      <w:smallCaps w:val="0"/>
      <w:strike w:val="0"/>
      <w:color w:val="000000"/>
      <w:spacing w:val="0"/>
      <w:w w:val="100"/>
      <w:position w:val="0"/>
      <w:sz w:val="17"/>
      <w:szCs w:val="17"/>
      <w:u w:val="none"/>
      <w:shd w:val="clear" w:color="auto" w:fill="FFFFFF"/>
      <w:lang w:val="uk-UA" w:eastAsia="uk-UA" w:bidi="uk-UA"/>
    </w:rPr>
  </w:style>
  <w:style w:type="character" w:customStyle="1" w:styleId="2fd">
    <w:name w:val="Основной текст (2) + Курсив;Малые прописные"/>
    <w:basedOn w:val="21"/>
    <w:rsid w:val="00014722"/>
    <w:rPr>
      <w:rFonts w:ascii="Georgia" w:eastAsia="Georgia" w:hAnsi="Georgia" w:cs="Georgia"/>
      <w:b w:val="0"/>
      <w:bCs w:val="0"/>
      <w:i/>
      <w:iCs/>
      <w:smallCaps/>
      <w:strike w:val="0"/>
      <w:color w:val="000000"/>
      <w:spacing w:val="0"/>
      <w:w w:val="100"/>
      <w:position w:val="0"/>
      <w:sz w:val="20"/>
      <w:szCs w:val="20"/>
      <w:u w:val="none"/>
      <w:shd w:val="clear" w:color="auto" w:fill="FFFFFF"/>
      <w:lang w:val="uk-UA" w:eastAsia="uk-UA" w:bidi="uk-UA"/>
    </w:rPr>
  </w:style>
  <w:style w:type="paragraph" w:styleId="aff8">
    <w:name w:val="Title"/>
    <w:basedOn w:val="a"/>
    <w:link w:val="aff9"/>
    <w:qFormat/>
    <w:rsid w:val="00014722"/>
    <w:pPr>
      <w:spacing w:after="0" w:line="360" w:lineRule="auto"/>
      <w:jc w:val="center"/>
    </w:pPr>
    <w:rPr>
      <w:rFonts w:ascii="Times New Roman" w:eastAsia="Times New Roman" w:hAnsi="Times New Roman" w:cs="Times New Roman"/>
      <w:b/>
      <w:sz w:val="28"/>
      <w:szCs w:val="20"/>
      <w:lang w:eastAsia="ru-RU"/>
    </w:rPr>
  </w:style>
  <w:style w:type="character" w:customStyle="1" w:styleId="aff9">
    <w:name w:val="Заголовок Знак"/>
    <w:basedOn w:val="a0"/>
    <w:link w:val="aff8"/>
    <w:rsid w:val="00014722"/>
    <w:rPr>
      <w:rFonts w:ascii="Times New Roman" w:eastAsia="Times New Roman" w:hAnsi="Times New Roman" w:cs="Times New Roman"/>
      <w:b/>
      <w:sz w:val="28"/>
      <w:szCs w:val="20"/>
      <w:lang w:val="uk-UA" w:eastAsia="ru-RU"/>
    </w:rPr>
  </w:style>
  <w:style w:type="paragraph" w:styleId="affa">
    <w:name w:val="Normal (Web)"/>
    <w:basedOn w:val="a"/>
    <w:uiPriority w:val="99"/>
    <w:semiHidden/>
    <w:unhideWhenUsed/>
    <w:rsid w:val="0001472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710pt">
    <w:name w:val="Основной текст (17) + 10 pt;Не курсив"/>
    <w:basedOn w:val="17"/>
    <w:rsid w:val="00014722"/>
    <w:rPr>
      <w:rFonts w:ascii="Times New Roman" w:eastAsia="Times New Roman" w:hAnsi="Times New Roman" w:cs="Times New Roman"/>
      <w:i/>
      <w:iCs/>
      <w:sz w:val="20"/>
      <w:szCs w:val="20"/>
      <w:shd w:val="clear" w:color="auto" w:fill="FFFFFF"/>
    </w:rPr>
  </w:style>
  <w:style w:type="character" w:customStyle="1" w:styleId="216pt1pt">
    <w:name w:val="Основной текст (2) + 16 pt;Курсив;Интервал 1 pt"/>
    <w:basedOn w:val="21"/>
    <w:rsid w:val="00014722"/>
    <w:rPr>
      <w:rFonts w:ascii="Times New Roman" w:eastAsia="Times New Roman" w:hAnsi="Times New Roman" w:cs="Times New Roman"/>
      <w:b w:val="0"/>
      <w:bCs w:val="0"/>
      <w:i/>
      <w:iCs/>
      <w:smallCaps w:val="0"/>
      <w:strike w:val="0"/>
      <w:color w:val="000000"/>
      <w:spacing w:val="30"/>
      <w:w w:val="100"/>
      <w:position w:val="0"/>
      <w:sz w:val="32"/>
      <w:szCs w:val="32"/>
      <w:u w:val="none"/>
      <w:shd w:val="clear" w:color="auto" w:fill="FFFFFF"/>
      <w:lang w:val="uk-UA" w:eastAsia="uk-UA" w:bidi="uk-UA"/>
    </w:rPr>
  </w:style>
  <w:style w:type="character" w:customStyle="1" w:styleId="49">
    <w:name w:val="Основной текст (49)_"/>
    <w:basedOn w:val="a0"/>
    <w:link w:val="490"/>
    <w:rsid w:val="00014722"/>
    <w:rPr>
      <w:rFonts w:ascii="Times New Roman" w:eastAsia="Times New Roman" w:hAnsi="Times New Roman" w:cs="Times New Roman"/>
      <w:i/>
      <w:iCs/>
      <w:sz w:val="8"/>
      <w:szCs w:val="8"/>
      <w:shd w:val="clear" w:color="auto" w:fill="FFFFFF"/>
    </w:rPr>
  </w:style>
  <w:style w:type="character" w:customStyle="1" w:styleId="1716pt1pt">
    <w:name w:val="Основной текст (17) + 16 pt;Интервал 1 pt"/>
    <w:basedOn w:val="17"/>
    <w:rsid w:val="00014722"/>
    <w:rPr>
      <w:rFonts w:ascii="Times New Roman" w:eastAsia="Times New Roman" w:hAnsi="Times New Roman" w:cs="Times New Roman"/>
      <w:b w:val="0"/>
      <w:bCs w:val="0"/>
      <w:i/>
      <w:iCs/>
      <w:smallCaps w:val="0"/>
      <w:strike w:val="0"/>
      <w:color w:val="000000"/>
      <w:spacing w:val="30"/>
      <w:w w:val="100"/>
      <w:position w:val="0"/>
      <w:sz w:val="32"/>
      <w:szCs w:val="32"/>
      <w:u w:val="none"/>
      <w:shd w:val="clear" w:color="auto" w:fill="FFFFFF"/>
      <w:lang w:val="uk-UA" w:eastAsia="uk-UA" w:bidi="uk-UA"/>
    </w:rPr>
  </w:style>
  <w:style w:type="character" w:customStyle="1" w:styleId="1727pt">
    <w:name w:val="Основной текст (17) + 27 pt;Полужирный;Не курсив"/>
    <w:basedOn w:val="17"/>
    <w:rsid w:val="00014722"/>
    <w:rPr>
      <w:rFonts w:ascii="Times New Roman" w:eastAsia="Times New Roman" w:hAnsi="Times New Roman" w:cs="Times New Roman"/>
      <w:b/>
      <w:bCs/>
      <w:i/>
      <w:iCs/>
      <w:smallCaps w:val="0"/>
      <w:strike w:val="0"/>
      <w:color w:val="000000"/>
      <w:spacing w:val="0"/>
      <w:w w:val="100"/>
      <w:position w:val="0"/>
      <w:sz w:val="54"/>
      <w:szCs w:val="54"/>
      <w:u w:val="none"/>
      <w:shd w:val="clear" w:color="auto" w:fill="FFFFFF"/>
      <w:lang w:val="uk-UA" w:eastAsia="uk-UA" w:bidi="uk-UA"/>
    </w:rPr>
  </w:style>
  <w:style w:type="character" w:customStyle="1" w:styleId="500">
    <w:name w:val="Основной текст (50)_"/>
    <w:basedOn w:val="a0"/>
    <w:link w:val="501"/>
    <w:rsid w:val="00014722"/>
    <w:rPr>
      <w:rFonts w:ascii="Book Antiqua" w:eastAsia="Book Antiqua" w:hAnsi="Book Antiqua" w:cs="Book Antiqua"/>
      <w:sz w:val="14"/>
      <w:szCs w:val="14"/>
      <w:shd w:val="clear" w:color="auto" w:fill="FFFFFF"/>
    </w:rPr>
  </w:style>
  <w:style w:type="paragraph" w:customStyle="1" w:styleId="490">
    <w:name w:val="Основной текст (49)"/>
    <w:basedOn w:val="a"/>
    <w:link w:val="49"/>
    <w:rsid w:val="00014722"/>
    <w:pPr>
      <w:widowControl w:val="0"/>
      <w:shd w:val="clear" w:color="auto" w:fill="FFFFFF"/>
      <w:spacing w:after="0" w:line="221" w:lineRule="exact"/>
    </w:pPr>
    <w:rPr>
      <w:rFonts w:ascii="Times New Roman" w:eastAsia="Times New Roman" w:hAnsi="Times New Roman" w:cs="Times New Roman"/>
      <w:i/>
      <w:iCs/>
      <w:sz w:val="8"/>
      <w:szCs w:val="8"/>
      <w:lang w:val="ru-RU"/>
    </w:rPr>
  </w:style>
  <w:style w:type="paragraph" w:customStyle="1" w:styleId="501">
    <w:name w:val="Основной текст (50)"/>
    <w:basedOn w:val="a"/>
    <w:link w:val="500"/>
    <w:rsid w:val="00014722"/>
    <w:pPr>
      <w:widowControl w:val="0"/>
      <w:shd w:val="clear" w:color="auto" w:fill="FFFFFF"/>
      <w:spacing w:before="60" w:after="60" w:line="0" w:lineRule="atLeast"/>
    </w:pPr>
    <w:rPr>
      <w:rFonts w:ascii="Book Antiqua" w:eastAsia="Book Antiqua" w:hAnsi="Book Antiqua" w:cs="Book Antiqua"/>
      <w:sz w:val="14"/>
      <w:szCs w:val="14"/>
      <w:lang w:val="ru-RU"/>
    </w:rPr>
  </w:style>
  <w:style w:type="paragraph" w:styleId="3f5">
    <w:name w:val="Body Text 3"/>
    <w:basedOn w:val="a"/>
    <w:link w:val="3f6"/>
    <w:uiPriority w:val="99"/>
    <w:unhideWhenUsed/>
    <w:rsid w:val="00014722"/>
    <w:pPr>
      <w:spacing w:after="120"/>
    </w:pPr>
    <w:rPr>
      <w:sz w:val="16"/>
      <w:szCs w:val="16"/>
    </w:rPr>
  </w:style>
  <w:style w:type="character" w:customStyle="1" w:styleId="3f6">
    <w:name w:val="Основной текст 3 Знак"/>
    <w:basedOn w:val="a0"/>
    <w:link w:val="3f5"/>
    <w:uiPriority w:val="99"/>
    <w:rsid w:val="00014722"/>
    <w:rPr>
      <w:sz w:val="16"/>
      <w:szCs w:val="16"/>
      <w:lang w:val="uk-UA"/>
    </w:rPr>
  </w:style>
  <w:style w:type="character" w:customStyle="1" w:styleId="xfmc1">
    <w:name w:val="xfmc1"/>
    <w:basedOn w:val="a0"/>
    <w:rsid w:val="00014722"/>
  </w:style>
  <w:style w:type="paragraph" w:customStyle="1" w:styleId="affb">
    <w:name w:val="Îáû÷íûé"/>
    <w:rsid w:val="00014722"/>
    <w:pPr>
      <w:spacing w:after="0" w:line="240" w:lineRule="auto"/>
    </w:pPr>
    <w:rPr>
      <w:rFonts w:ascii="Kudriashov" w:eastAsia="Times New Roman" w:hAnsi="Kudriashov" w:cs="Times New Roman"/>
      <w:sz w:val="32"/>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meet.google.com/eff-bnhi-h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A1%D0%BF%D0%B8%D1%81%D0%BE%D0%BA_%D0%B1%D0%B0%D0%B1%D0%BE%D0%BA_%D0%9F%D0%BE%D0%BB%D1%8C%D1%89%D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23122</Words>
  <Characters>131796</Characters>
  <Application>Microsoft Office Word</Application>
  <DocSecurity>0</DocSecurity>
  <Lines>1098</Lines>
  <Paragraphs>309</Paragraphs>
  <ScaleCrop>false</ScaleCrop>
  <Company/>
  <LinksUpToDate>false</LinksUpToDate>
  <CharactersWithSpaces>154609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Уваєва Алена</dc:creator>
  <cp:keywords/>
  <dc:description/>
  <cp:lastModifiedBy>Уваєва Алена</cp:lastModifiedBy>
  <cp:revision>5</cp:revision>
  <dcterms:created xsi:type="dcterms:W3CDTF">2022-09-18T16:10:00Z</dcterms:created>
  <dcterms:modified xsi:type="dcterms:W3CDTF">2022-09-18T16:16:00Z</dcterms:modified>
</cp:coreProperties>
</file>