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B9" w:rsidRPr="001304C7" w:rsidRDefault="00EA5F20" w:rsidP="001304C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 </w:t>
      </w:r>
      <w:r w:rsidRPr="001304C7">
        <w:rPr>
          <w:rFonts w:ascii="Times New Roman" w:hAnsi="Times New Roman" w:cs="Times New Roman"/>
          <w:b/>
          <w:sz w:val="28"/>
          <w:szCs w:val="28"/>
        </w:rPr>
        <w:t>Вступ. Історичні передумови виникнення</w:t>
      </w:r>
      <w:r w:rsidRPr="00130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світової</w:t>
      </w:r>
      <w:r w:rsidRPr="001304C7">
        <w:rPr>
          <w:rFonts w:ascii="Times New Roman" w:hAnsi="Times New Roman" w:cs="Times New Roman"/>
          <w:b/>
          <w:sz w:val="28"/>
          <w:szCs w:val="28"/>
        </w:rPr>
        <w:t xml:space="preserve"> кулінарії та гастрономії.</w:t>
      </w:r>
      <w:r w:rsidRPr="00130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Особливості </w:t>
      </w:r>
      <w:proofErr w:type="spellStart"/>
      <w:r w:rsidRPr="001304C7">
        <w:rPr>
          <w:rFonts w:ascii="Times New Roman" w:hAnsi="Times New Roman" w:cs="Times New Roman"/>
          <w:b/>
          <w:sz w:val="28"/>
          <w:szCs w:val="28"/>
          <w:lang w:val="uk-UA"/>
        </w:rPr>
        <w:t>кухонь</w:t>
      </w:r>
      <w:proofErr w:type="spellEnd"/>
      <w:r w:rsidRPr="00130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Західної Європи.</w:t>
      </w:r>
    </w:p>
    <w:p w:rsidR="001C505D" w:rsidRPr="001304C7" w:rsidRDefault="001C505D" w:rsidP="001304C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505D" w:rsidRPr="001304C7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4C7">
        <w:rPr>
          <w:rFonts w:ascii="Times New Roman" w:hAnsi="Times New Roman" w:cs="Times New Roman"/>
          <w:b/>
          <w:sz w:val="28"/>
          <w:szCs w:val="28"/>
          <w:lang w:val="uk-UA"/>
        </w:rPr>
        <w:t>План заняття:</w:t>
      </w:r>
    </w:p>
    <w:p w:rsidR="001C505D" w:rsidRPr="00F674C3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674C3">
        <w:rPr>
          <w:rFonts w:ascii="Times New Roman" w:hAnsi="Times New Roman" w:cs="Times New Roman"/>
          <w:color w:val="FF0000"/>
          <w:sz w:val="28"/>
          <w:szCs w:val="28"/>
          <w:lang w:val="uk-UA"/>
        </w:rPr>
        <w:t>1.</w:t>
      </w:r>
      <w:r w:rsidRPr="001304C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674C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Вплив релігійних і світських традицій на етнічні особливості харчування населення країн Північної та Західної Європи. </w:t>
      </w:r>
    </w:p>
    <w:p w:rsidR="001C505D" w:rsidRPr="001304C7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04C7">
        <w:rPr>
          <w:rFonts w:ascii="Times New Roman" w:hAnsi="Times New Roman" w:cs="Times New Roman"/>
          <w:color w:val="FF0000"/>
          <w:sz w:val="28"/>
          <w:szCs w:val="28"/>
        </w:rPr>
        <w:t xml:space="preserve">2. Регіональні особливості приготування страв французької кухні. </w:t>
      </w:r>
    </w:p>
    <w:p w:rsidR="001C505D" w:rsidRPr="001304C7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04C7">
        <w:rPr>
          <w:rFonts w:ascii="Times New Roman" w:hAnsi="Times New Roman" w:cs="Times New Roman"/>
          <w:color w:val="FF0000"/>
          <w:sz w:val="28"/>
          <w:szCs w:val="28"/>
        </w:rPr>
        <w:t xml:space="preserve">3. Характеристика кухні Великої Британії. Чайний етикет. </w:t>
      </w:r>
    </w:p>
    <w:p w:rsidR="001C505D" w:rsidRPr="001304C7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4. Кулінарна культура країн Прибалтики. </w:t>
      </w:r>
    </w:p>
    <w:p w:rsidR="001C505D" w:rsidRPr="001304C7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>5.</w:t>
      </w:r>
      <w:r w:rsidRPr="00130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4C7">
        <w:rPr>
          <w:rFonts w:ascii="Times New Roman" w:hAnsi="Times New Roman" w:cs="Times New Roman"/>
          <w:sz w:val="28"/>
          <w:szCs w:val="28"/>
        </w:rPr>
        <w:t xml:space="preserve">Спільні та відмінні характеристики харчування населення Скандинавських країн. </w:t>
      </w:r>
    </w:p>
    <w:p w:rsidR="001C505D" w:rsidRPr="001304C7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6. Основні види сировини та асортимент страв і напоїв німецької кухні. </w:t>
      </w:r>
    </w:p>
    <w:p w:rsidR="001C505D" w:rsidRPr="001304C7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7. Особливості приготування страв угорської та австрійської кухонь. </w:t>
      </w:r>
    </w:p>
    <w:p w:rsidR="00EA5F20" w:rsidRPr="001304C7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4C7">
        <w:rPr>
          <w:rFonts w:ascii="Times New Roman" w:hAnsi="Times New Roman" w:cs="Times New Roman"/>
          <w:sz w:val="28"/>
          <w:szCs w:val="28"/>
        </w:rPr>
        <w:t>8.</w:t>
      </w:r>
      <w:r w:rsidRPr="00130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4C7">
        <w:rPr>
          <w:rFonts w:ascii="Times New Roman" w:hAnsi="Times New Roman" w:cs="Times New Roman"/>
          <w:sz w:val="28"/>
          <w:szCs w:val="28"/>
        </w:rPr>
        <w:t>Енотехнології в етнічних кухнях Північної та Західної Європи. Еногастрономічні поєднання в меню. Меню, режими харчування споживачів з країн Північної та Західної Європи.</w:t>
      </w:r>
    </w:p>
    <w:p w:rsidR="001C505D" w:rsidRPr="001304C7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05D" w:rsidRPr="00F674C3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завдання: </w:t>
      </w:r>
    </w:p>
    <w:p w:rsidR="001C505D" w:rsidRPr="00F674C3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674C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1. Підготувати інформаційне повідомлення на тему: «Вплив релігійних та світських традицій на кулінарні особливості харчування населення Франції». </w:t>
      </w:r>
    </w:p>
    <w:p w:rsidR="001C505D" w:rsidRPr="001304C7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2. Підготувати реферативне повідомлення на тему: «Вплив релігійних та світських традицій на особливості харчування </w:t>
      </w:r>
      <w:r w:rsidRPr="001304C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304C7">
        <w:rPr>
          <w:rFonts w:ascii="Times New Roman" w:hAnsi="Times New Roman" w:cs="Times New Roman"/>
          <w:sz w:val="28"/>
          <w:szCs w:val="28"/>
        </w:rPr>
        <w:t xml:space="preserve">кандинавських країн». </w:t>
      </w:r>
    </w:p>
    <w:p w:rsidR="001C505D" w:rsidRPr="001304C7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04C7">
        <w:rPr>
          <w:rFonts w:ascii="Times New Roman" w:hAnsi="Times New Roman" w:cs="Times New Roman"/>
          <w:color w:val="FF0000"/>
          <w:sz w:val="28"/>
          <w:szCs w:val="28"/>
        </w:rPr>
        <w:t xml:space="preserve">3. Підготувати доповідь «Вплив етнічної кухні країн Західної Європи на світову кулінарію». </w:t>
      </w:r>
    </w:p>
    <w:p w:rsidR="001C505D" w:rsidRPr="001304C7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4. Підготувати презентацію: «Особливості харчування населення Німеччини». </w:t>
      </w:r>
    </w:p>
    <w:p w:rsidR="001C505D" w:rsidRPr="001304C7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color w:val="FF0000"/>
          <w:sz w:val="28"/>
          <w:szCs w:val="28"/>
        </w:rPr>
        <w:t xml:space="preserve">5. Підготувати презентацію: «Особливості харчування населення Англії». </w:t>
      </w:r>
    </w:p>
    <w:p w:rsidR="001C505D" w:rsidRPr="001304C7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05D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4C7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304C7">
        <w:rPr>
          <w:rFonts w:ascii="Times New Roman" w:hAnsi="Times New Roman" w:cs="Times New Roman"/>
          <w:sz w:val="28"/>
          <w:szCs w:val="28"/>
        </w:rPr>
        <w:t xml:space="preserve">. Що таке «авторська кухня» та «гастрономічна професійна творчість».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2. Охарактеризуйте традиційні та сучасні способи варіння.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3. Охарактеризуйте традиційні та сучасні способи смаження.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>4. Охарактеризуйте нетрадиційні способи теплової обробки.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5. Назвіть нетрадиційні сучасні інгредієнти в кулінарії та кондитерському мистецтві.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6. Сучасні кулінарні традиції у приготуванні гарячих і холодних напоїв.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7. Технологія приготування на сковороді вок.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8. Технологія соте.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Технологія деглясування.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10. Технологія папільйот.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lastRenderedPageBreak/>
        <w:t xml:space="preserve">11. Технологія фламбування.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>12. Технологія приготування у вакуумі.</w:t>
      </w:r>
    </w:p>
    <w:p w:rsidR="002315CA" w:rsidRDefault="002315CA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5CA" w:rsidRP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 xml:space="preserve">Основні терміни, які підлягають засвоєнню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>Біск (фр. bisque) –</w:t>
      </w:r>
      <w:r w:rsidRPr="002315CA">
        <w:rPr>
          <w:rFonts w:ascii="Times New Roman" w:hAnsi="Times New Roman" w:cs="Times New Roman"/>
          <w:sz w:val="28"/>
          <w:szCs w:val="28"/>
        </w:rPr>
        <w:t xml:space="preserve"> крем-суп на основі панцирів ракоподібних; також в рецептуру входять вершки, бі</w:t>
      </w:r>
      <w:r>
        <w:rPr>
          <w:rFonts w:ascii="Times New Roman" w:hAnsi="Times New Roman" w:cs="Times New Roman"/>
          <w:sz w:val="28"/>
          <w:szCs w:val="28"/>
        </w:rPr>
        <w:t>ле вино, цибуля, часник, селера.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>Буйабе́</w:t>
      </w:r>
      <w:r w:rsidRPr="002315CA">
        <w:rPr>
          <w:rFonts w:ascii="Times New Roman" w:eastAsia="@Microsoft YaHei UI Light" w:hAnsi="Times New Roman" w:cs="Times New Roman"/>
          <w:b/>
          <w:sz w:val="28"/>
          <w:szCs w:val="28"/>
        </w:rPr>
        <w:t>с</w:t>
      </w:r>
      <w:r w:rsidRPr="002315C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315CA">
        <w:rPr>
          <w:rFonts w:ascii="Times New Roman" w:eastAsia="@Microsoft YaHei UI Light" w:hAnsi="Times New Roman" w:cs="Times New Roman"/>
          <w:b/>
          <w:sz w:val="28"/>
          <w:szCs w:val="28"/>
        </w:rPr>
        <w:t>фр</w:t>
      </w:r>
      <w:r w:rsidRPr="002315C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315CA">
        <w:rPr>
          <w:rFonts w:ascii="Times New Roman" w:hAnsi="Times New Roman" w:cs="Times New Roman"/>
          <w:b/>
          <w:sz w:val="28"/>
          <w:szCs w:val="28"/>
        </w:rPr>
        <w:t>Bouillabaisse</w:t>
      </w:r>
      <w:proofErr w:type="spellEnd"/>
      <w:r w:rsidRPr="002315CA">
        <w:rPr>
          <w:rFonts w:ascii="Times New Roman" w:hAnsi="Times New Roman" w:cs="Times New Roman"/>
          <w:b/>
          <w:sz w:val="28"/>
          <w:szCs w:val="28"/>
        </w:rPr>
        <w:t>)</w:t>
      </w:r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r w:rsidRPr="002315CA">
        <w:rPr>
          <w:rFonts w:ascii="Times New Roman" w:eastAsia="@Microsoft YaHei UI Light" w:hAnsi="Times New Roman" w:cs="Times New Roman"/>
          <w:sz w:val="28"/>
          <w:szCs w:val="28"/>
        </w:rPr>
        <w:t>–</w:t>
      </w:r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CA">
        <w:rPr>
          <w:rFonts w:ascii="Times New Roman" w:eastAsia="@Microsoft YaHei UI Light" w:hAnsi="Times New Roman" w:cs="Times New Roman"/>
          <w:sz w:val="28"/>
          <w:szCs w:val="28"/>
        </w:rPr>
        <w:t>рибний</w:t>
      </w:r>
      <w:proofErr w:type="spellEnd"/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r w:rsidRPr="002315CA">
        <w:rPr>
          <w:rFonts w:ascii="Times New Roman" w:eastAsia="@Microsoft YaHei UI Light" w:hAnsi="Times New Roman" w:cs="Times New Roman"/>
          <w:sz w:val="28"/>
          <w:szCs w:val="28"/>
        </w:rPr>
        <w:t>суп</w:t>
      </w:r>
      <w:r w:rsidRPr="00231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5CA">
        <w:rPr>
          <w:rFonts w:ascii="Times New Roman" w:eastAsia="@Microsoft YaHei UI Light" w:hAnsi="Times New Roman" w:cs="Times New Roman"/>
          <w:sz w:val="28"/>
          <w:szCs w:val="28"/>
        </w:rPr>
        <w:t>що</w:t>
      </w:r>
      <w:proofErr w:type="spellEnd"/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CA">
        <w:rPr>
          <w:rFonts w:ascii="Times New Roman" w:eastAsia="@Microsoft YaHei UI Light" w:hAnsi="Times New Roman" w:cs="Times New Roman"/>
          <w:sz w:val="28"/>
          <w:szCs w:val="28"/>
        </w:rPr>
        <w:t>відрізняється</w:t>
      </w:r>
      <w:proofErr w:type="spellEnd"/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CA">
        <w:rPr>
          <w:rFonts w:ascii="Times New Roman" w:eastAsia="@Microsoft YaHei UI Light" w:hAnsi="Times New Roman" w:cs="Times New Roman"/>
          <w:sz w:val="28"/>
          <w:szCs w:val="28"/>
        </w:rPr>
        <w:t>попередніми</w:t>
      </w:r>
      <w:proofErr w:type="spellEnd"/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CA">
        <w:rPr>
          <w:rFonts w:ascii="Times New Roman" w:eastAsia="@Microsoft YaHei UI Light" w:hAnsi="Times New Roman" w:cs="Times New Roman"/>
          <w:sz w:val="28"/>
          <w:szCs w:val="28"/>
        </w:rPr>
        <w:t>обсмажуванням</w:t>
      </w:r>
      <w:proofErr w:type="spellEnd"/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r w:rsidRPr="002315CA">
        <w:rPr>
          <w:rFonts w:ascii="Times New Roman" w:eastAsia="@Microsoft YaHei UI Light" w:hAnsi="Times New Roman" w:cs="Times New Roman"/>
          <w:sz w:val="28"/>
          <w:szCs w:val="28"/>
        </w:rPr>
        <w:t>і</w:t>
      </w:r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CA">
        <w:rPr>
          <w:rFonts w:ascii="Times New Roman" w:eastAsia="@Microsoft YaHei UI Light" w:hAnsi="Times New Roman" w:cs="Times New Roman"/>
          <w:sz w:val="28"/>
          <w:szCs w:val="28"/>
        </w:rPr>
        <w:t>тушкуванням</w:t>
      </w:r>
      <w:proofErr w:type="spellEnd"/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CA">
        <w:rPr>
          <w:rFonts w:ascii="Times New Roman" w:eastAsia="@Microsoft YaHei UI Light" w:hAnsi="Times New Roman" w:cs="Times New Roman"/>
          <w:sz w:val="28"/>
          <w:szCs w:val="28"/>
        </w:rPr>
        <w:t>овочів</w:t>
      </w:r>
      <w:proofErr w:type="spellEnd"/>
      <w:r w:rsidRPr="002315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5CA">
        <w:rPr>
          <w:rFonts w:ascii="Times New Roman" w:eastAsia="@Microsoft YaHei UI Light" w:hAnsi="Times New Roman" w:cs="Times New Roman"/>
          <w:sz w:val="28"/>
          <w:szCs w:val="28"/>
        </w:rPr>
        <w:t>Являє</w:t>
      </w:r>
      <w:proofErr w:type="spellEnd"/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r w:rsidRPr="002315CA">
        <w:rPr>
          <w:rFonts w:ascii="Times New Roman" w:eastAsia="@Microsoft YaHei UI Light" w:hAnsi="Times New Roman" w:cs="Times New Roman"/>
          <w:sz w:val="28"/>
          <w:szCs w:val="28"/>
        </w:rPr>
        <w:t>собою</w:t>
      </w:r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CA">
        <w:rPr>
          <w:rFonts w:ascii="Times New Roman" w:eastAsia="@Microsoft YaHei UI Light" w:hAnsi="Times New Roman" w:cs="Times New Roman"/>
          <w:sz w:val="28"/>
          <w:szCs w:val="28"/>
        </w:rPr>
        <w:t>бульйон</w:t>
      </w:r>
      <w:proofErr w:type="spellEnd"/>
      <w:r w:rsidRPr="00231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5CA">
        <w:rPr>
          <w:rFonts w:ascii="Times New Roman" w:eastAsia="@Microsoft YaHei UI Light" w:hAnsi="Times New Roman" w:cs="Times New Roman"/>
          <w:sz w:val="28"/>
          <w:szCs w:val="28"/>
        </w:rPr>
        <w:t>зварений</w:t>
      </w:r>
      <w:proofErr w:type="spellEnd"/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r w:rsidRPr="002315CA">
        <w:rPr>
          <w:rFonts w:ascii="Times New Roman" w:eastAsia="@Microsoft YaHei UI Light" w:hAnsi="Times New Roman" w:cs="Times New Roman"/>
          <w:sz w:val="28"/>
          <w:szCs w:val="28"/>
        </w:rPr>
        <w:t>з</w:t>
      </w:r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CA">
        <w:rPr>
          <w:rFonts w:ascii="Times New Roman" w:eastAsia="@Microsoft YaHei UI Light" w:hAnsi="Times New Roman" w:cs="Times New Roman"/>
          <w:sz w:val="28"/>
          <w:szCs w:val="28"/>
        </w:rPr>
        <w:t>декількох</w:t>
      </w:r>
      <w:proofErr w:type="spellEnd"/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CA">
        <w:rPr>
          <w:rFonts w:ascii="Times New Roman" w:eastAsia="@Microsoft YaHei UI Light" w:hAnsi="Times New Roman" w:cs="Times New Roman"/>
          <w:sz w:val="28"/>
          <w:szCs w:val="28"/>
        </w:rPr>
        <w:t>видів</w:t>
      </w:r>
      <w:proofErr w:type="spellEnd"/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CA">
        <w:rPr>
          <w:rFonts w:ascii="Times New Roman" w:eastAsia="@Microsoft YaHei UI Light" w:hAnsi="Times New Roman" w:cs="Times New Roman"/>
          <w:sz w:val="28"/>
          <w:szCs w:val="28"/>
        </w:rPr>
        <w:t>морської</w:t>
      </w:r>
      <w:proofErr w:type="spellEnd"/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CA">
        <w:rPr>
          <w:rFonts w:ascii="Times New Roman" w:eastAsia="@Microsoft YaHei UI Light" w:hAnsi="Times New Roman" w:cs="Times New Roman"/>
          <w:sz w:val="28"/>
          <w:szCs w:val="28"/>
        </w:rPr>
        <w:t>риби</w:t>
      </w:r>
      <w:proofErr w:type="spellEnd"/>
      <w:r w:rsidRPr="002315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15CA">
        <w:rPr>
          <w:rFonts w:ascii="Times New Roman" w:eastAsia="@Microsoft YaHei UI Light" w:hAnsi="Times New Roman" w:cs="Times New Roman"/>
          <w:sz w:val="28"/>
          <w:szCs w:val="28"/>
        </w:rPr>
        <w:t>близько</w:t>
      </w:r>
      <w:proofErr w:type="spellEnd"/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r w:rsidRPr="002315CA">
        <w:rPr>
          <w:rFonts w:ascii="Times New Roman" w:eastAsia="@Microsoft YaHei UI Light" w:hAnsi="Times New Roman" w:cs="Times New Roman"/>
          <w:sz w:val="28"/>
          <w:szCs w:val="28"/>
        </w:rPr>
        <w:t>десятка</w:t>
      </w:r>
      <w:r w:rsidRPr="0023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5CA">
        <w:rPr>
          <w:rFonts w:ascii="Times New Roman" w:eastAsia="@Microsoft YaHei UI Light" w:hAnsi="Times New Roman" w:cs="Times New Roman"/>
          <w:sz w:val="28"/>
          <w:szCs w:val="28"/>
        </w:rPr>
        <w:t>найм</w:t>
      </w:r>
      <w:r w:rsidRPr="002315CA">
        <w:rPr>
          <w:rFonts w:ascii="Times New Roman" w:hAnsi="Times New Roman" w:cs="Times New Roman"/>
          <w:sz w:val="28"/>
          <w:szCs w:val="28"/>
        </w:rPr>
        <w:t>енувань</w:t>
      </w:r>
      <w:proofErr w:type="spellEnd"/>
      <w:r w:rsidRPr="002315CA">
        <w:rPr>
          <w:rFonts w:ascii="Times New Roman" w:hAnsi="Times New Roman" w:cs="Times New Roman"/>
          <w:sz w:val="28"/>
          <w:szCs w:val="28"/>
        </w:rPr>
        <w:t>, в тому числі морської скорпіон, соняшник, морський півень) з розрахунку понад кілограм живої ваги на одну порцію готового продукту, іноді з додаванням морепродуктів, приправлений овочами (помідори, цибуля, часник, фенхель і т. д.), апельсиновою або лимонною цедрою, шафраном, прянощами та іншими компонентами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241B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>Галантин –</w:t>
      </w:r>
      <w:r w:rsidRPr="002315CA">
        <w:rPr>
          <w:rFonts w:ascii="Times New Roman" w:hAnsi="Times New Roman" w:cs="Times New Roman"/>
          <w:sz w:val="28"/>
          <w:szCs w:val="28"/>
        </w:rPr>
        <w:t xml:space="preserve"> заливне блюдо з нежирного м'яса птиці, дичини, свинини, телятини і кролика. М'ясо у вигляді фаршу змішують з яйцями і спеціями. Отриману масу спресовують в симетричну форму і відварюють на парі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41B">
        <w:rPr>
          <w:rFonts w:ascii="Times New Roman" w:hAnsi="Times New Roman" w:cs="Times New Roman"/>
          <w:b/>
          <w:sz w:val="28"/>
          <w:szCs w:val="28"/>
        </w:rPr>
        <w:t>Греві</w:t>
      </w:r>
      <w:r w:rsidRPr="002315CA">
        <w:rPr>
          <w:rFonts w:ascii="Times New Roman" w:hAnsi="Times New Roman" w:cs="Times New Roman"/>
          <w:sz w:val="28"/>
          <w:szCs w:val="28"/>
        </w:rPr>
        <w:t xml:space="preserve"> – м’ясний знежирений соус англійської кухні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 xml:space="preserve">Йоркширський пудинг – </w:t>
      </w:r>
      <w:r w:rsidRPr="002315CA">
        <w:rPr>
          <w:rFonts w:ascii="Times New Roman" w:hAnsi="Times New Roman" w:cs="Times New Roman"/>
          <w:sz w:val="28"/>
          <w:szCs w:val="28"/>
        </w:rPr>
        <w:t xml:space="preserve">традиційний англійський гарнір до ростбіфу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 xml:space="preserve">Кіш </w:t>
      </w:r>
      <w:r w:rsidRPr="002315CA">
        <w:rPr>
          <w:rFonts w:ascii="Times New Roman" w:hAnsi="Times New Roman" w:cs="Times New Roman"/>
          <w:sz w:val="28"/>
          <w:szCs w:val="28"/>
        </w:rPr>
        <w:t xml:space="preserve">– відкритий пиріг з пісочного тіста з різноманітною начинкою.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>Кіш лорен</w:t>
      </w:r>
      <w:r w:rsidRPr="002315CA">
        <w:rPr>
          <w:rFonts w:ascii="Times New Roman" w:hAnsi="Times New Roman" w:cs="Times New Roman"/>
          <w:sz w:val="28"/>
          <w:szCs w:val="28"/>
        </w:rPr>
        <w:t xml:space="preserve"> – це кіш із додаванням у начинку бекону </w:t>
      </w:r>
    </w:p>
    <w:p w:rsidR="0045241B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>Крем-брюле –</w:t>
      </w:r>
      <w:r w:rsidRPr="002315CA">
        <w:rPr>
          <w:rFonts w:ascii="Times New Roman" w:hAnsi="Times New Roman" w:cs="Times New Roman"/>
          <w:sz w:val="28"/>
          <w:szCs w:val="28"/>
        </w:rPr>
        <w:t xml:space="preserve"> десерт з заварного крему з карамельною скоринкою. Зазвичай подається кімнатної температури </w:t>
      </w:r>
    </w:p>
    <w:p w:rsidR="0045241B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41B">
        <w:rPr>
          <w:rFonts w:ascii="Times New Roman" w:hAnsi="Times New Roman" w:cs="Times New Roman"/>
          <w:b/>
          <w:sz w:val="28"/>
          <w:szCs w:val="28"/>
        </w:rPr>
        <w:t>Пікулі (від англ. pickles)</w:t>
      </w:r>
      <w:r w:rsidRPr="002315CA">
        <w:rPr>
          <w:rFonts w:ascii="Times New Roman" w:hAnsi="Times New Roman" w:cs="Times New Roman"/>
          <w:sz w:val="28"/>
          <w:szCs w:val="28"/>
        </w:rPr>
        <w:t xml:space="preserve"> – дрібні мариновані в оцті овочі, які вживають як приправу: огірки цілком і нарізані, кукурудзяні качани, оливки й маслини, солодкий перець, дрібна цибуля, гриби, спаржа або овочеве асорті. У США й Англії це популярне доповнення до м'ясних страв і до страв з домашньої птиці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sz w:val="28"/>
          <w:szCs w:val="28"/>
        </w:rPr>
        <w:t xml:space="preserve">Порідж – знаменита вівсяна каша по-англійські, яка готується з вівсяної крупи або пластівців на молоці чи вершках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>Птифур (фр. Petit four – маленька піч)</w:t>
      </w:r>
      <w:r w:rsidRPr="002315CA">
        <w:rPr>
          <w:rFonts w:ascii="Times New Roman" w:hAnsi="Times New Roman" w:cs="Times New Roman"/>
          <w:sz w:val="28"/>
          <w:szCs w:val="28"/>
        </w:rPr>
        <w:t xml:space="preserve"> – міні-десерти, розраховані буквально на один укус, подаються в асортимеу вигляді асорті наприкінці прийому їжі (до кави, чаю, коктейлів); як правило, продається набором з різних сортів виробів (асорті)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 xml:space="preserve">Рататуй </w:t>
      </w:r>
      <w:r w:rsidRPr="002315CA">
        <w:rPr>
          <w:rFonts w:ascii="Times New Roman" w:hAnsi="Times New Roman" w:cs="Times New Roman"/>
          <w:sz w:val="28"/>
          <w:szCs w:val="28"/>
        </w:rPr>
        <w:t xml:space="preserve">– традиційне овочеве блюдо прованської кухні з перцю, баклажанів і кабачків, багато в чому схоже на угорське лечо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>Соус бернез</w:t>
      </w:r>
      <w:r w:rsidRPr="002315CA">
        <w:rPr>
          <w:rFonts w:ascii="Times New Roman" w:hAnsi="Times New Roman" w:cs="Times New Roman"/>
          <w:sz w:val="28"/>
          <w:szCs w:val="28"/>
        </w:rPr>
        <w:t xml:space="preserve"> – французький густий соус з різних сортів цибулі, естрагону, тім'яну, лаврового листа, оцту, білого вина та яєчних жовтків. Часто подається до м'яса та риби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lastRenderedPageBreak/>
        <w:t>Соус бешамель</w:t>
      </w:r>
      <w:r w:rsidRPr="002315CA">
        <w:rPr>
          <w:rFonts w:ascii="Times New Roman" w:hAnsi="Times New Roman" w:cs="Times New Roman"/>
          <w:sz w:val="28"/>
          <w:szCs w:val="28"/>
        </w:rPr>
        <w:t xml:space="preserve"> – французький соус на основі молока, вершкового масла та борошна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>Соус борделез</w:t>
      </w:r>
      <w:r w:rsidRPr="002315CA">
        <w:rPr>
          <w:rFonts w:ascii="Times New Roman" w:hAnsi="Times New Roman" w:cs="Times New Roman"/>
          <w:sz w:val="28"/>
          <w:szCs w:val="28"/>
        </w:rPr>
        <w:t xml:space="preserve"> – традиційний для кулінарії Франції коричневий соус на основі вина і кісткового мозоку</w:t>
      </w:r>
    </w:p>
    <w:p w:rsidR="00B7425D" w:rsidRDefault="00B7425D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25D" w:rsidRP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25D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25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Назвіть</w:t>
      </w:r>
      <w:r w:rsidRPr="00B7425D">
        <w:rPr>
          <w:rFonts w:ascii="Times New Roman" w:hAnsi="Times New Roman" w:cs="Times New Roman"/>
          <w:sz w:val="28"/>
          <w:szCs w:val="28"/>
        </w:rPr>
        <w:t xml:space="preserve"> особливості французьких соусів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Назвіть особливості Британської кухні.</w:t>
      </w:r>
    </w:p>
    <w:p w:rsid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25D" w:rsidRP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25D">
        <w:rPr>
          <w:rFonts w:ascii="Times New Roman" w:hAnsi="Times New Roman" w:cs="Times New Roman"/>
          <w:b/>
          <w:sz w:val="28"/>
          <w:szCs w:val="28"/>
          <w:lang w:val="uk-UA"/>
        </w:rPr>
        <w:t>Тести:</w:t>
      </w:r>
    </w:p>
    <w:p w:rsidR="00B7425D" w:rsidRP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25D">
        <w:rPr>
          <w:rFonts w:ascii="Times New Roman" w:hAnsi="Times New Roman" w:cs="Times New Roman"/>
          <w:b/>
          <w:sz w:val="28"/>
          <w:szCs w:val="28"/>
        </w:rPr>
        <w:t xml:space="preserve">1. В яких етнічних кухнях широко використовується пиво для готування страв, зокрема перших: </w:t>
      </w:r>
    </w:p>
    <w:p w:rsidR="00B7425D" w:rsidRP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25D">
        <w:rPr>
          <w:rFonts w:ascii="Times New Roman" w:hAnsi="Times New Roman" w:cs="Times New Roman"/>
          <w:sz w:val="28"/>
          <w:szCs w:val="28"/>
        </w:rPr>
        <w:t xml:space="preserve">а) чеській (словацькій); </w:t>
      </w:r>
    </w:p>
    <w:p w:rsidR="00B7425D" w:rsidRP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25D">
        <w:rPr>
          <w:rFonts w:ascii="Times New Roman" w:hAnsi="Times New Roman" w:cs="Times New Roman"/>
          <w:sz w:val="28"/>
          <w:szCs w:val="28"/>
        </w:rPr>
        <w:t xml:space="preserve">б) німецькій; </w:t>
      </w:r>
    </w:p>
    <w:p w:rsidR="00B7425D" w:rsidRP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25D">
        <w:rPr>
          <w:rFonts w:ascii="Times New Roman" w:hAnsi="Times New Roman" w:cs="Times New Roman"/>
          <w:sz w:val="28"/>
          <w:szCs w:val="28"/>
        </w:rPr>
        <w:t>в) англійській.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2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7425D">
        <w:rPr>
          <w:rFonts w:ascii="Times New Roman" w:hAnsi="Times New Roman" w:cs="Times New Roman"/>
          <w:b/>
          <w:sz w:val="28"/>
          <w:szCs w:val="28"/>
        </w:rPr>
        <w:t xml:space="preserve">В яких </w:t>
      </w:r>
      <w:r w:rsidRPr="00F674C3">
        <w:rPr>
          <w:rFonts w:ascii="Times New Roman" w:hAnsi="Times New Roman" w:cs="Times New Roman"/>
          <w:b/>
          <w:sz w:val="28"/>
          <w:szCs w:val="28"/>
        </w:rPr>
        <w:t xml:space="preserve">стравах французької кухні складовою частиною є вино: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а) соус мисливський;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б) соус бордоський;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в) суфле із креветок.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C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674C3">
        <w:rPr>
          <w:rFonts w:ascii="Times New Roman" w:hAnsi="Times New Roman" w:cs="Times New Roman"/>
          <w:b/>
          <w:sz w:val="28"/>
          <w:szCs w:val="28"/>
        </w:rPr>
        <w:t>. Фюме – це: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а) соус;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б) концентрований бульйон;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в) етнічна французька страва.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C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674C3">
        <w:rPr>
          <w:rFonts w:ascii="Times New Roman" w:hAnsi="Times New Roman" w:cs="Times New Roman"/>
          <w:b/>
          <w:sz w:val="28"/>
          <w:szCs w:val="28"/>
        </w:rPr>
        <w:t xml:space="preserve">. Скільки основних видів пудингів виділяють у сучасній англійській класифікації: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а) 3;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б) 2;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>в) 4.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F674C3">
        <w:rPr>
          <w:rFonts w:ascii="Times New Roman" w:hAnsi="Times New Roman" w:cs="Times New Roman"/>
          <w:b/>
          <w:sz w:val="28"/>
          <w:szCs w:val="28"/>
        </w:rPr>
        <w:t>Фуа-гра – традиційна сировина у етнічній кухні</w:t>
      </w:r>
      <w:r w:rsidRPr="00F67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674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а) Франції;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б) Англії;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>в) Італії.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F674C3">
        <w:rPr>
          <w:rFonts w:ascii="Times New Roman" w:hAnsi="Times New Roman" w:cs="Times New Roman"/>
          <w:b/>
          <w:sz w:val="28"/>
          <w:szCs w:val="28"/>
        </w:rPr>
        <w:t xml:space="preserve">Перша академія кулінарного мистецтва відкрита в: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674C3">
        <w:rPr>
          <w:rFonts w:ascii="Times New Roman" w:hAnsi="Times New Roman" w:cs="Times New Roman"/>
          <w:sz w:val="28"/>
          <w:szCs w:val="28"/>
        </w:rPr>
        <w:t xml:space="preserve">) Римі </w:t>
      </w:r>
    </w:p>
    <w:p w:rsidR="00B7425D" w:rsidRPr="00F674C3" w:rsidRDefault="00B7425D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674C3">
        <w:rPr>
          <w:rFonts w:ascii="Times New Roman" w:hAnsi="Times New Roman" w:cs="Times New Roman"/>
          <w:sz w:val="28"/>
          <w:szCs w:val="28"/>
        </w:rPr>
        <w:t xml:space="preserve">) Китаї </w:t>
      </w:r>
    </w:p>
    <w:p w:rsidR="00B7425D" w:rsidRPr="00F674C3" w:rsidRDefault="00B7425D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674C3">
        <w:rPr>
          <w:rFonts w:ascii="Times New Roman" w:hAnsi="Times New Roman" w:cs="Times New Roman"/>
          <w:sz w:val="28"/>
          <w:szCs w:val="28"/>
        </w:rPr>
        <w:t xml:space="preserve">) Франції </w:t>
      </w:r>
    </w:p>
    <w:p w:rsidR="00B7425D" w:rsidRPr="00F674C3" w:rsidRDefault="00B7425D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674C3">
        <w:rPr>
          <w:rFonts w:ascii="Times New Roman" w:hAnsi="Times New Roman" w:cs="Times New Roman"/>
          <w:sz w:val="28"/>
          <w:szCs w:val="28"/>
        </w:rPr>
        <w:t>) Лондоні</w:t>
      </w:r>
    </w:p>
    <w:p w:rsidR="004C5562" w:rsidRPr="00F674C3" w:rsidRDefault="00B7425D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F674C3">
        <w:rPr>
          <w:rFonts w:ascii="Times New Roman" w:hAnsi="Times New Roman" w:cs="Times New Roman"/>
          <w:b/>
          <w:sz w:val="28"/>
          <w:szCs w:val="28"/>
        </w:rPr>
        <w:t xml:space="preserve">Які прянощі використовуються під час приготування супів </w:t>
      </w:r>
      <w:r w:rsidR="004C5562" w:rsidRPr="00F674C3">
        <w:rPr>
          <w:rFonts w:ascii="Times New Roman" w:hAnsi="Times New Roman" w:cs="Times New Roman"/>
          <w:b/>
          <w:sz w:val="28"/>
          <w:szCs w:val="28"/>
        </w:rPr>
        <w:t xml:space="preserve">та соусів у французькій кухні? </w:t>
      </w:r>
    </w:p>
    <w:p w:rsidR="004C5562" w:rsidRPr="00F674C3" w:rsidRDefault="004C5562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7425D" w:rsidRPr="00F674C3">
        <w:rPr>
          <w:rFonts w:ascii="Times New Roman" w:hAnsi="Times New Roman" w:cs="Times New Roman"/>
          <w:sz w:val="28"/>
          <w:szCs w:val="28"/>
        </w:rPr>
        <w:t>) чабер, цибул</w:t>
      </w:r>
      <w:r w:rsidRPr="00F674C3">
        <w:rPr>
          <w:rFonts w:ascii="Times New Roman" w:hAnsi="Times New Roman" w:cs="Times New Roman"/>
          <w:sz w:val="28"/>
          <w:szCs w:val="28"/>
        </w:rPr>
        <w:t xml:space="preserve">ю, кервель,естрагон, розмарину </w:t>
      </w:r>
    </w:p>
    <w:p w:rsidR="004C5562" w:rsidRPr="00F674C3" w:rsidRDefault="004C5562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7425D" w:rsidRPr="00F674C3">
        <w:rPr>
          <w:rFonts w:ascii="Times New Roman" w:hAnsi="Times New Roman" w:cs="Times New Roman"/>
          <w:sz w:val="28"/>
          <w:szCs w:val="28"/>
        </w:rPr>
        <w:t>) збірний букет — невелика в'язка з пе</w:t>
      </w:r>
      <w:r w:rsidRPr="00F674C3">
        <w:rPr>
          <w:rFonts w:ascii="Times New Roman" w:hAnsi="Times New Roman" w:cs="Times New Roman"/>
          <w:sz w:val="28"/>
          <w:szCs w:val="28"/>
        </w:rPr>
        <w:t xml:space="preserve">трушки, чабру, лаврового листа </w:t>
      </w:r>
    </w:p>
    <w:p w:rsidR="004C5562" w:rsidRPr="00F674C3" w:rsidRDefault="004C5562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7425D" w:rsidRPr="00F674C3">
        <w:rPr>
          <w:rFonts w:ascii="Times New Roman" w:hAnsi="Times New Roman" w:cs="Times New Roman"/>
          <w:sz w:val="28"/>
          <w:szCs w:val="28"/>
        </w:rPr>
        <w:t>) півден</w:t>
      </w:r>
      <w:r w:rsidRPr="00F674C3">
        <w:rPr>
          <w:rFonts w:ascii="Times New Roman" w:hAnsi="Times New Roman" w:cs="Times New Roman"/>
          <w:sz w:val="28"/>
          <w:szCs w:val="28"/>
        </w:rPr>
        <w:t xml:space="preserve">но-французька суміш сухих трав </w:t>
      </w:r>
    </w:p>
    <w:p w:rsidR="004C5562" w:rsidRPr="00F674C3" w:rsidRDefault="004C5562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7425D" w:rsidRPr="00F674C3">
        <w:rPr>
          <w:rFonts w:ascii="Times New Roman" w:hAnsi="Times New Roman" w:cs="Times New Roman"/>
          <w:sz w:val="28"/>
          <w:szCs w:val="28"/>
        </w:rPr>
        <w:t xml:space="preserve">) усі відповіді вірні </w:t>
      </w:r>
    </w:p>
    <w:p w:rsidR="004C5562" w:rsidRPr="009C4014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B7425D" w:rsidRPr="009C4014">
        <w:rPr>
          <w:rFonts w:ascii="Times New Roman" w:hAnsi="Times New Roman" w:cs="Times New Roman"/>
          <w:b/>
          <w:sz w:val="28"/>
          <w:szCs w:val="28"/>
        </w:rPr>
        <w:t>Особливістю французької кухні є активне використання при готув</w:t>
      </w:r>
      <w:r w:rsidRPr="009C4014">
        <w:rPr>
          <w:rFonts w:ascii="Times New Roman" w:hAnsi="Times New Roman" w:cs="Times New Roman"/>
          <w:b/>
          <w:sz w:val="28"/>
          <w:szCs w:val="28"/>
        </w:rPr>
        <w:t xml:space="preserve">анні найрізноманітніших страв: </w:t>
      </w:r>
    </w:p>
    <w:p w:rsidR="004C5562" w:rsidRPr="009C4014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425D" w:rsidRPr="009C4014">
        <w:rPr>
          <w:rFonts w:ascii="Times New Roman" w:hAnsi="Times New Roman" w:cs="Times New Roman"/>
          <w:sz w:val="28"/>
          <w:szCs w:val="28"/>
        </w:rPr>
        <w:t>) виног</w:t>
      </w:r>
      <w:r w:rsidRPr="009C4014">
        <w:rPr>
          <w:rFonts w:ascii="Times New Roman" w:hAnsi="Times New Roman" w:cs="Times New Roman"/>
          <w:sz w:val="28"/>
          <w:szCs w:val="28"/>
        </w:rPr>
        <w:t xml:space="preserve">радного вина коньяку чи лікеру </w:t>
      </w:r>
    </w:p>
    <w:p w:rsidR="004C5562" w:rsidRPr="009C4014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1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C4014">
        <w:rPr>
          <w:rFonts w:ascii="Times New Roman" w:hAnsi="Times New Roman" w:cs="Times New Roman"/>
          <w:sz w:val="28"/>
          <w:szCs w:val="28"/>
        </w:rPr>
        <w:t xml:space="preserve">) горіхів та сирів </w:t>
      </w:r>
    </w:p>
    <w:p w:rsidR="004C5562" w:rsidRPr="009C4014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1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C4014">
        <w:rPr>
          <w:rFonts w:ascii="Times New Roman" w:hAnsi="Times New Roman" w:cs="Times New Roman"/>
          <w:sz w:val="28"/>
          <w:szCs w:val="28"/>
        </w:rPr>
        <w:t xml:space="preserve">) цибулі </w:t>
      </w:r>
    </w:p>
    <w:p w:rsidR="00B7425D" w:rsidRPr="009C4014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1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7425D" w:rsidRPr="009C4014">
        <w:rPr>
          <w:rFonts w:ascii="Times New Roman" w:hAnsi="Times New Roman" w:cs="Times New Roman"/>
          <w:sz w:val="28"/>
          <w:szCs w:val="28"/>
        </w:rPr>
        <w:t>) шафрану</w:t>
      </w:r>
    </w:p>
    <w:p w:rsidR="004C5562" w:rsidRPr="009C4014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9C4014">
        <w:rPr>
          <w:rFonts w:ascii="Times New Roman" w:hAnsi="Times New Roman" w:cs="Times New Roman"/>
          <w:b/>
          <w:sz w:val="28"/>
          <w:szCs w:val="28"/>
        </w:rPr>
        <w:t xml:space="preserve">Французька кухня ділиться на декілька напрямів: </w:t>
      </w:r>
    </w:p>
    <w:p w:rsidR="004C5562" w:rsidRPr="009C4014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C4014">
        <w:rPr>
          <w:rFonts w:ascii="Times New Roman" w:hAnsi="Times New Roman" w:cs="Times New Roman"/>
          <w:sz w:val="28"/>
          <w:szCs w:val="28"/>
        </w:rPr>
        <w:t xml:space="preserve">) регіональна, загальнопоширена, вишукана </w:t>
      </w:r>
    </w:p>
    <w:p w:rsidR="004C5562" w:rsidRPr="009C4014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1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C4014">
        <w:rPr>
          <w:rFonts w:ascii="Times New Roman" w:hAnsi="Times New Roman" w:cs="Times New Roman"/>
          <w:sz w:val="28"/>
          <w:szCs w:val="28"/>
        </w:rPr>
        <w:t xml:space="preserve">) ельзаська, бургундська </w:t>
      </w:r>
    </w:p>
    <w:p w:rsidR="004C5562" w:rsidRPr="009C4014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1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C4014">
        <w:rPr>
          <w:rFonts w:ascii="Times New Roman" w:hAnsi="Times New Roman" w:cs="Times New Roman"/>
          <w:sz w:val="28"/>
          <w:szCs w:val="28"/>
        </w:rPr>
        <w:t xml:space="preserve">) овернська, бретонська </w:t>
      </w:r>
    </w:p>
    <w:p w:rsidR="004C5562" w:rsidRPr="009C4014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1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C4014">
        <w:rPr>
          <w:rFonts w:ascii="Times New Roman" w:hAnsi="Times New Roman" w:cs="Times New Roman"/>
          <w:sz w:val="28"/>
          <w:szCs w:val="28"/>
        </w:rPr>
        <w:t>) нормандська й провансальська</w:t>
      </w:r>
    </w:p>
    <w:p w:rsidR="00153F46" w:rsidRPr="009C4014" w:rsidRDefault="00153F46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014">
        <w:rPr>
          <w:rFonts w:ascii="Times New Roman" w:hAnsi="Times New Roman" w:cs="Times New Roman"/>
          <w:b/>
          <w:sz w:val="28"/>
          <w:szCs w:val="28"/>
          <w:lang w:val="uk-UA"/>
        </w:rPr>
        <w:t>10. Яку назву має традиційний французький батон: м</w:t>
      </w:r>
      <w:r w:rsidRPr="009C4014">
        <w:rPr>
          <w:rFonts w:ascii="Times New Roman" w:hAnsi="Times New Roman" w:cs="Times New Roman"/>
          <w:b/>
          <w:sz w:val="28"/>
          <w:szCs w:val="28"/>
        </w:rPr>
        <w:t>’</w:t>
      </w:r>
      <w:r w:rsidRPr="009C4014">
        <w:rPr>
          <w:rFonts w:ascii="Times New Roman" w:hAnsi="Times New Roman" w:cs="Times New Roman"/>
          <w:b/>
          <w:sz w:val="28"/>
          <w:szCs w:val="28"/>
          <w:lang w:val="uk-UA"/>
        </w:rPr>
        <w:t>який всередині та хрусткий ззовні?</w:t>
      </w:r>
    </w:p>
    <w:p w:rsidR="00153F46" w:rsidRPr="009C4014" w:rsidRDefault="00153F46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014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F674C3" w:rsidRPr="009C4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014">
        <w:rPr>
          <w:rFonts w:ascii="Times New Roman" w:hAnsi="Times New Roman" w:cs="Times New Roman"/>
          <w:sz w:val="28"/>
          <w:szCs w:val="28"/>
          <w:lang w:val="uk-UA"/>
        </w:rPr>
        <w:t>кальвадос</w:t>
      </w:r>
    </w:p>
    <w:p w:rsidR="00153F46" w:rsidRPr="009C4014" w:rsidRDefault="00153F46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014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F674C3" w:rsidRPr="009C4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014">
        <w:rPr>
          <w:rFonts w:ascii="Times New Roman" w:hAnsi="Times New Roman" w:cs="Times New Roman"/>
          <w:sz w:val="28"/>
          <w:szCs w:val="28"/>
          <w:lang w:val="uk-UA"/>
        </w:rPr>
        <w:t>багет</w:t>
      </w:r>
    </w:p>
    <w:p w:rsidR="00153F46" w:rsidRPr="009C4014" w:rsidRDefault="00153F46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014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9C4014">
        <w:rPr>
          <w:rFonts w:ascii="Times New Roman" w:hAnsi="Times New Roman" w:cs="Times New Roman"/>
          <w:sz w:val="28"/>
          <w:szCs w:val="28"/>
          <w:lang w:val="uk-UA"/>
        </w:rPr>
        <w:t>шпагет</w:t>
      </w:r>
      <w:proofErr w:type="spellEnd"/>
    </w:p>
    <w:p w:rsidR="00F674C3" w:rsidRPr="009C4014" w:rsidRDefault="00F674C3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C4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 Яка з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перерахованих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кухонь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належить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до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умовно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поділеній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частині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французької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кухні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?</w:t>
      </w:r>
    </w:p>
    <w:p w:rsidR="00F674C3" w:rsidRPr="009C4014" w:rsidRDefault="00F674C3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C40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а) </w:t>
      </w:r>
      <w:proofErr w:type="spellStart"/>
      <w:r w:rsidRPr="009C40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регіональна</w:t>
      </w:r>
      <w:proofErr w:type="spellEnd"/>
      <w:r w:rsidRPr="009C40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кухня</w:t>
      </w:r>
    </w:p>
    <w:p w:rsidR="00F674C3" w:rsidRPr="009C4014" w:rsidRDefault="00F674C3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C40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б) кухня </w:t>
      </w:r>
      <w:proofErr w:type="spellStart"/>
      <w:r w:rsidRPr="009C40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Басків</w:t>
      </w:r>
      <w:proofErr w:type="spellEnd"/>
    </w:p>
    <w:p w:rsidR="00F674C3" w:rsidRPr="00F674C3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Астурійська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кухня</w:t>
      </w:r>
    </w:p>
    <w:p w:rsidR="00F674C3" w:rsidRPr="009C4014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немає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правильної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відповіді</w:t>
      </w:r>
      <w:proofErr w:type="spellEnd"/>
    </w:p>
    <w:p w:rsidR="00F674C3" w:rsidRPr="009C4014" w:rsidRDefault="00F674C3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C401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12.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Мешканці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прибережних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районів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Франції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воліють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використовувати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у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своїй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кухні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:</w:t>
      </w:r>
    </w:p>
    <w:p w:rsidR="00F674C3" w:rsidRPr="009C4014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свинину</w:t>
      </w:r>
    </w:p>
    <w:p w:rsidR="00F674C3" w:rsidRPr="00F674C3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квашену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капусту</w:t>
      </w:r>
    </w:p>
    <w:p w:rsidR="00F674C3" w:rsidRPr="009C4014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морепродукти</w:t>
      </w:r>
      <w:proofErr w:type="spellEnd"/>
    </w:p>
    <w:p w:rsidR="00F674C3" w:rsidRPr="009C4014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солодкі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страви</w:t>
      </w:r>
    </w:p>
    <w:p w:rsidR="00F674C3" w:rsidRPr="009C4014" w:rsidRDefault="00F674C3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C401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13. </w:t>
      </w:r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Кухня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Нормандії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пишається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:</w:t>
      </w:r>
    </w:p>
    <w:p w:rsidR="00F674C3" w:rsidRPr="00F674C3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пряними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травами</w:t>
      </w:r>
    </w:p>
    <w:p w:rsidR="00F674C3" w:rsidRPr="00F674C3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сирами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та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яблуневою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горілкою</w:t>
      </w:r>
      <w:proofErr w:type="spellEnd"/>
    </w:p>
    <w:p w:rsidR="00F674C3" w:rsidRPr="00F674C3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в) сосисками</w:t>
      </w:r>
    </w:p>
    <w:p w:rsidR="00F674C3" w:rsidRPr="00F674C3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г) сардельками</w:t>
      </w:r>
    </w:p>
    <w:p w:rsidR="00F674C3" w:rsidRPr="009C4014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C401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14. </w:t>
      </w:r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Прованс -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справжнє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царство: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пряних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трав та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овочів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 xml:space="preserve">б)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млинців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з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гречаного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борошна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страв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з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риби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немає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правильної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відповіді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C401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15. </w:t>
      </w:r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Франції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найпоширенішею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сировиною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є: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устриці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маслини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пряні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трави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усі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варіанти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відповіді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вірні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C401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16.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Зі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спиртних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напоїв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у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Франції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поширені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: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кальвадос;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б) коньяк;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в) абсент;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усі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відповіді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вірні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 xml:space="preserve">17.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Французька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кулінарія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мало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використовує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такі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продукти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як:  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молоко і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молочні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продукти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нерибні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продукти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моря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яловичину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баранину,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птицю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усі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відповіді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вірні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C401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>18</w:t>
      </w:r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.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Улюблена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солодка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страва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французів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:  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молочний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кисіль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збиті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вершки з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цукром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кава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глясе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немає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правильної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відповіді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C401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19. </w:t>
      </w:r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Сир у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Франції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обов’язково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подають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: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після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десерту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після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супу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в) перед десертом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немає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правильної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відповіді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C401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20.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Із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перших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страв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для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туристів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з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Франції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рекомендують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: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бульйони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із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пиріжками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пюреподібні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супи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із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овочів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дичини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пюреподібні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супи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із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дичини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усі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відповіді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вірні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C401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21.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Із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других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страв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для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туристів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з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Франції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рекомендують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: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холодну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рибу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з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овочевим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гарніром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страви з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яєць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омлети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желе,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креми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муси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немає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правильної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відповіді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C401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22. </w:t>
      </w:r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До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гарячих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десертних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страв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у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Франції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відносять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:  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 xml:space="preserve">а)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омлети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прискавці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оладки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налисники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шарлотку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усі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відповіді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вірні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C401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23. </w:t>
      </w:r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До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холодних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десертних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страв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у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Франції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відносять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:  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креми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желе,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компоти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морозиво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страви з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яєць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омлети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омлети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прискавці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оладки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немає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правильної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відповіді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9C401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24.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Винахід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французьких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кулінарів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традиційна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різдвяна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страва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у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Франції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яка </w:t>
      </w:r>
      <w:proofErr w:type="spellStart"/>
      <w:proofErr w:type="gram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являється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 символом</w:t>
      </w:r>
      <w:proofErr w:type="gram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гастрономічного</w:t>
      </w:r>
      <w:proofErr w:type="spellEnd"/>
      <w:r w:rsidRPr="009C401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шику:</w:t>
      </w:r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Безе</w:t>
      </w:r>
    </w:p>
    <w:p w:rsidR="009C4014" w:rsidRPr="009C4014" w:rsidRDefault="009C401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Фуа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́-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гра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́ (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foie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gras</w:t>
      </w:r>
      <w:proofErr w:type="spellEnd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</w:t>
      </w:r>
    </w:p>
    <w:p w:rsidR="009C4014" w:rsidRPr="009C4014" w:rsidRDefault="009C401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в) Суфле</w:t>
      </w:r>
    </w:p>
    <w:p w:rsidR="009C4014" w:rsidRDefault="009C401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9C401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Круасан</w:t>
      </w:r>
      <w:proofErr w:type="spellEnd"/>
    </w:p>
    <w:p w:rsidR="009C4014" w:rsidRPr="003B0438" w:rsidRDefault="009C401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438">
        <w:rPr>
          <w:rFonts w:ascii="Times New Roman" w:hAnsi="Times New Roman" w:cs="Times New Roman"/>
          <w:b/>
          <w:sz w:val="28"/>
          <w:szCs w:val="28"/>
        </w:rPr>
        <w:t>25</w:t>
      </w:r>
      <w:r w:rsidRPr="003B0438">
        <w:rPr>
          <w:rFonts w:ascii="Times New Roman" w:hAnsi="Times New Roman" w:cs="Times New Roman"/>
          <w:b/>
          <w:sz w:val="28"/>
          <w:szCs w:val="28"/>
        </w:rPr>
        <w:t xml:space="preserve">. Яку </w:t>
      </w:r>
      <w:proofErr w:type="spellStart"/>
      <w:r w:rsidRPr="003B0438">
        <w:rPr>
          <w:rFonts w:ascii="Times New Roman" w:hAnsi="Times New Roman" w:cs="Times New Roman"/>
          <w:b/>
          <w:sz w:val="28"/>
          <w:szCs w:val="28"/>
        </w:rPr>
        <w:t>назву</w:t>
      </w:r>
      <w:proofErr w:type="spellEnd"/>
      <w:r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38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38">
        <w:rPr>
          <w:rFonts w:ascii="Times New Roman" w:hAnsi="Times New Roman" w:cs="Times New Roman"/>
          <w:b/>
          <w:sz w:val="28"/>
          <w:szCs w:val="28"/>
        </w:rPr>
        <w:t>м’ясний</w:t>
      </w:r>
      <w:proofErr w:type="spellEnd"/>
      <w:r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38">
        <w:rPr>
          <w:rFonts w:ascii="Times New Roman" w:hAnsi="Times New Roman" w:cs="Times New Roman"/>
          <w:b/>
          <w:sz w:val="28"/>
          <w:szCs w:val="28"/>
        </w:rPr>
        <w:t>знежирений</w:t>
      </w:r>
      <w:proofErr w:type="spellEnd"/>
      <w:r w:rsidRPr="003B0438">
        <w:rPr>
          <w:rFonts w:ascii="Times New Roman" w:hAnsi="Times New Roman" w:cs="Times New Roman"/>
          <w:b/>
          <w:sz w:val="28"/>
          <w:szCs w:val="28"/>
        </w:rPr>
        <w:t xml:space="preserve"> соус </w:t>
      </w:r>
      <w:proofErr w:type="spellStart"/>
      <w:r w:rsidRPr="003B0438">
        <w:rPr>
          <w:rFonts w:ascii="Times New Roman" w:hAnsi="Times New Roman" w:cs="Times New Roman"/>
          <w:b/>
          <w:sz w:val="28"/>
          <w:szCs w:val="28"/>
        </w:rPr>
        <w:t>англійської</w:t>
      </w:r>
      <w:proofErr w:type="spellEnd"/>
      <w:r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38">
        <w:rPr>
          <w:rFonts w:ascii="Times New Roman" w:hAnsi="Times New Roman" w:cs="Times New Roman"/>
          <w:b/>
          <w:sz w:val="28"/>
          <w:szCs w:val="28"/>
        </w:rPr>
        <w:t>кухні</w:t>
      </w:r>
      <w:proofErr w:type="spellEnd"/>
      <w:r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птифур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борделез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8" w:rsidRP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438">
        <w:rPr>
          <w:rFonts w:ascii="Times New Roman" w:hAnsi="Times New Roman" w:cs="Times New Roman"/>
          <w:b/>
          <w:sz w:val="28"/>
          <w:szCs w:val="28"/>
          <w:lang w:val="uk-UA"/>
        </w:rPr>
        <w:t>26.</w:t>
      </w:r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Традиційний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англійський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гарнір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3B0438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3B0438">
        <w:rPr>
          <w:rFonts w:ascii="Times New Roman" w:hAnsi="Times New Roman" w:cs="Times New Roman"/>
          <w:b/>
          <w:sz w:val="28"/>
          <w:szCs w:val="28"/>
        </w:rPr>
        <w:t>ростбіфу</w:t>
      </w:r>
      <w:proofErr w:type="spellEnd"/>
      <w:r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йоркширський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пудинг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9C4014" w:rsidRPr="009C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014" w:rsidRPr="009C4014">
        <w:rPr>
          <w:rFonts w:ascii="Times New Roman" w:hAnsi="Times New Roman" w:cs="Times New Roman"/>
          <w:sz w:val="28"/>
          <w:szCs w:val="28"/>
        </w:rPr>
        <w:t>рататуй</w:t>
      </w:r>
      <w:proofErr w:type="spellEnd"/>
      <w:r w:rsidR="009C4014" w:rsidRPr="009C4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8" w:rsidRP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438">
        <w:rPr>
          <w:rFonts w:ascii="Times New Roman" w:hAnsi="Times New Roman" w:cs="Times New Roman"/>
          <w:b/>
          <w:sz w:val="28"/>
          <w:szCs w:val="28"/>
          <w:lang w:val="uk-UA"/>
        </w:rPr>
        <w:t>27.</w:t>
      </w:r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Знаменита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вівсяна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каша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по-англійські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, яка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готується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вівсяної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крупи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пластівців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3B0438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3B0438">
        <w:rPr>
          <w:rFonts w:ascii="Times New Roman" w:hAnsi="Times New Roman" w:cs="Times New Roman"/>
          <w:b/>
          <w:sz w:val="28"/>
          <w:szCs w:val="28"/>
        </w:rPr>
        <w:t>молоці</w:t>
      </w:r>
      <w:proofErr w:type="spellEnd"/>
      <w:r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38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3B0438">
        <w:rPr>
          <w:rFonts w:ascii="Times New Roman" w:hAnsi="Times New Roman" w:cs="Times New Roman"/>
          <w:b/>
          <w:sz w:val="28"/>
          <w:szCs w:val="28"/>
        </w:rPr>
        <w:t xml:space="preserve"> вершках </w:t>
      </w:r>
      <w:proofErr w:type="spellStart"/>
      <w:r w:rsidRPr="003B0438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38">
        <w:rPr>
          <w:rFonts w:ascii="Times New Roman" w:hAnsi="Times New Roman" w:cs="Times New Roman"/>
          <w:b/>
          <w:sz w:val="28"/>
          <w:szCs w:val="28"/>
        </w:rPr>
        <w:t>назву</w:t>
      </w:r>
      <w:proofErr w:type="spellEnd"/>
      <w:r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дофінуа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9C4014" w:rsidRPr="009C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014" w:rsidRPr="009C4014">
        <w:rPr>
          <w:rFonts w:ascii="Times New Roman" w:hAnsi="Times New Roman" w:cs="Times New Roman"/>
          <w:sz w:val="28"/>
          <w:szCs w:val="28"/>
        </w:rPr>
        <w:t>флонярд</w:t>
      </w:r>
      <w:proofErr w:type="spellEnd"/>
      <w:r w:rsidR="009C4014" w:rsidRPr="009C4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8" w:rsidRP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4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28.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Страва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яловичої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вирізки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см</w:t>
      </w:r>
      <w:r w:rsidRPr="003B0438">
        <w:rPr>
          <w:rFonts w:ascii="Times New Roman" w:hAnsi="Times New Roman" w:cs="Times New Roman"/>
          <w:b/>
          <w:sz w:val="28"/>
          <w:szCs w:val="28"/>
        </w:rPr>
        <w:t>аженої</w:t>
      </w:r>
      <w:proofErr w:type="spellEnd"/>
      <w:r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38">
        <w:rPr>
          <w:rFonts w:ascii="Times New Roman" w:hAnsi="Times New Roman" w:cs="Times New Roman"/>
          <w:b/>
          <w:sz w:val="28"/>
          <w:szCs w:val="28"/>
        </w:rPr>
        <w:t>цілим</w:t>
      </w:r>
      <w:proofErr w:type="spellEnd"/>
      <w:r w:rsidRPr="003B0438">
        <w:rPr>
          <w:rFonts w:ascii="Times New Roman" w:hAnsi="Times New Roman" w:cs="Times New Roman"/>
          <w:b/>
          <w:sz w:val="28"/>
          <w:szCs w:val="28"/>
        </w:rPr>
        <w:t xml:space="preserve"> куском, </w:t>
      </w:r>
      <w:proofErr w:type="spellStart"/>
      <w:r w:rsidRPr="003B0438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438">
        <w:rPr>
          <w:rFonts w:ascii="Times New Roman" w:hAnsi="Times New Roman" w:cs="Times New Roman"/>
          <w:b/>
          <w:sz w:val="28"/>
          <w:szCs w:val="28"/>
        </w:rPr>
        <w:t>назву</w:t>
      </w:r>
      <w:proofErr w:type="spellEnd"/>
      <w:r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буайбес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амісбуш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касулє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9C4014" w:rsidRPr="009C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014" w:rsidRPr="009C4014">
        <w:rPr>
          <w:rFonts w:ascii="Times New Roman" w:hAnsi="Times New Roman" w:cs="Times New Roman"/>
          <w:sz w:val="28"/>
          <w:szCs w:val="28"/>
        </w:rPr>
        <w:t>ростбіф</w:t>
      </w:r>
      <w:proofErr w:type="spellEnd"/>
      <w:r w:rsidR="009C4014" w:rsidRPr="009C4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8" w:rsidRP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3B04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Айріш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стю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відноситься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перших </w:t>
      </w:r>
      <w:proofErr w:type="spellStart"/>
      <w:r w:rsidR="009C4014" w:rsidRPr="003B0438">
        <w:rPr>
          <w:rFonts w:ascii="Times New Roman" w:hAnsi="Times New Roman" w:cs="Times New Roman"/>
          <w:b/>
          <w:sz w:val="28"/>
          <w:szCs w:val="28"/>
        </w:rPr>
        <w:t>страв</w:t>
      </w:r>
      <w:proofErr w:type="spellEnd"/>
      <w:r w:rsidR="009C4014" w:rsidRPr="003B0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9C4014" w:rsidRPr="009C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014" w:rsidRPr="009C4014">
        <w:rPr>
          <w:rFonts w:ascii="Times New Roman" w:hAnsi="Times New Roman" w:cs="Times New Roman"/>
          <w:sz w:val="28"/>
          <w:szCs w:val="28"/>
        </w:rPr>
        <w:t>заправочних</w:t>
      </w:r>
      <w:proofErr w:type="spellEnd"/>
      <w:r w:rsidR="009C4014" w:rsidRPr="009C4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пюреподібних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14" w:rsidRPr="009C4014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C4014" w:rsidRPr="009C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014" w:rsidRPr="009C4014">
        <w:rPr>
          <w:rFonts w:ascii="Times New Roman" w:hAnsi="Times New Roman" w:cs="Times New Roman"/>
          <w:sz w:val="28"/>
          <w:szCs w:val="28"/>
        </w:rPr>
        <w:t>солодких</w:t>
      </w:r>
      <w:proofErr w:type="spellEnd"/>
    </w:p>
    <w:p w:rsidR="000F76FF" w:rsidRPr="000F76FF" w:rsidRDefault="000F76FF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6F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ru-RU"/>
        </w:rPr>
        <w:t xml:space="preserve">30. </w:t>
      </w:r>
      <w:proofErr w:type="spellStart"/>
      <w:r w:rsidRPr="000F76FF">
        <w:rPr>
          <w:rFonts w:ascii="Times New Roman" w:hAnsi="Times New Roman" w:cs="Times New Roman"/>
          <w:b/>
          <w:sz w:val="28"/>
          <w:szCs w:val="28"/>
        </w:rPr>
        <w:t>Французька</w:t>
      </w:r>
      <w:proofErr w:type="spellEnd"/>
      <w:r w:rsidRPr="000F7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6FF">
        <w:rPr>
          <w:rFonts w:ascii="Times New Roman" w:hAnsi="Times New Roman" w:cs="Times New Roman"/>
          <w:b/>
          <w:sz w:val="28"/>
          <w:szCs w:val="28"/>
        </w:rPr>
        <w:t>картопляна</w:t>
      </w:r>
      <w:proofErr w:type="spellEnd"/>
      <w:r w:rsidRPr="000F7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6FF">
        <w:rPr>
          <w:rFonts w:ascii="Times New Roman" w:hAnsi="Times New Roman" w:cs="Times New Roman"/>
          <w:b/>
          <w:sz w:val="28"/>
          <w:szCs w:val="28"/>
        </w:rPr>
        <w:t>запіканка</w:t>
      </w:r>
      <w:proofErr w:type="spellEnd"/>
      <w:r w:rsidRPr="000F7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6FF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0F7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6FF">
        <w:rPr>
          <w:rFonts w:ascii="Times New Roman" w:hAnsi="Times New Roman" w:cs="Times New Roman"/>
          <w:b/>
          <w:sz w:val="28"/>
          <w:szCs w:val="28"/>
        </w:rPr>
        <w:t>назву</w:t>
      </w:r>
      <w:proofErr w:type="spellEnd"/>
      <w:r w:rsidRPr="000F7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6FF" w:rsidRDefault="000F76FF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дофінуа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FF" w:rsidRDefault="000F76FF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0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FF">
        <w:rPr>
          <w:rFonts w:ascii="Times New Roman" w:hAnsi="Times New Roman" w:cs="Times New Roman"/>
          <w:sz w:val="28"/>
          <w:szCs w:val="28"/>
        </w:rPr>
        <w:t>пуляр</w:t>
      </w:r>
      <w:proofErr w:type="spellEnd"/>
      <w:r w:rsidRPr="000F7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FF" w:rsidRDefault="000F76FF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баваруа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FF" w:rsidRDefault="000F76FF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0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FF">
        <w:rPr>
          <w:rFonts w:ascii="Times New Roman" w:hAnsi="Times New Roman" w:cs="Times New Roman"/>
          <w:sz w:val="28"/>
          <w:szCs w:val="28"/>
        </w:rPr>
        <w:t>флонярд</w:t>
      </w:r>
      <w:proofErr w:type="spellEnd"/>
      <w:r w:rsidRPr="000F7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FF" w:rsidRPr="000F76FF" w:rsidRDefault="000F76FF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31. </w:t>
      </w:r>
      <w:proofErr w:type="spellStart"/>
      <w:r w:rsidRPr="000F76FF">
        <w:rPr>
          <w:rFonts w:ascii="Times New Roman" w:hAnsi="Times New Roman" w:cs="Times New Roman"/>
          <w:b/>
          <w:sz w:val="28"/>
          <w:szCs w:val="28"/>
        </w:rPr>
        <w:t>Страва</w:t>
      </w:r>
      <w:proofErr w:type="spellEnd"/>
      <w:r w:rsidRPr="000F7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6FF">
        <w:rPr>
          <w:rFonts w:ascii="Times New Roman" w:hAnsi="Times New Roman" w:cs="Times New Roman"/>
          <w:b/>
          <w:sz w:val="28"/>
          <w:szCs w:val="28"/>
        </w:rPr>
        <w:t>і</w:t>
      </w:r>
      <w:r w:rsidRPr="000F76F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F7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6FF">
        <w:rPr>
          <w:rFonts w:ascii="Times New Roman" w:hAnsi="Times New Roman" w:cs="Times New Roman"/>
          <w:b/>
          <w:sz w:val="28"/>
          <w:szCs w:val="28"/>
        </w:rPr>
        <w:t>запечених</w:t>
      </w:r>
      <w:proofErr w:type="spellEnd"/>
      <w:r w:rsidRPr="000F7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6FF">
        <w:rPr>
          <w:rFonts w:ascii="Times New Roman" w:hAnsi="Times New Roman" w:cs="Times New Roman"/>
          <w:b/>
          <w:sz w:val="28"/>
          <w:szCs w:val="28"/>
        </w:rPr>
        <w:t>равликів</w:t>
      </w:r>
      <w:proofErr w:type="spellEnd"/>
      <w:r w:rsidRPr="000F7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6FF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0F7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6FF">
        <w:rPr>
          <w:rFonts w:ascii="Times New Roman" w:hAnsi="Times New Roman" w:cs="Times New Roman"/>
          <w:b/>
          <w:sz w:val="28"/>
          <w:szCs w:val="28"/>
        </w:rPr>
        <w:t>назву</w:t>
      </w:r>
      <w:proofErr w:type="spellEnd"/>
      <w:r w:rsidRPr="000F7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E74" w:rsidRDefault="000F76FF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FD3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E74">
        <w:rPr>
          <w:rFonts w:ascii="Times New Roman" w:hAnsi="Times New Roman" w:cs="Times New Roman"/>
          <w:sz w:val="28"/>
          <w:szCs w:val="28"/>
        </w:rPr>
        <w:t>буайбес</w:t>
      </w:r>
      <w:proofErr w:type="spellEnd"/>
    </w:p>
    <w:p w:rsidR="00FD3E74" w:rsidRDefault="00FD3E7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амісбуш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74" w:rsidRDefault="00FD3E7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касулє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74" w:rsidRDefault="00FD3E7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0F76FF" w:rsidRPr="000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6FF" w:rsidRPr="000F76FF">
        <w:rPr>
          <w:rFonts w:ascii="Times New Roman" w:hAnsi="Times New Roman" w:cs="Times New Roman"/>
          <w:sz w:val="28"/>
          <w:szCs w:val="28"/>
        </w:rPr>
        <w:t>ескарго</w:t>
      </w:r>
      <w:proofErr w:type="spellEnd"/>
      <w:r w:rsidR="000F76FF" w:rsidRPr="000F7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74" w:rsidRPr="00FD3E74" w:rsidRDefault="00FD3E7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E74">
        <w:rPr>
          <w:rFonts w:ascii="Times New Roman" w:hAnsi="Times New Roman" w:cs="Times New Roman"/>
          <w:b/>
          <w:sz w:val="28"/>
          <w:szCs w:val="28"/>
          <w:lang w:val="uk-UA"/>
        </w:rPr>
        <w:t>32.</w:t>
      </w:r>
      <w:r w:rsidR="000F76FF" w:rsidRPr="00FD3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76FF" w:rsidRPr="00FD3E74">
        <w:rPr>
          <w:rFonts w:ascii="Times New Roman" w:hAnsi="Times New Roman" w:cs="Times New Roman"/>
          <w:b/>
          <w:sz w:val="28"/>
          <w:szCs w:val="28"/>
        </w:rPr>
        <w:t>Вішисуаз</w:t>
      </w:r>
      <w:proofErr w:type="spellEnd"/>
      <w:r w:rsidR="000F76FF" w:rsidRPr="00FD3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76FF" w:rsidRPr="00FD3E74">
        <w:rPr>
          <w:rFonts w:ascii="Times New Roman" w:hAnsi="Times New Roman" w:cs="Times New Roman"/>
          <w:b/>
          <w:sz w:val="28"/>
          <w:szCs w:val="28"/>
        </w:rPr>
        <w:t>відноситься</w:t>
      </w:r>
      <w:proofErr w:type="spellEnd"/>
      <w:r w:rsidR="000F76FF" w:rsidRPr="00FD3E7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0F76FF" w:rsidRPr="00FD3E74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="000F76FF" w:rsidRPr="00FD3E74">
        <w:rPr>
          <w:rFonts w:ascii="Times New Roman" w:hAnsi="Times New Roman" w:cs="Times New Roman"/>
          <w:b/>
          <w:sz w:val="28"/>
          <w:szCs w:val="28"/>
        </w:rPr>
        <w:t xml:space="preserve"> перших </w:t>
      </w:r>
      <w:proofErr w:type="spellStart"/>
      <w:r w:rsidR="000F76FF" w:rsidRPr="00FD3E74">
        <w:rPr>
          <w:rFonts w:ascii="Times New Roman" w:hAnsi="Times New Roman" w:cs="Times New Roman"/>
          <w:b/>
          <w:sz w:val="28"/>
          <w:szCs w:val="28"/>
        </w:rPr>
        <w:t>страв</w:t>
      </w:r>
      <w:proofErr w:type="spellEnd"/>
      <w:r w:rsidR="000F76FF" w:rsidRPr="00FD3E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E74" w:rsidRDefault="00FD3E7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="000F76FF" w:rsidRPr="000F76FF">
        <w:rPr>
          <w:rFonts w:ascii="Times New Roman" w:hAnsi="Times New Roman" w:cs="Times New Roman"/>
          <w:sz w:val="28"/>
          <w:szCs w:val="28"/>
        </w:rPr>
        <w:t>заправочних</w:t>
      </w:r>
      <w:proofErr w:type="spellEnd"/>
      <w:r w:rsidR="000F76FF" w:rsidRPr="000F7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74" w:rsidRDefault="00FD3E7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0F76FF" w:rsidRPr="000F76FF">
        <w:rPr>
          <w:rFonts w:ascii="Times New Roman" w:hAnsi="Times New Roman" w:cs="Times New Roman"/>
          <w:sz w:val="28"/>
          <w:szCs w:val="28"/>
        </w:rPr>
        <w:t>пюреподібних</w:t>
      </w:r>
      <w:proofErr w:type="spellEnd"/>
      <w:r w:rsidR="000F76FF" w:rsidRPr="000F7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74" w:rsidRDefault="00FD3E7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14" w:rsidRPr="009C4014" w:rsidRDefault="00FD3E7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76FF" w:rsidRPr="000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6FF" w:rsidRPr="000F76FF">
        <w:rPr>
          <w:rFonts w:ascii="Times New Roman" w:hAnsi="Times New Roman" w:cs="Times New Roman"/>
          <w:sz w:val="28"/>
          <w:szCs w:val="28"/>
        </w:rPr>
        <w:t>солодких</w:t>
      </w:r>
      <w:proofErr w:type="spellEnd"/>
    </w:p>
    <w:p w:rsidR="009C4014" w:rsidRPr="009C4014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CB5B36" w:rsidRPr="00CB5B36" w:rsidRDefault="00CB5B36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B5B3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CB5B36" w:rsidRDefault="00CB5B36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36">
        <w:rPr>
          <w:rFonts w:ascii="Times New Roman" w:hAnsi="Times New Roman" w:cs="Times New Roman"/>
          <w:sz w:val="28"/>
          <w:szCs w:val="28"/>
        </w:rPr>
        <w:t>Студент, отримавши завдання у вик</w:t>
      </w:r>
      <w:r w:rsidR="00153F46">
        <w:rPr>
          <w:rFonts w:ascii="Times New Roman" w:hAnsi="Times New Roman" w:cs="Times New Roman"/>
          <w:sz w:val="28"/>
          <w:szCs w:val="28"/>
        </w:rPr>
        <w:t>ладача, повинен заповнити табл.</w:t>
      </w:r>
      <w:r w:rsidRPr="00CB5B36">
        <w:rPr>
          <w:rFonts w:ascii="Times New Roman" w:hAnsi="Times New Roman" w:cs="Times New Roman"/>
          <w:sz w:val="28"/>
          <w:szCs w:val="28"/>
        </w:rPr>
        <w:t xml:space="preserve">, використовуючи літературу. </w:t>
      </w:r>
    </w:p>
    <w:p w:rsidR="00153F46" w:rsidRPr="00153F46" w:rsidRDefault="00153F46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Описати особливості Французької та Англійської кухні.</w:t>
      </w:r>
    </w:p>
    <w:p w:rsidR="00CB5B36" w:rsidRDefault="00CB5B36" w:rsidP="00CB5B36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5B36">
        <w:rPr>
          <w:rFonts w:ascii="Times New Roman" w:hAnsi="Times New Roman" w:cs="Times New Roman"/>
          <w:sz w:val="28"/>
          <w:szCs w:val="28"/>
        </w:rPr>
        <w:t xml:space="preserve">Таблиця </w:t>
      </w:r>
    </w:p>
    <w:p w:rsidR="00CB5B36" w:rsidRDefault="00CB5B36" w:rsidP="00CB5B36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5B36">
        <w:rPr>
          <w:rFonts w:ascii="Times New Roman" w:hAnsi="Times New Roman" w:cs="Times New Roman"/>
          <w:sz w:val="28"/>
          <w:szCs w:val="28"/>
        </w:rPr>
        <w:t>Загальна характеристика національної кухні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4106"/>
        <w:gridCol w:w="2718"/>
        <w:gridCol w:w="2605"/>
      </w:tblGrid>
      <w:tr w:rsidR="00153F46" w:rsidRPr="00CB5B36" w:rsidTr="00153F46">
        <w:tc>
          <w:tcPr>
            <w:tcW w:w="4106" w:type="dxa"/>
            <w:vMerge w:val="restart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Алгоритм вивчення національної кухні</w:t>
            </w:r>
          </w:p>
        </w:tc>
        <w:tc>
          <w:tcPr>
            <w:tcW w:w="5323" w:type="dxa"/>
            <w:gridSpan w:val="2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Характеристика</w:t>
            </w:r>
          </w:p>
        </w:tc>
      </w:tr>
      <w:tr w:rsidR="00153F46" w:rsidRPr="00CB5B36" w:rsidTr="00153F46">
        <w:tc>
          <w:tcPr>
            <w:tcW w:w="4106" w:type="dxa"/>
            <w:vMerge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18" w:type="dxa"/>
          </w:tcPr>
          <w:p w:rsidR="00153F46" w:rsidRPr="00153F4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Французька кухня</w:t>
            </w:r>
          </w:p>
        </w:tc>
        <w:tc>
          <w:tcPr>
            <w:tcW w:w="2605" w:type="dxa"/>
          </w:tcPr>
          <w:p w:rsidR="00153F46" w:rsidRPr="00153F4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Англійська кухня</w:t>
            </w: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1. Географічне положення і країни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2. Рельєф, географічні зони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3. Клімат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4. Основні напрямки сільського господарства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5. Переробна та харчова промисловість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6. Населення країни (національний склад)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7. Віровизнання (релігія)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8. Продукти харчування, характерні для кухні даної країни (народу)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9. В том числі смакові продукти (пряності, спеції, приправи)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 Способи кулінарної обробки та їх характеристика: Механічна Теплова (вказати найбільш характерні, відмінні від інших режими, прийоми)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11. Найбільш характерні (національні) страви, їх аналоги в інших кухнях, способи оформлення та подачі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12. Режим харчування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13. Особливості культури харчування (прибори, посуд, особливості застілля)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14. Приблизне меню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B5B36" w:rsidRPr="00CB5B36" w:rsidRDefault="00CB5B3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5B36" w:rsidRPr="00CB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7C"/>
    <w:rsid w:val="000F76FF"/>
    <w:rsid w:val="001304C7"/>
    <w:rsid w:val="00153F46"/>
    <w:rsid w:val="001C505D"/>
    <w:rsid w:val="002315CA"/>
    <w:rsid w:val="003B0438"/>
    <w:rsid w:val="0045241B"/>
    <w:rsid w:val="004C5562"/>
    <w:rsid w:val="006F4B7C"/>
    <w:rsid w:val="009C4014"/>
    <w:rsid w:val="00A148B9"/>
    <w:rsid w:val="00B7425D"/>
    <w:rsid w:val="00C37C13"/>
    <w:rsid w:val="00CB5B36"/>
    <w:rsid w:val="00EA5F20"/>
    <w:rsid w:val="00F674C3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4A41E-47EC-441A-9D41-EA83FD2E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tyne">
    <w:name w:val="adtyne"/>
    <w:basedOn w:val="a0"/>
    <w:rsid w:val="00F6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31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6263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7746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2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743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6453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89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609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18541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32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11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39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9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22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72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383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8523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13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4885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12552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58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9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89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89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61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278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10815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65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2997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611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57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7527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11660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91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13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3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05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2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47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34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9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4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38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42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7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09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74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24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17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85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60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4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1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41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56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62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0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2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06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598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46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9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6436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19315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07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5230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184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09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5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7449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6574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51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41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9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8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Пользователь Windows</cp:lastModifiedBy>
  <cp:revision>9</cp:revision>
  <dcterms:created xsi:type="dcterms:W3CDTF">2022-09-06T17:06:00Z</dcterms:created>
  <dcterms:modified xsi:type="dcterms:W3CDTF">2023-02-14T11:38:00Z</dcterms:modified>
</cp:coreProperties>
</file>