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ECADB" w14:textId="1A3F04E2" w:rsidR="00447AF7" w:rsidRDefault="00447AF7" w:rsidP="00447A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2. ПРАВОВІ ЗАСАДИ ЗДІЙСНЕННЯ МІЖНАРОДНИХ АВТОМОБІЛЬНИХ ПЕРЕВЕЗЕНЬ</w:t>
      </w:r>
    </w:p>
    <w:p w14:paraId="5EC35FFC" w14:textId="08461E37" w:rsidR="00E44590" w:rsidRDefault="00E44590">
      <w:pPr>
        <w:rPr>
          <w:b/>
          <w:bCs/>
          <w:sz w:val="28"/>
          <w:szCs w:val="28"/>
        </w:rPr>
      </w:pPr>
    </w:p>
    <w:p w14:paraId="0501EB64" w14:textId="35B012C7" w:rsidR="00E44590" w:rsidRPr="00E44590" w:rsidRDefault="00E44590" w:rsidP="00E44590">
      <w:pPr>
        <w:spacing w:line="360" w:lineRule="auto"/>
        <w:rPr>
          <w:b/>
          <w:bCs/>
          <w:sz w:val="28"/>
          <w:szCs w:val="28"/>
        </w:rPr>
      </w:pPr>
    </w:p>
    <w:p w14:paraId="2063C49F" w14:textId="77777777" w:rsidR="00E44590" w:rsidRPr="00581752" w:rsidRDefault="00E44590" w:rsidP="00E44590">
      <w:pPr>
        <w:spacing w:line="360" w:lineRule="auto"/>
        <w:ind w:firstLine="567"/>
        <w:rPr>
          <w:sz w:val="28"/>
          <w:szCs w:val="28"/>
        </w:rPr>
      </w:pPr>
      <w:r w:rsidRPr="00581752">
        <w:rPr>
          <w:sz w:val="28"/>
          <w:szCs w:val="28"/>
        </w:rPr>
        <w:t xml:space="preserve">Основними нормативно-правовими актами, які регулюють видачу дозволів на міжнародні перевезення пасажирів і вантажів автомобільним транспортом є: </w:t>
      </w:r>
    </w:p>
    <w:p w14:paraId="030FFFEE" w14:textId="4986B411" w:rsidR="00E44590" w:rsidRPr="00581752" w:rsidRDefault="00E44590" w:rsidP="00E44590">
      <w:pPr>
        <w:pStyle w:val="a3"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581752">
        <w:rPr>
          <w:sz w:val="28"/>
          <w:szCs w:val="28"/>
        </w:rPr>
        <w:t>Міжурядові двосторонні угоди, зокрема Про ратифікацію Угоди між Урядом України і Урядом Республіки Польща про міжнародні автомобільні перевезення;</w:t>
      </w:r>
    </w:p>
    <w:p w14:paraId="45D08D3F" w14:textId="77777777" w:rsidR="00E44590" w:rsidRPr="00581752" w:rsidRDefault="00E44590" w:rsidP="00E44590">
      <w:pPr>
        <w:pStyle w:val="a3"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581752">
        <w:rPr>
          <w:sz w:val="28"/>
          <w:szCs w:val="28"/>
        </w:rPr>
        <w:t>Закон України «Про автомобільний транспорт»;</w:t>
      </w:r>
    </w:p>
    <w:p w14:paraId="4197680A" w14:textId="3EB3359F" w:rsidR="00E44590" w:rsidRPr="00581752" w:rsidRDefault="00E44590" w:rsidP="00E44590">
      <w:pPr>
        <w:pStyle w:val="a3"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581752">
        <w:rPr>
          <w:sz w:val="28"/>
          <w:szCs w:val="28"/>
        </w:rPr>
        <w:t>Закон України «Про адміністративні послуги»;</w:t>
      </w:r>
    </w:p>
    <w:p w14:paraId="789DC3E5" w14:textId="77777777" w:rsidR="00E44590" w:rsidRPr="00581752" w:rsidRDefault="00E44590" w:rsidP="00E44590">
      <w:pPr>
        <w:pStyle w:val="a3"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581752">
        <w:rPr>
          <w:sz w:val="28"/>
          <w:szCs w:val="28"/>
        </w:rPr>
        <w:t>Постанова Кабінету Міністрів України від 21 травня 2012 р. № 451 «Питання пропуску через державний кордон осіб, автомобільних, водних, залізничних та повітряних транспортних засобів перевізників і товарів, що переміщуються ними»;</w:t>
      </w:r>
    </w:p>
    <w:p w14:paraId="18F746C6" w14:textId="77777777" w:rsidR="00E44590" w:rsidRPr="00581752" w:rsidRDefault="00E44590" w:rsidP="00E44590">
      <w:pPr>
        <w:pStyle w:val="a3"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581752">
        <w:rPr>
          <w:sz w:val="28"/>
          <w:szCs w:val="28"/>
        </w:rPr>
        <w:t>Постанова Кабінету Міністрів України від 09.06.2011 № 929 «Деякі питання надання Державною інспекцією з безпеки на наземному транспорті, Державною авіаційною службою, Державною Інспекцією з безпеки на морському та річковому транспорті, Державним агентством з туризму та курортів і капітанами морських торговельних портів платних адміністративних послуг»;</w:t>
      </w:r>
    </w:p>
    <w:p w14:paraId="474940D1" w14:textId="77777777" w:rsidR="00E44590" w:rsidRDefault="00E44590" w:rsidP="00E44590">
      <w:pPr>
        <w:pStyle w:val="a3"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581752">
        <w:rPr>
          <w:sz w:val="28"/>
          <w:szCs w:val="28"/>
        </w:rPr>
        <w:t xml:space="preserve"> Наказ Міністерства транспорту України від 20.08.2004 № 757 «Про  впорядкування системи оформлення, видачі, використання та обліку </w:t>
      </w:r>
      <w:r w:rsidRPr="00E44590">
        <w:rPr>
          <w:sz w:val="28"/>
          <w:szCs w:val="28"/>
        </w:rPr>
        <w:t>дозволів на міжнародні перевезення пасажирів і вантажів автомобільним транспортом».</w:t>
      </w:r>
    </w:p>
    <w:p w14:paraId="3ECD1FA7" w14:textId="0F799FDF" w:rsidR="00E44590" w:rsidRDefault="00E44590" w:rsidP="00753D70">
      <w:pPr>
        <w:pStyle w:val="a3"/>
        <w:spacing w:line="360" w:lineRule="auto"/>
        <w:ind w:left="0" w:firstLine="567"/>
        <w:rPr>
          <w:sz w:val="28"/>
          <w:szCs w:val="28"/>
        </w:rPr>
      </w:pPr>
      <w:r w:rsidRPr="00E44590">
        <w:rPr>
          <w:sz w:val="28"/>
          <w:szCs w:val="28"/>
        </w:rPr>
        <w:t>Перевезення пасажирів, вантажів у міжнародному автомобільному сполученні до країн Європи та Азії регламентуються положеннями двосторонніх міжурядових угод між Урядом України та Урядами іноземних країн про міжнародні автомобільні перевезення пасажирів та вантажів</w:t>
      </w:r>
    </w:p>
    <w:p w14:paraId="4A677801" w14:textId="77777777" w:rsidR="00753D70" w:rsidRPr="00753D70" w:rsidRDefault="00753D70" w:rsidP="00753D70">
      <w:pPr>
        <w:pStyle w:val="a3"/>
        <w:spacing w:line="360" w:lineRule="auto"/>
        <w:ind w:left="0" w:firstLine="567"/>
        <w:rPr>
          <w:sz w:val="28"/>
          <w:szCs w:val="28"/>
        </w:rPr>
      </w:pPr>
      <w:r w:rsidRPr="00753D70">
        <w:rPr>
          <w:sz w:val="28"/>
          <w:szCs w:val="28"/>
        </w:rPr>
        <w:t xml:space="preserve">Україна укладає угоди про дозволи на вантажні автоперевезення з 45 країнами та двома об’єднаннями країн — учасниками Організації </w:t>
      </w:r>
      <w:r w:rsidRPr="00753D70">
        <w:rPr>
          <w:sz w:val="28"/>
          <w:szCs w:val="28"/>
        </w:rPr>
        <w:lastRenderedPageBreak/>
        <w:t>Чорноморського економічного співробітництва (ОЧЕС) та програми співробітництва з організації транспортного коридору Європа-Кавказ-Азія (ТРАСЕКА).</w:t>
      </w:r>
    </w:p>
    <w:p w14:paraId="47F6D87F" w14:textId="6E36661C" w:rsidR="00753D70" w:rsidRDefault="00753D70" w:rsidP="00753D70">
      <w:pPr>
        <w:pStyle w:val="a3"/>
        <w:spacing w:line="360" w:lineRule="auto"/>
        <w:ind w:left="0" w:firstLine="567"/>
        <w:rPr>
          <w:sz w:val="28"/>
          <w:szCs w:val="28"/>
        </w:rPr>
      </w:pPr>
      <w:r w:rsidRPr="00753D70">
        <w:rPr>
          <w:sz w:val="28"/>
          <w:szCs w:val="28"/>
        </w:rPr>
        <w:t xml:space="preserve"> У відповідності до положень вказаних угод перевезення вантажів здійснюється на підставі дозволів, квоти яких встановлюються під час проведення засідань Змішаних Комісій з питань міжнародних автомобільних перевезень.</w:t>
      </w:r>
    </w:p>
    <w:p w14:paraId="37F82CF8" w14:textId="77777777" w:rsidR="00753D70" w:rsidRPr="00753D70" w:rsidRDefault="00753D70" w:rsidP="00753D70">
      <w:pPr>
        <w:pStyle w:val="a3"/>
        <w:spacing w:line="360" w:lineRule="auto"/>
        <w:ind w:left="0" w:firstLine="567"/>
        <w:rPr>
          <w:sz w:val="28"/>
          <w:szCs w:val="28"/>
        </w:rPr>
      </w:pPr>
    </w:p>
    <w:p w14:paraId="17663E24" w14:textId="573AA924" w:rsidR="00753D70" w:rsidRDefault="00753D70" w:rsidP="00753D70">
      <w:pPr>
        <w:pStyle w:val="a3"/>
        <w:spacing w:line="360" w:lineRule="auto"/>
        <w:ind w:left="0"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D4EE46C" wp14:editId="269DC5B3">
            <wp:extent cx="3524250" cy="2962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D0DED" w14:textId="77777777" w:rsidR="00753D70" w:rsidRPr="00753D70" w:rsidRDefault="00753D70" w:rsidP="00753D70">
      <w:pPr>
        <w:pStyle w:val="a3"/>
        <w:spacing w:line="360" w:lineRule="auto"/>
        <w:ind w:left="0" w:firstLine="567"/>
        <w:rPr>
          <w:sz w:val="28"/>
          <w:szCs w:val="28"/>
        </w:rPr>
      </w:pPr>
      <w:r w:rsidRPr="00753D70">
        <w:rPr>
          <w:b/>
          <w:bCs/>
          <w:sz w:val="28"/>
          <w:szCs w:val="28"/>
        </w:rPr>
        <w:t>Національні правові акти</w:t>
      </w:r>
      <w:r w:rsidRPr="00753D70">
        <w:rPr>
          <w:sz w:val="28"/>
          <w:szCs w:val="28"/>
        </w:rPr>
        <w:t xml:space="preserve"> </w:t>
      </w:r>
    </w:p>
    <w:p w14:paraId="0AFE4B87" w14:textId="0F826438" w:rsidR="00AE672A" w:rsidRDefault="00753D70" w:rsidP="00753D70">
      <w:pPr>
        <w:pStyle w:val="a3"/>
        <w:spacing w:line="360" w:lineRule="auto"/>
        <w:ind w:left="0" w:firstLine="567"/>
        <w:rPr>
          <w:sz w:val="28"/>
          <w:szCs w:val="28"/>
        </w:rPr>
      </w:pPr>
      <w:r w:rsidRPr="00753D70">
        <w:rPr>
          <w:sz w:val="28"/>
          <w:szCs w:val="28"/>
        </w:rPr>
        <w:t>Основні засади організації та діяльності автомобільного транспорту визначає Закон України “</w:t>
      </w:r>
      <w:r w:rsidRPr="00464586">
        <w:rPr>
          <w:b/>
          <w:bCs/>
          <w:sz w:val="28"/>
          <w:szCs w:val="28"/>
        </w:rPr>
        <w:t>Про автомобільний транспорт</w:t>
      </w:r>
      <w:r w:rsidRPr="00753D70">
        <w:rPr>
          <w:sz w:val="28"/>
          <w:szCs w:val="28"/>
        </w:rPr>
        <w:t>” від 05.04.2001 р. № 2344-ПІ, який 7 квітня 2006 р. набув чинності у новій редакції відповідно до ЗУ від 23.02.2006 р. № 3492- IV.</w:t>
      </w:r>
    </w:p>
    <w:p w14:paraId="32A504E9" w14:textId="5E4FC96A" w:rsidR="00D20354" w:rsidRPr="00DA10CB" w:rsidRDefault="00D20354" w:rsidP="00D20354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DA10CB">
        <w:rPr>
          <w:b/>
          <w:bCs/>
          <w:sz w:val="28"/>
          <w:szCs w:val="28"/>
        </w:rPr>
        <w:t>Стаття 53</w:t>
      </w:r>
      <w:r w:rsidRPr="00DA10CB">
        <w:rPr>
          <w:sz w:val="28"/>
          <w:szCs w:val="28"/>
        </w:rPr>
        <w:t xml:space="preserve"> регламентує, що організацію міжнародних перевезень пасажирів і вантажів здійснюють перевізники відповідно до міжнародних договорів України з питань міжнародних автомобільних перевезень.</w:t>
      </w:r>
    </w:p>
    <w:p w14:paraId="7FBA3CD3" w14:textId="77777777" w:rsidR="00D20354" w:rsidRPr="00DA10CB" w:rsidRDefault="00D20354" w:rsidP="00D20354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0" w:name="n703"/>
      <w:bookmarkEnd w:id="0"/>
      <w:r w:rsidRPr="00DA10CB">
        <w:rPr>
          <w:sz w:val="28"/>
          <w:szCs w:val="28"/>
        </w:rPr>
        <w:t>До міжнародних перевезень пасажирів та небезпечних вантажів допускаються резиденти України, які мають досвід роботи на внутрішніх перевезеннях на договірних умовах не менше ніж три роки.</w:t>
      </w:r>
    </w:p>
    <w:p w14:paraId="28FAB14F" w14:textId="77777777" w:rsidR="00AE672A" w:rsidRPr="00DA10CB" w:rsidRDefault="00AE672A" w:rsidP="00D20354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DA10CB">
        <w:rPr>
          <w:sz w:val="28"/>
          <w:szCs w:val="28"/>
        </w:rPr>
        <w:lastRenderedPageBreak/>
        <w:t>При виконанні міжнародних перевезень вантажів резиденти України повинні мати:</w:t>
      </w:r>
    </w:p>
    <w:p w14:paraId="3470F753" w14:textId="77777777" w:rsidR="00AE672A" w:rsidRPr="00DA10CB" w:rsidRDefault="00AE672A" w:rsidP="00D20354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1" w:name="n706"/>
      <w:bookmarkEnd w:id="1"/>
      <w:r w:rsidRPr="00DA10CB">
        <w:rPr>
          <w:sz w:val="28"/>
          <w:szCs w:val="28"/>
        </w:rPr>
        <w:t>дозволи іноземних країн, по території яких буде здійснюватися перевезення;</w:t>
      </w:r>
    </w:p>
    <w:p w14:paraId="0C4EA39A" w14:textId="77777777" w:rsidR="00AE672A" w:rsidRPr="00E72667" w:rsidRDefault="00AE672A" w:rsidP="00D20354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2" w:name="n707"/>
      <w:bookmarkStart w:id="3" w:name="n708"/>
      <w:bookmarkEnd w:id="2"/>
      <w:bookmarkEnd w:id="3"/>
      <w:r w:rsidRPr="00DA10CB">
        <w:rPr>
          <w:sz w:val="28"/>
          <w:szCs w:val="28"/>
        </w:rPr>
        <w:t xml:space="preserve">дозвіл щодо узгодження умов та режимів перевезення в разі перевищення вагових або габаритних обмежень чи документ про внесення плати за проїзд великовагових (великогабаритних) транспортних засобів, якщо перевищення вагових (габаритних) обмежень над визначеними законодавством становить </w:t>
      </w:r>
      <w:r w:rsidRPr="00E72667">
        <w:rPr>
          <w:sz w:val="28"/>
          <w:szCs w:val="28"/>
        </w:rPr>
        <w:t>менше п’яти відсотків;</w:t>
      </w:r>
    </w:p>
    <w:p w14:paraId="1B370CDC" w14:textId="77777777" w:rsidR="00AE672A" w:rsidRPr="00E72667" w:rsidRDefault="00AE672A" w:rsidP="00D20354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4" w:name="n709"/>
      <w:bookmarkStart w:id="5" w:name="n710"/>
      <w:bookmarkEnd w:id="4"/>
      <w:bookmarkEnd w:id="5"/>
      <w:r w:rsidRPr="00E72667">
        <w:rPr>
          <w:sz w:val="28"/>
          <w:szCs w:val="28"/>
        </w:rPr>
        <w:t>свідоцтво про реєстрацію транспортного засобу;</w:t>
      </w:r>
    </w:p>
    <w:p w14:paraId="29F504B4" w14:textId="77777777" w:rsidR="00AE672A" w:rsidRPr="00E72667" w:rsidRDefault="00AE672A" w:rsidP="00D20354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6" w:name="n711"/>
      <w:bookmarkEnd w:id="6"/>
      <w:r w:rsidRPr="00E72667">
        <w:rPr>
          <w:sz w:val="28"/>
          <w:szCs w:val="28"/>
        </w:rPr>
        <w:t>сертифікат відповідності транспортного засобу щодо безпеки руху та екологічної безпеки вимогам країн, територією яких буде здійснюватися перевезення, якщо інше не передбачено міжнародними договорами України;</w:t>
      </w:r>
    </w:p>
    <w:p w14:paraId="2EE0C5E6" w14:textId="77777777" w:rsidR="00AE672A" w:rsidRPr="00E72667" w:rsidRDefault="00AE672A" w:rsidP="00D20354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7" w:name="n712"/>
      <w:bookmarkStart w:id="8" w:name="n713"/>
      <w:bookmarkEnd w:id="7"/>
      <w:bookmarkEnd w:id="8"/>
      <w:r w:rsidRPr="00E72667">
        <w:rPr>
          <w:sz w:val="28"/>
          <w:szCs w:val="28"/>
        </w:rPr>
        <w:t>документи на вантаж.</w:t>
      </w:r>
    </w:p>
    <w:p w14:paraId="387B19B0" w14:textId="77777777" w:rsidR="00AE672A" w:rsidRPr="00E72667" w:rsidRDefault="00AE672A" w:rsidP="00D20354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9" w:name="n714"/>
      <w:bookmarkStart w:id="10" w:name="n715"/>
      <w:bookmarkEnd w:id="9"/>
      <w:bookmarkEnd w:id="10"/>
      <w:r w:rsidRPr="00E72667">
        <w:rPr>
          <w:sz w:val="28"/>
          <w:szCs w:val="28"/>
        </w:rPr>
        <w:t>При виконанні міжнародних перевезень пасажирів резиденти України повинні мати:</w:t>
      </w:r>
    </w:p>
    <w:p w14:paraId="65954DCD" w14:textId="77777777" w:rsidR="00AE672A" w:rsidRPr="00E72667" w:rsidRDefault="00AE672A" w:rsidP="00D20354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11" w:name="n716"/>
      <w:bookmarkEnd w:id="11"/>
      <w:r w:rsidRPr="00E72667">
        <w:rPr>
          <w:sz w:val="28"/>
          <w:szCs w:val="28"/>
        </w:rPr>
        <w:t>дозволи іноземних країн, по території яких буде здійснюватися перевезення;</w:t>
      </w:r>
    </w:p>
    <w:p w14:paraId="65291A01" w14:textId="77777777" w:rsidR="00AE672A" w:rsidRPr="00E72667" w:rsidRDefault="00AE672A" w:rsidP="00D20354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12" w:name="n717"/>
      <w:bookmarkStart w:id="13" w:name="n718"/>
      <w:bookmarkEnd w:id="12"/>
      <w:bookmarkEnd w:id="13"/>
      <w:r w:rsidRPr="00E72667">
        <w:rPr>
          <w:sz w:val="28"/>
          <w:szCs w:val="28"/>
        </w:rPr>
        <w:t>свідоцтво про реєстрацію транспортного засобу;</w:t>
      </w:r>
    </w:p>
    <w:p w14:paraId="0861C546" w14:textId="77777777" w:rsidR="00AE672A" w:rsidRPr="00E72667" w:rsidRDefault="00AE672A" w:rsidP="00D20354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14" w:name="n719"/>
      <w:bookmarkStart w:id="15" w:name="n720"/>
      <w:bookmarkEnd w:id="14"/>
      <w:bookmarkEnd w:id="15"/>
      <w:r w:rsidRPr="00E72667">
        <w:rPr>
          <w:sz w:val="28"/>
          <w:szCs w:val="28"/>
        </w:rPr>
        <w:t>список пасажирів (при нерегулярних та маятникових перевезеннях);</w:t>
      </w:r>
    </w:p>
    <w:p w14:paraId="29D9BE9C" w14:textId="77777777" w:rsidR="00AE672A" w:rsidRPr="00E72667" w:rsidRDefault="00AE672A" w:rsidP="00D20354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16" w:name="n721"/>
      <w:bookmarkEnd w:id="16"/>
      <w:proofErr w:type="spellStart"/>
      <w:r w:rsidRPr="00E72667">
        <w:rPr>
          <w:sz w:val="28"/>
          <w:szCs w:val="28"/>
        </w:rPr>
        <w:t>білетно</w:t>
      </w:r>
      <w:proofErr w:type="spellEnd"/>
      <w:r w:rsidRPr="00E72667">
        <w:rPr>
          <w:sz w:val="28"/>
          <w:szCs w:val="28"/>
        </w:rPr>
        <w:t>-облікову документацію;</w:t>
      </w:r>
    </w:p>
    <w:p w14:paraId="217238A5" w14:textId="77777777" w:rsidR="00AE672A" w:rsidRPr="00E72667" w:rsidRDefault="00AE672A" w:rsidP="00D20354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17" w:name="n722"/>
      <w:bookmarkEnd w:id="17"/>
      <w:r w:rsidRPr="00E72667">
        <w:rPr>
          <w:sz w:val="28"/>
          <w:szCs w:val="28"/>
        </w:rPr>
        <w:t>схему маршруту.</w:t>
      </w:r>
    </w:p>
    <w:p w14:paraId="35F3E0D8" w14:textId="77777777" w:rsidR="00AE672A" w:rsidRPr="00E72667" w:rsidRDefault="00AE672A" w:rsidP="00D20354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18" w:name="n723"/>
      <w:bookmarkEnd w:id="18"/>
      <w:r w:rsidRPr="00E72667">
        <w:rPr>
          <w:sz w:val="28"/>
          <w:szCs w:val="28"/>
        </w:rPr>
        <w:t>При виконанні міжнародних перевезень вантажів нерезиденти України повинні мати:</w:t>
      </w:r>
    </w:p>
    <w:p w14:paraId="68057C35" w14:textId="77777777" w:rsidR="00AE672A" w:rsidRPr="00E72667" w:rsidRDefault="00AE672A" w:rsidP="00D20354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19" w:name="n724"/>
      <w:bookmarkEnd w:id="19"/>
      <w:r w:rsidRPr="00E72667">
        <w:rPr>
          <w:sz w:val="28"/>
          <w:szCs w:val="28"/>
        </w:rPr>
        <w:t>дозвіл України;</w:t>
      </w:r>
    </w:p>
    <w:p w14:paraId="357AF0DF" w14:textId="77777777" w:rsidR="00AE672A" w:rsidRPr="00E72667" w:rsidRDefault="00AE672A" w:rsidP="00D20354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20" w:name="n725"/>
      <w:bookmarkEnd w:id="20"/>
      <w:r w:rsidRPr="00E72667">
        <w:rPr>
          <w:sz w:val="28"/>
          <w:szCs w:val="28"/>
        </w:rPr>
        <w:t>дозвіл щодо узгодження умов та режимів перевезення в разі перевищення вагових або габаритних обмежень чи документ про внесення плати за проїзд великовагових (великогабаритних) транспортних засобів, якщо перевищення вагових (габаритних) обмежень над визначеними законодавством становить менше п’яти відсотків;</w:t>
      </w:r>
    </w:p>
    <w:p w14:paraId="259A711C" w14:textId="77777777" w:rsidR="00AE672A" w:rsidRPr="00E72667" w:rsidRDefault="00AE672A" w:rsidP="00D20354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21" w:name="n726"/>
      <w:bookmarkStart w:id="22" w:name="n727"/>
      <w:bookmarkEnd w:id="21"/>
      <w:bookmarkEnd w:id="22"/>
      <w:r w:rsidRPr="00E72667">
        <w:rPr>
          <w:sz w:val="28"/>
          <w:szCs w:val="28"/>
        </w:rPr>
        <w:t>свідоцтво про реєстрацію транспортного засобу;</w:t>
      </w:r>
    </w:p>
    <w:p w14:paraId="30F1F4D2" w14:textId="77777777" w:rsidR="00AE672A" w:rsidRPr="00E72667" w:rsidRDefault="00AE672A" w:rsidP="00D20354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23" w:name="n728"/>
      <w:bookmarkEnd w:id="23"/>
      <w:r w:rsidRPr="00E72667">
        <w:rPr>
          <w:sz w:val="28"/>
          <w:szCs w:val="28"/>
        </w:rPr>
        <w:lastRenderedPageBreak/>
        <w:t>сертифікат відповідності транспортного засобу вимогам законодавства України щодо безпеки руху та екологічної безпеки, якщо інше не передбачено міжнародними договорами України;</w:t>
      </w:r>
    </w:p>
    <w:p w14:paraId="29C49E0A" w14:textId="77777777" w:rsidR="00AE672A" w:rsidRPr="00E72667" w:rsidRDefault="00AE672A" w:rsidP="00D20354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24" w:name="n729"/>
      <w:bookmarkStart w:id="25" w:name="n730"/>
      <w:bookmarkEnd w:id="24"/>
      <w:bookmarkEnd w:id="25"/>
      <w:r w:rsidRPr="00E72667">
        <w:rPr>
          <w:sz w:val="28"/>
          <w:szCs w:val="28"/>
        </w:rPr>
        <w:t>документи на вантаж.</w:t>
      </w:r>
    </w:p>
    <w:p w14:paraId="667497EC" w14:textId="77777777" w:rsidR="00AE672A" w:rsidRPr="00E72667" w:rsidRDefault="00AE672A" w:rsidP="00D20354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26" w:name="n731"/>
      <w:bookmarkStart w:id="27" w:name="n732"/>
      <w:bookmarkEnd w:id="26"/>
      <w:bookmarkEnd w:id="27"/>
      <w:r w:rsidRPr="00E72667">
        <w:rPr>
          <w:sz w:val="28"/>
          <w:szCs w:val="28"/>
        </w:rPr>
        <w:t>При виконанні міжнародних перевезень пасажирів нерезиденти повинні мати:</w:t>
      </w:r>
    </w:p>
    <w:p w14:paraId="21F514F9" w14:textId="77777777" w:rsidR="00AE672A" w:rsidRPr="00E72667" w:rsidRDefault="00AE672A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28" w:name="n733"/>
      <w:bookmarkEnd w:id="28"/>
      <w:r w:rsidRPr="00E72667">
        <w:rPr>
          <w:sz w:val="28"/>
          <w:szCs w:val="28"/>
        </w:rPr>
        <w:t>дозвіл України;</w:t>
      </w:r>
    </w:p>
    <w:p w14:paraId="52325EEF" w14:textId="77777777" w:rsidR="00AE672A" w:rsidRPr="00E72667" w:rsidRDefault="00AE672A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29" w:name="n734"/>
      <w:bookmarkEnd w:id="29"/>
      <w:r w:rsidRPr="00E72667">
        <w:rPr>
          <w:sz w:val="28"/>
          <w:szCs w:val="28"/>
        </w:rPr>
        <w:t>свідоцтво про реєстрацію транспортного засобу;</w:t>
      </w:r>
    </w:p>
    <w:p w14:paraId="132C76F6" w14:textId="77777777" w:rsidR="00AE672A" w:rsidRPr="00E72667" w:rsidRDefault="00AE672A" w:rsidP="00D20354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30" w:name="n735"/>
      <w:bookmarkStart w:id="31" w:name="n736"/>
      <w:bookmarkEnd w:id="30"/>
      <w:bookmarkEnd w:id="31"/>
      <w:r w:rsidRPr="00E72667">
        <w:rPr>
          <w:sz w:val="28"/>
          <w:szCs w:val="28"/>
        </w:rPr>
        <w:t>список пасажирів (для нерегулярних та маятникових перевезень);</w:t>
      </w:r>
    </w:p>
    <w:p w14:paraId="2BDC8985" w14:textId="77777777" w:rsidR="00AE672A" w:rsidRPr="00E72667" w:rsidRDefault="00AE672A" w:rsidP="00D20354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32" w:name="n737"/>
      <w:bookmarkEnd w:id="32"/>
      <w:proofErr w:type="spellStart"/>
      <w:r w:rsidRPr="00E72667">
        <w:rPr>
          <w:sz w:val="28"/>
          <w:szCs w:val="28"/>
        </w:rPr>
        <w:t>білетно</w:t>
      </w:r>
      <w:proofErr w:type="spellEnd"/>
      <w:r w:rsidRPr="00E72667">
        <w:rPr>
          <w:sz w:val="28"/>
          <w:szCs w:val="28"/>
        </w:rPr>
        <w:t>-облікову документацію.</w:t>
      </w:r>
    </w:p>
    <w:p w14:paraId="4694781A" w14:textId="77777777" w:rsidR="00AE672A" w:rsidRPr="00E72667" w:rsidRDefault="00AE672A" w:rsidP="00D20354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33" w:name="n738"/>
      <w:bookmarkEnd w:id="33"/>
      <w:r w:rsidRPr="00E72667">
        <w:rPr>
          <w:sz w:val="28"/>
          <w:szCs w:val="28"/>
        </w:rPr>
        <w:t>У транспортних засобах, що здійснюють міжнародні перевезення пасажирів та/або вантажів, установлюються і використовуються контрольні пристрої - тахографи.</w:t>
      </w:r>
    </w:p>
    <w:p w14:paraId="7A3BAE00" w14:textId="77777777" w:rsidR="00AE672A" w:rsidRPr="00E72667" w:rsidRDefault="00AE672A" w:rsidP="00D20354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</w:rPr>
      </w:pPr>
      <w:bookmarkStart w:id="34" w:name="n739"/>
      <w:bookmarkStart w:id="35" w:name="n740"/>
      <w:bookmarkEnd w:id="34"/>
      <w:bookmarkEnd w:id="35"/>
      <w:r w:rsidRPr="00E72667">
        <w:rPr>
          <w:sz w:val="28"/>
          <w:szCs w:val="28"/>
        </w:rPr>
        <w:t xml:space="preserve">Водії транспортних засобів, що належать резидентам або нерезидентам України, зобов'язані допускати до перевірки тахографів посадових осіб центрального органу виконавчої влади, що забезпечує реалізацію державної політики з питань безпеки на наземному транспорті, надавати їм реєстраційні листки режиму праці та відпочинку водіїв - </w:t>
      </w:r>
      <w:proofErr w:type="spellStart"/>
      <w:r w:rsidRPr="00E72667">
        <w:rPr>
          <w:sz w:val="28"/>
          <w:szCs w:val="28"/>
        </w:rPr>
        <w:t>тахокарти</w:t>
      </w:r>
      <w:proofErr w:type="spellEnd"/>
      <w:r w:rsidRPr="00E72667">
        <w:rPr>
          <w:sz w:val="28"/>
          <w:szCs w:val="28"/>
        </w:rPr>
        <w:t>, а також, у разі якщо у транспортному засобі використовуються цифрові тахографи, роздруковувати на паперовому носії інформацію про роботу та відпочинок водіїв.</w:t>
      </w:r>
    </w:p>
    <w:p w14:paraId="16C0C176" w14:textId="77777777" w:rsidR="00D20354" w:rsidRPr="00E72667" w:rsidRDefault="00D20354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r w:rsidRPr="00E72667">
        <w:rPr>
          <w:rStyle w:val="rvts9"/>
          <w:b/>
          <w:bCs/>
          <w:color w:val="333333"/>
          <w:sz w:val="28"/>
          <w:szCs w:val="28"/>
        </w:rPr>
        <w:t>Стаття 54. </w:t>
      </w:r>
      <w:r w:rsidRPr="00E72667">
        <w:rPr>
          <w:b/>
          <w:bCs/>
          <w:color w:val="333333"/>
          <w:sz w:val="28"/>
          <w:szCs w:val="28"/>
        </w:rPr>
        <w:t>Міжнародне співробітництво у сфері міжнародних перевезень пасажирів і вантажів</w:t>
      </w:r>
    </w:p>
    <w:p w14:paraId="7BCA8569" w14:textId="77777777" w:rsidR="00D20354" w:rsidRPr="00E72667" w:rsidRDefault="00D20354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bookmarkStart w:id="36" w:name="n743"/>
      <w:bookmarkEnd w:id="36"/>
      <w:r w:rsidRPr="00E72667">
        <w:rPr>
          <w:color w:val="333333"/>
          <w:sz w:val="28"/>
          <w:szCs w:val="28"/>
        </w:rPr>
        <w:t>Державну політику у сфері міжнародного співробітництва з питань автомобільного транспорту розробляє та реалізує центральний орган виконавчої влади, що забезпечує формування та реалізує державну політику у сфері транспорту.</w:t>
      </w:r>
    </w:p>
    <w:p w14:paraId="26C60230" w14:textId="77777777" w:rsidR="00D20354" w:rsidRPr="00E72667" w:rsidRDefault="00D20354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bookmarkStart w:id="37" w:name="n744"/>
      <w:bookmarkStart w:id="38" w:name="n745"/>
      <w:bookmarkEnd w:id="37"/>
      <w:bookmarkEnd w:id="38"/>
      <w:r w:rsidRPr="00E72667">
        <w:rPr>
          <w:color w:val="333333"/>
          <w:sz w:val="28"/>
          <w:szCs w:val="28"/>
        </w:rPr>
        <w:t>Міжнародне співробітництво у сфері міжнародних перевезень пасажирів і вантажів забезпечує центральний орган виконавчої влади, що забезпечує реалізацію державної політики з питань безпеки на наземному транспорті, який у межах своїх повноважень:</w:t>
      </w:r>
    </w:p>
    <w:p w14:paraId="080D3C53" w14:textId="77777777" w:rsidR="00D20354" w:rsidRPr="00E72667" w:rsidRDefault="00D20354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bookmarkStart w:id="39" w:name="n746"/>
      <w:bookmarkStart w:id="40" w:name="n747"/>
      <w:bookmarkEnd w:id="39"/>
      <w:bookmarkEnd w:id="40"/>
      <w:r w:rsidRPr="00E72667">
        <w:rPr>
          <w:color w:val="333333"/>
          <w:sz w:val="28"/>
          <w:szCs w:val="28"/>
        </w:rPr>
        <w:lastRenderedPageBreak/>
        <w:t>організовує виконання міжнародних договорів України з питань міжнародних перевезень пасажирів і вантажів;</w:t>
      </w:r>
    </w:p>
    <w:p w14:paraId="0AFA9BB9" w14:textId="77777777" w:rsidR="00D20354" w:rsidRPr="00E72667" w:rsidRDefault="00D20354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bookmarkStart w:id="41" w:name="n748"/>
      <w:bookmarkStart w:id="42" w:name="n749"/>
      <w:bookmarkEnd w:id="41"/>
      <w:bookmarkEnd w:id="42"/>
      <w:r w:rsidRPr="00E72667">
        <w:rPr>
          <w:color w:val="333333"/>
          <w:sz w:val="28"/>
          <w:szCs w:val="28"/>
        </w:rPr>
        <w:t>організовує контроль за виконанням міжнародних договорів України з питань міжнародних перевезень пасажирів і вантажів;</w:t>
      </w:r>
    </w:p>
    <w:p w14:paraId="4B34C161" w14:textId="77777777" w:rsidR="00D20354" w:rsidRPr="00E72667" w:rsidRDefault="00D20354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bookmarkStart w:id="43" w:name="n750"/>
      <w:bookmarkEnd w:id="43"/>
      <w:r w:rsidRPr="00E72667">
        <w:rPr>
          <w:color w:val="333333"/>
          <w:sz w:val="28"/>
          <w:szCs w:val="28"/>
        </w:rPr>
        <w:t>розробляє пропозиції щодо розвитку міжнародного співробітництва у сфері міжнародних перевезень пасажирів і вантажів;</w:t>
      </w:r>
    </w:p>
    <w:p w14:paraId="41EB706B" w14:textId="77777777" w:rsidR="00D20354" w:rsidRPr="00E72667" w:rsidRDefault="00D20354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bookmarkStart w:id="44" w:name="n751"/>
      <w:bookmarkEnd w:id="44"/>
      <w:r w:rsidRPr="00E72667">
        <w:rPr>
          <w:color w:val="333333"/>
          <w:sz w:val="28"/>
          <w:szCs w:val="28"/>
        </w:rPr>
        <w:t>бере участь у проведенні заходів щодо укладання міжнародних договорів з питань міжнародних перевезень пасажирів і вантажів;</w:t>
      </w:r>
    </w:p>
    <w:p w14:paraId="00448BF9" w14:textId="77777777" w:rsidR="00D20354" w:rsidRPr="00E72667" w:rsidRDefault="00D20354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bookmarkStart w:id="45" w:name="n752"/>
      <w:bookmarkEnd w:id="45"/>
      <w:r w:rsidRPr="00E72667">
        <w:rPr>
          <w:color w:val="333333"/>
          <w:sz w:val="28"/>
          <w:szCs w:val="28"/>
        </w:rPr>
        <w:t>бере участь у роботі міжнародних організацій автомобільного транспорту;</w:t>
      </w:r>
    </w:p>
    <w:p w14:paraId="60BA6D6D" w14:textId="77777777" w:rsidR="00D20354" w:rsidRPr="00E72667" w:rsidRDefault="00D20354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bookmarkStart w:id="46" w:name="n753"/>
      <w:bookmarkEnd w:id="46"/>
      <w:r w:rsidRPr="00E72667">
        <w:rPr>
          <w:color w:val="333333"/>
          <w:sz w:val="28"/>
          <w:szCs w:val="28"/>
        </w:rPr>
        <w:t>забезпечує видачу дозвільних документів на міжнародні перевезення пасажирів і вантажів.</w:t>
      </w:r>
    </w:p>
    <w:p w14:paraId="6B04E19D" w14:textId="77777777" w:rsidR="00D20354" w:rsidRPr="00E72667" w:rsidRDefault="00D20354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47" w:name="n754"/>
      <w:bookmarkEnd w:id="47"/>
      <w:r w:rsidRPr="00E72667">
        <w:rPr>
          <w:rStyle w:val="rvts9"/>
          <w:b/>
          <w:bCs/>
          <w:sz w:val="28"/>
          <w:szCs w:val="28"/>
        </w:rPr>
        <w:t>Стаття 55. </w:t>
      </w:r>
      <w:r w:rsidRPr="00E72667">
        <w:rPr>
          <w:b/>
          <w:bCs/>
          <w:sz w:val="28"/>
          <w:szCs w:val="28"/>
        </w:rPr>
        <w:t>Дозволи на міжнародні автомобільні перевезення</w:t>
      </w:r>
    </w:p>
    <w:p w14:paraId="3550254B" w14:textId="77777777" w:rsidR="00D20354" w:rsidRPr="00E72667" w:rsidRDefault="00D20354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48" w:name="n755"/>
      <w:bookmarkEnd w:id="48"/>
      <w:r w:rsidRPr="00E72667">
        <w:rPr>
          <w:sz w:val="28"/>
          <w:szCs w:val="28"/>
        </w:rPr>
        <w:t>Види дозвільних документів та порядок їх розподілу, видачі та використання українськими перевізниками при перевезенні по території іноземних країн визначаються центральним органом виконавчої влади, що забезпечує формування та реалізує державну політику у сфері транспорту, з урахуванням вимог законодавства України та законодавства країни, по території якої буде здійснюватися перевезення.</w:t>
      </w:r>
    </w:p>
    <w:p w14:paraId="5EB37F64" w14:textId="77777777" w:rsidR="00D20354" w:rsidRPr="00E72667" w:rsidRDefault="00D20354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49" w:name="n756"/>
      <w:bookmarkEnd w:id="49"/>
      <w:r w:rsidRPr="00E72667">
        <w:rPr>
          <w:sz w:val="28"/>
          <w:szCs w:val="28"/>
        </w:rPr>
        <w:t>Міжнародні автомобільні перевезення іноземними перевізниками по території України здійснюються за наявності в перевізника українського дозволу або інших дозвільних документів, якщо інше не передбачено законодавством України.</w:t>
      </w:r>
    </w:p>
    <w:bookmarkStart w:id="50" w:name="n757"/>
    <w:bookmarkEnd w:id="50"/>
    <w:p w14:paraId="272B14AB" w14:textId="77777777" w:rsidR="00D20354" w:rsidRPr="00E72667" w:rsidRDefault="00D20354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E72667">
        <w:rPr>
          <w:sz w:val="28"/>
          <w:szCs w:val="28"/>
        </w:rPr>
        <w:fldChar w:fldCharType="begin"/>
      </w:r>
      <w:r w:rsidRPr="00E72667">
        <w:rPr>
          <w:sz w:val="28"/>
          <w:szCs w:val="28"/>
        </w:rPr>
        <w:instrText xml:space="preserve"> HYPERLINK "https://zakon.rada.gov.ua/laws/show/z1075-04" \l "n19" \t "_blank" </w:instrText>
      </w:r>
      <w:r w:rsidRPr="00E72667">
        <w:rPr>
          <w:sz w:val="28"/>
          <w:szCs w:val="28"/>
        </w:rPr>
        <w:fldChar w:fldCharType="separate"/>
      </w:r>
      <w:r w:rsidRPr="00E72667">
        <w:rPr>
          <w:rStyle w:val="a4"/>
          <w:color w:val="auto"/>
          <w:sz w:val="28"/>
          <w:szCs w:val="28"/>
        </w:rPr>
        <w:t>Порядок оформлення і видачі дозволів на поїздку по територіях іноземних держав при виконанні перевезень пасажирів і вантажів автомобільним транспортом у міжнародному сполученні, їх обліку та обміну</w:t>
      </w:r>
      <w:r w:rsidRPr="00E72667">
        <w:rPr>
          <w:sz w:val="28"/>
          <w:szCs w:val="28"/>
        </w:rPr>
        <w:fldChar w:fldCharType="end"/>
      </w:r>
      <w:r w:rsidRPr="00E72667">
        <w:rPr>
          <w:sz w:val="28"/>
          <w:szCs w:val="28"/>
        </w:rPr>
        <w:t> визначає центральний орган виконавчої влади, що забезпечує формування та реалізує державну політику у сфері транспорту.</w:t>
      </w:r>
    </w:p>
    <w:p w14:paraId="3AC4A8D5" w14:textId="77777777" w:rsidR="00D20354" w:rsidRPr="00E72667" w:rsidRDefault="00D20354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51" w:name="n758"/>
      <w:bookmarkEnd w:id="51"/>
      <w:r w:rsidRPr="00E72667">
        <w:rPr>
          <w:sz w:val="28"/>
          <w:szCs w:val="28"/>
        </w:rPr>
        <w:t xml:space="preserve">Дозвільні документи Європейської Конференції Міністрів Транспорту розподіляють на конкурсних засадах з урахуванням рівня безпеки руху й </w:t>
      </w:r>
      <w:r w:rsidRPr="00E72667">
        <w:rPr>
          <w:sz w:val="28"/>
          <w:szCs w:val="28"/>
        </w:rPr>
        <w:lastRenderedPageBreak/>
        <w:t>екологічної безпеки транспортних засобів, запроваджених у європейських країнах, ефективності їх використання.</w:t>
      </w:r>
    </w:p>
    <w:bookmarkStart w:id="52" w:name="n759"/>
    <w:bookmarkEnd w:id="52"/>
    <w:p w14:paraId="258DBC83" w14:textId="77777777" w:rsidR="00D20354" w:rsidRPr="00E72667" w:rsidRDefault="00D20354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E72667">
        <w:rPr>
          <w:sz w:val="28"/>
          <w:szCs w:val="28"/>
        </w:rPr>
        <w:fldChar w:fldCharType="begin"/>
      </w:r>
      <w:r w:rsidRPr="00E72667">
        <w:rPr>
          <w:sz w:val="28"/>
          <w:szCs w:val="28"/>
        </w:rPr>
        <w:instrText xml:space="preserve"> HYPERLINK "https://zakon.rada.gov.ua/laws/show/z1076-04" \l "n4" \t "_blank" </w:instrText>
      </w:r>
      <w:r w:rsidRPr="00E72667">
        <w:rPr>
          <w:sz w:val="28"/>
          <w:szCs w:val="28"/>
        </w:rPr>
        <w:fldChar w:fldCharType="separate"/>
      </w:r>
      <w:r w:rsidRPr="00E72667">
        <w:rPr>
          <w:rStyle w:val="a4"/>
          <w:color w:val="auto"/>
          <w:sz w:val="28"/>
          <w:szCs w:val="28"/>
        </w:rPr>
        <w:t>Порядок проведення конкурсу та видачі дозвільних документів Європейської Конференції Міністрів Транспорту</w:t>
      </w:r>
      <w:r w:rsidRPr="00E72667">
        <w:rPr>
          <w:sz w:val="28"/>
          <w:szCs w:val="28"/>
        </w:rPr>
        <w:fldChar w:fldCharType="end"/>
      </w:r>
      <w:r w:rsidRPr="00E72667">
        <w:rPr>
          <w:sz w:val="28"/>
          <w:szCs w:val="28"/>
        </w:rPr>
        <w:t> визначає центральний орган виконавчої влади, що забезпечує формування та реалізує державну політику у сфері транспорту.</w:t>
      </w:r>
    </w:p>
    <w:p w14:paraId="4985ABDB" w14:textId="77777777" w:rsidR="00D20354" w:rsidRPr="00E72667" w:rsidRDefault="00D20354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53" w:name="n760"/>
      <w:bookmarkEnd w:id="53"/>
      <w:r w:rsidRPr="00E72667">
        <w:rPr>
          <w:rStyle w:val="rvts9"/>
          <w:b/>
          <w:bCs/>
          <w:sz w:val="28"/>
          <w:szCs w:val="28"/>
        </w:rPr>
        <w:t>Стаття 56. </w:t>
      </w:r>
      <w:r w:rsidRPr="00E72667">
        <w:rPr>
          <w:b/>
          <w:bCs/>
          <w:sz w:val="28"/>
          <w:szCs w:val="28"/>
        </w:rPr>
        <w:t>Регулярні, нерегулярні та маятникові (човникові) пасажирські міжнародні автомобільні перевезення</w:t>
      </w:r>
    </w:p>
    <w:p w14:paraId="281EC83A" w14:textId="77777777" w:rsidR="00D20354" w:rsidRPr="00E72667" w:rsidRDefault="00D20354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54" w:name="n761"/>
      <w:bookmarkEnd w:id="54"/>
      <w:r w:rsidRPr="00E72667">
        <w:rPr>
          <w:sz w:val="28"/>
          <w:szCs w:val="28"/>
        </w:rPr>
        <w:t>Регулярні, нерегулярні та маятникові (човникові) пасажирські міжнародні автомобільні перевезення, що здійснюють перевізники України, повинні виконуватись автобусами, що відповідають умовам перевезень та параметрам комфортності і мають понад 20 місць для сидіння пасажирів.</w:t>
      </w:r>
    </w:p>
    <w:p w14:paraId="3FF4207A" w14:textId="77777777" w:rsidR="00D20354" w:rsidRPr="00E72667" w:rsidRDefault="00D20354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55" w:name="n762"/>
      <w:bookmarkEnd w:id="55"/>
      <w:r w:rsidRPr="00E72667">
        <w:rPr>
          <w:sz w:val="28"/>
          <w:szCs w:val="28"/>
        </w:rPr>
        <w:t>При здійсненні міжнародних нерегулярних, маятникових (човникових) та регулярних транзитних перевезень водії повинні мати списки пасажирів та інші документи, обумовлені законодавством України.</w:t>
      </w:r>
    </w:p>
    <w:bookmarkStart w:id="56" w:name="n763"/>
    <w:bookmarkEnd w:id="56"/>
    <w:p w14:paraId="138EC622" w14:textId="77777777" w:rsidR="00D20354" w:rsidRPr="00E72667" w:rsidRDefault="00D20354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E72667">
        <w:rPr>
          <w:sz w:val="28"/>
          <w:szCs w:val="28"/>
        </w:rPr>
        <w:fldChar w:fldCharType="begin"/>
      </w:r>
      <w:r w:rsidRPr="00E72667">
        <w:rPr>
          <w:sz w:val="28"/>
          <w:szCs w:val="28"/>
        </w:rPr>
        <w:instrText xml:space="preserve"> HYPERLINK "https://zakon.rada.gov.ua/laws/show/z0759-04" \t "_blank" </w:instrText>
      </w:r>
      <w:r w:rsidRPr="00E72667">
        <w:rPr>
          <w:sz w:val="28"/>
          <w:szCs w:val="28"/>
        </w:rPr>
        <w:fldChar w:fldCharType="separate"/>
      </w:r>
      <w:r w:rsidRPr="00E72667">
        <w:rPr>
          <w:rStyle w:val="a4"/>
          <w:color w:val="auto"/>
          <w:sz w:val="28"/>
          <w:szCs w:val="28"/>
        </w:rPr>
        <w:t>Порядок організації регулярних, нерегулярних та маятникових (човникових) перевезень пасажирів у міжнародному сполученні</w:t>
      </w:r>
      <w:r w:rsidRPr="00E72667">
        <w:rPr>
          <w:sz w:val="28"/>
          <w:szCs w:val="28"/>
        </w:rPr>
        <w:fldChar w:fldCharType="end"/>
      </w:r>
      <w:r w:rsidRPr="00E72667">
        <w:rPr>
          <w:sz w:val="28"/>
          <w:szCs w:val="28"/>
        </w:rPr>
        <w:t> визначає центральний орган виконавчої влади, що забезпечує формування та реалізує державну політику у сфері транспорту.</w:t>
      </w:r>
    </w:p>
    <w:p w14:paraId="6CF19CFA" w14:textId="77777777" w:rsidR="00E72667" w:rsidRPr="00E72667" w:rsidRDefault="00E72667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/>
          <w:bCs/>
          <w:color w:val="333333"/>
          <w:sz w:val="28"/>
          <w:szCs w:val="28"/>
        </w:rPr>
      </w:pPr>
      <w:r w:rsidRPr="00E72667">
        <w:rPr>
          <w:rStyle w:val="rvts9"/>
          <w:b/>
          <w:bCs/>
          <w:color w:val="333333"/>
          <w:sz w:val="28"/>
          <w:szCs w:val="28"/>
        </w:rPr>
        <w:t>Стаття 58. </w:t>
      </w:r>
      <w:r w:rsidRPr="00E72667">
        <w:rPr>
          <w:b/>
          <w:bCs/>
          <w:color w:val="333333"/>
          <w:sz w:val="28"/>
          <w:szCs w:val="28"/>
        </w:rPr>
        <w:t>Контроль за здійсненням міжнародних перевезень пасажирів і вантажів автомобільним транспортом</w:t>
      </w:r>
    </w:p>
    <w:p w14:paraId="0C200C3F" w14:textId="77777777" w:rsidR="00E72667" w:rsidRPr="000E322E" w:rsidRDefault="00E72667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57" w:name="n774"/>
      <w:bookmarkEnd w:id="57"/>
      <w:r w:rsidRPr="000E322E">
        <w:rPr>
          <w:sz w:val="28"/>
          <w:szCs w:val="28"/>
        </w:rPr>
        <w:t>Контроль за здійсненням міжнародних перевезень пасажирів і вантажів автомобільним транспортом на території України здійснюється центральним органом виконавчої влади, що забезпечує реалізацію державної політики з питань безпеки на наземному транспорті.</w:t>
      </w:r>
    </w:p>
    <w:p w14:paraId="4482963E" w14:textId="77777777" w:rsidR="00E72667" w:rsidRPr="000E322E" w:rsidRDefault="00E72667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58" w:name="n775"/>
      <w:bookmarkEnd w:id="58"/>
      <w:r w:rsidRPr="000E322E">
        <w:rPr>
          <w:sz w:val="28"/>
          <w:szCs w:val="28"/>
        </w:rPr>
        <w:t>Функціями контролю за здійсненням міжнародних автомобільних перевезень пасажирів і вантажів автомобільним транспортом є:</w:t>
      </w:r>
    </w:p>
    <w:p w14:paraId="60CA9BB1" w14:textId="77777777" w:rsidR="00E72667" w:rsidRPr="000E322E" w:rsidRDefault="00E72667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59" w:name="n776"/>
      <w:bookmarkEnd w:id="59"/>
      <w:r w:rsidRPr="000E322E">
        <w:rPr>
          <w:sz w:val="28"/>
          <w:szCs w:val="28"/>
        </w:rPr>
        <w:t>контроль за виконанням перевізниками вимог міжнародних договорів України з питань міжнародних автомобільних перевезень;</w:t>
      </w:r>
    </w:p>
    <w:p w14:paraId="57C3C6F7" w14:textId="77777777" w:rsidR="00E72667" w:rsidRPr="000E322E" w:rsidRDefault="00E72667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60" w:name="n777"/>
      <w:bookmarkEnd w:id="60"/>
      <w:r w:rsidRPr="000E322E">
        <w:rPr>
          <w:sz w:val="28"/>
          <w:szCs w:val="28"/>
        </w:rPr>
        <w:lastRenderedPageBreak/>
        <w:t>контроль та оформлення дозвільних документів на міжнародні перевезення пасажирів і вантажів автомобільним транспортом;</w:t>
      </w:r>
    </w:p>
    <w:p w14:paraId="0CB4E0A1" w14:textId="77777777" w:rsidR="00E72667" w:rsidRPr="00DA10CB" w:rsidRDefault="00E72667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61" w:name="n778"/>
      <w:bookmarkEnd w:id="61"/>
      <w:r w:rsidRPr="00DA10CB">
        <w:rPr>
          <w:sz w:val="28"/>
          <w:szCs w:val="28"/>
        </w:rPr>
        <w:t>облік автомобільних транспортних засобів, що здійснюють міжнародні перевезення пасажирів і вантажів;</w:t>
      </w:r>
    </w:p>
    <w:p w14:paraId="121A2D60" w14:textId="77777777" w:rsidR="00E72667" w:rsidRPr="00DA10CB" w:rsidRDefault="00E72667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62" w:name="n779"/>
      <w:bookmarkEnd w:id="62"/>
      <w:r w:rsidRPr="00DA10CB">
        <w:rPr>
          <w:sz w:val="28"/>
          <w:szCs w:val="28"/>
        </w:rPr>
        <w:t>контроль технічного, санітарного та екологічного стану транспортних засобів, що впливає на безпеку руху та екологічну ситуацію;</w:t>
      </w:r>
    </w:p>
    <w:p w14:paraId="114B67C9" w14:textId="77777777" w:rsidR="00E72667" w:rsidRPr="00DA10CB" w:rsidRDefault="00E72667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63" w:name="n780"/>
      <w:bookmarkEnd w:id="63"/>
      <w:r w:rsidRPr="00DA10CB">
        <w:rPr>
          <w:sz w:val="28"/>
          <w:szCs w:val="28"/>
        </w:rPr>
        <w:t>перевірка транспортно-експедиторської документації та ліцензій на здійснення міжнародних перевезень пасажирів і небезпечних вантажів автомобільним транспортом;</w:t>
      </w:r>
    </w:p>
    <w:p w14:paraId="14D94E6F" w14:textId="77777777" w:rsidR="00E72667" w:rsidRPr="00DA10CB" w:rsidRDefault="00E72667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64" w:name="n781"/>
      <w:bookmarkEnd w:id="64"/>
      <w:r w:rsidRPr="00DA10CB">
        <w:rPr>
          <w:sz w:val="28"/>
          <w:szCs w:val="28"/>
        </w:rPr>
        <w:t>перевірка вагових і габаритних параметрів транспортних засобів;</w:t>
      </w:r>
    </w:p>
    <w:p w14:paraId="6FA2A594" w14:textId="43288696" w:rsidR="00E72667" w:rsidRDefault="00E72667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bookmarkStart w:id="65" w:name="n782"/>
      <w:bookmarkEnd w:id="65"/>
      <w:r w:rsidRPr="00DA10CB">
        <w:rPr>
          <w:sz w:val="28"/>
          <w:szCs w:val="28"/>
        </w:rPr>
        <w:t>контроль та нагляд за дотриманням правил перевезення небезпечних вантажів.</w:t>
      </w:r>
    </w:p>
    <w:p w14:paraId="04C00EEC" w14:textId="77777777" w:rsidR="00592061" w:rsidRDefault="00592061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</w:p>
    <w:p w14:paraId="7C6B8C70" w14:textId="1E4F8E76" w:rsidR="00592061" w:rsidRPr="000E322E" w:rsidRDefault="00592061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0E322E">
        <w:rPr>
          <w:b/>
          <w:bCs/>
          <w:sz w:val="28"/>
          <w:szCs w:val="28"/>
        </w:rPr>
        <w:t>Закон України «Про адміністративні послуги</w:t>
      </w:r>
      <w:r w:rsidRPr="000E322E">
        <w:rPr>
          <w:sz w:val="28"/>
          <w:szCs w:val="28"/>
        </w:rPr>
        <w:t xml:space="preserve">» визначає правові засади реалізації прав, свобод і законних інтересів фізичних та юридичних осіб у сфері надання адміністративних послуг». </w:t>
      </w:r>
      <w:r w:rsidR="000E322E" w:rsidRPr="000E322E">
        <w:rPr>
          <w:sz w:val="28"/>
          <w:szCs w:val="28"/>
        </w:rPr>
        <w:t xml:space="preserve"> Дія цього Закону поширюється на суспільні відносини, пов’язані з наданням адміністративних послуг.</w:t>
      </w:r>
    </w:p>
    <w:p w14:paraId="6D3DFC66" w14:textId="6CED9F68" w:rsidR="00592061" w:rsidRPr="000E322E" w:rsidRDefault="00592061" w:rsidP="00E72667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0E322E">
        <w:rPr>
          <w:sz w:val="28"/>
          <w:szCs w:val="28"/>
        </w:rPr>
        <w:t xml:space="preserve">Адміністративна послуга - результат здійснення владних повноважень суб’єктом надання адміністративних послуг за заявою фізичної або юридичної особи, спрямований на набуття, зміну чи припинення прав та/або обов’язків такої особи відповідно до закону. </w:t>
      </w:r>
      <w:r w:rsidR="000E322E" w:rsidRPr="000E322E">
        <w:rPr>
          <w:sz w:val="28"/>
          <w:szCs w:val="28"/>
        </w:rPr>
        <w:t>С</w:t>
      </w:r>
      <w:r w:rsidRPr="000E322E">
        <w:rPr>
          <w:sz w:val="28"/>
          <w:szCs w:val="28"/>
        </w:rPr>
        <w:t>уб’єкт звернення - фізична особа, юридична особа, яка звертається за отриманням адміністративних послуг;</w:t>
      </w:r>
    </w:p>
    <w:p w14:paraId="76D17F14" w14:textId="01A4A3FD" w:rsidR="00AE672A" w:rsidRPr="000E322E" w:rsidRDefault="000E322E" w:rsidP="00753D70">
      <w:pPr>
        <w:pStyle w:val="a3"/>
        <w:spacing w:line="360" w:lineRule="auto"/>
        <w:ind w:left="0" w:firstLine="567"/>
        <w:rPr>
          <w:sz w:val="28"/>
          <w:szCs w:val="28"/>
        </w:rPr>
      </w:pPr>
      <w:r w:rsidRPr="000E322E">
        <w:rPr>
          <w:sz w:val="28"/>
          <w:szCs w:val="28"/>
        </w:rPr>
        <w:t>Законодавство у сфері надання адміністративних послуг складається з Конституції України, цього та інших законів, прийнятих відповідно до них нормативно-правових актів, що регулюють відносини у сфері надання адміністративних послуг. Надання адміністративних послуг здійснюється відповідно до цього Закону з урахуванням особливостей, визначених законами, які регулюють суспільні відносини у відповідних сферах, зокрема Законом України "Про ліцензування видів господарської діяльності", Законом України "Про ветеринарну медицину".</w:t>
      </w:r>
    </w:p>
    <w:p w14:paraId="2AFDD9CD" w14:textId="77777777" w:rsidR="000E322E" w:rsidRPr="000E322E" w:rsidRDefault="000E322E" w:rsidP="00753D70">
      <w:pPr>
        <w:pStyle w:val="a3"/>
        <w:spacing w:line="360" w:lineRule="auto"/>
        <w:ind w:left="0" w:firstLine="567"/>
        <w:rPr>
          <w:sz w:val="28"/>
          <w:szCs w:val="28"/>
        </w:rPr>
      </w:pPr>
      <w:r w:rsidRPr="000E322E">
        <w:rPr>
          <w:sz w:val="28"/>
          <w:szCs w:val="28"/>
        </w:rPr>
        <w:lastRenderedPageBreak/>
        <w:t>Державна політика у сфері надання адміністративних послуг базується на принципах:</w:t>
      </w:r>
    </w:p>
    <w:p w14:paraId="7F1DE7C5" w14:textId="77777777" w:rsidR="000E322E" w:rsidRPr="000E322E" w:rsidRDefault="000E322E" w:rsidP="00753D70">
      <w:pPr>
        <w:pStyle w:val="a3"/>
        <w:spacing w:line="360" w:lineRule="auto"/>
        <w:ind w:left="0" w:firstLine="567"/>
        <w:rPr>
          <w:sz w:val="28"/>
          <w:szCs w:val="28"/>
        </w:rPr>
      </w:pPr>
      <w:r w:rsidRPr="000E322E">
        <w:rPr>
          <w:sz w:val="28"/>
          <w:szCs w:val="28"/>
        </w:rPr>
        <w:t xml:space="preserve"> 1) верховенства права, у тому числі законності та юридичної визначеності; </w:t>
      </w:r>
    </w:p>
    <w:p w14:paraId="05B3380E" w14:textId="77777777" w:rsidR="000E322E" w:rsidRPr="000E322E" w:rsidRDefault="000E322E" w:rsidP="00753D70">
      <w:pPr>
        <w:pStyle w:val="a3"/>
        <w:spacing w:line="360" w:lineRule="auto"/>
        <w:ind w:left="0" w:firstLine="567"/>
        <w:rPr>
          <w:sz w:val="28"/>
          <w:szCs w:val="28"/>
        </w:rPr>
      </w:pPr>
      <w:r w:rsidRPr="000E322E">
        <w:rPr>
          <w:sz w:val="28"/>
          <w:szCs w:val="28"/>
        </w:rPr>
        <w:t>2) стабільності;</w:t>
      </w:r>
    </w:p>
    <w:p w14:paraId="36B0B944" w14:textId="77777777" w:rsidR="000E322E" w:rsidRPr="000E322E" w:rsidRDefault="000E322E" w:rsidP="00753D70">
      <w:pPr>
        <w:pStyle w:val="a3"/>
        <w:spacing w:line="360" w:lineRule="auto"/>
        <w:ind w:left="0" w:firstLine="567"/>
        <w:rPr>
          <w:sz w:val="28"/>
          <w:szCs w:val="28"/>
        </w:rPr>
      </w:pPr>
      <w:r w:rsidRPr="000E322E">
        <w:rPr>
          <w:sz w:val="28"/>
          <w:szCs w:val="28"/>
        </w:rPr>
        <w:t xml:space="preserve"> 3) рівності перед законом; </w:t>
      </w:r>
    </w:p>
    <w:p w14:paraId="4D3BB5B6" w14:textId="77777777" w:rsidR="000E322E" w:rsidRPr="000E322E" w:rsidRDefault="000E322E" w:rsidP="00753D70">
      <w:pPr>
        <w:pStyle w:val="a3"/>
        <w:spacing w:line="360" w:lineRule="auto"/>
        <w:ind w:left="0" w:firstLine="567"/>
        <w:rPr>
          <w:sz w:val="28"/>
          <w:szCs w:val="28"/>
        </w:rPr>
      </w:pPr>
      <w:r w:rsidRPr="000E322E">
        <w:rPr>
          <w:sz w:val="28"/>
          <w:szCs w:val="28"/>
        </w:rPr>
        <w:t xml:space="preserve">4) відкритості та прозорості; </w:t>
      </w:r>
    </w:p>
    <w:p w14:paraId="3339ADA6" w14:textId="77777777" w:rsidR="000E322E" w:rsidRPr="000E322E" w:rsidRDefault="000E322E" w:rsidP="00753D70">
      <w:pPr>
        <w:pStyle w:val="a3"/>
        <w:spacing w:line="360" w:lineRule="auto"/>
        <w:ind w:left="0" w:firstLine="567"/>
        <w:rPr>
          <w:sz w:val="28"/>
          <w:szCs w:val="28"/>
        </w:rPr>
      </w:pPr>
      <w:r w:rsidRPr="000E322E">
        <w:rPr>
          <w:sz w:val="28"/>
          <w:szCs w:val="28"/>
        </w:rPr>
        <w:t xml:space="preserve">5) оперативності та своєчасності; </w:t>
      </w:r>
    </w:p>
    <w:p w14:paraId="6EBB82C3" w14:textId="77777777" w:rsidR="000E322E" w:rsidRPr="000E322E" w:rsidRDefault="000E322E" w:rsidP="00753D70">
      <w:pPr>
        <w:pStyle w:val="a3"/>
        <w:spacing w:line="360" w:lineRule="auto"/>
        <w:ind w:left="0" w:firstLine="567"/>
        <w:rPr>
          <w:sz w:val="28"/>
          <w:szCs w:val="28"/>
        </w:rPr>
      </w:pPr>
      <w:r w:rsidRPr="000E322E">
        <w:rPr>
          <w:sz w:val="28"/>
          <w:szCs w:val="28"/>
        </w:rPr>
        <w:t xml:space="preserve">6) доступності інформації про надання адміністративних послуг; </w:t>
      </w:r>
    </w:p>
    <w:p w14:paraId="18E0C345" w14:textId="77777777" w:rsidR="000E322E" w:rsidRPr="000E322E" w:rsidRDefault="000E322E" w:rsidP="00753D70">
      <w:pPr>
        <w:pStyle w:val="a3"/>
        <w:spacing w:line="360" w:lineRule="auto"/>
        <w:ind w:left="0" w:firstLine="567"/>
        <w:rPr>
          <w:sz w:val="28"/>
          <w:szCs w:val="28"/>
        </w:rPr>
      </w:pPr>
      <w:r w:rsidRPr="000E322E">
        <w:rPr>
          <w:sz w:val="28"/>
          <w:szCs w:val="28"/>
        </w:rPr>
        <w:t xml:space="preserve">7) захищеності персональних даних; </w:t>
      </w:r>
    </w:p>
    <w:p w14:paraId="55A8696E" w14:textId="77777777" w:rsidR="000E322E" w:rsidRPr="000E322E" w:rsidRDefault="000E322E" w:rsidP="00753D70">
      <w:pPr>
        <w:pStyle w:val="a3"/>
        <w:spacing w:line="360" w:lineRule="auto"/>
        <w:ind w:left="0" w:firstLine="567"/>
        <w:rPr>
          <w:sz w:val="28"/>
          <w:szCs w:val="28"/>
        </w:rPr>
      </w:pPr>
      <w:r w:rsidRPr="000E322E">
        <w:rPr>
          <w:sz w:val="28"/>
          <w:szCs w:val="28"/>
        </w:rPr>
        <w:t xml:space="preserve">8) раціональної мінімізації кількості документів та процедурних дій, що вимагаються для отримання адміністративних послуг; </w:t>
      </w:r>
    </w:p>
    <w:p w14:paraId="40B4AAAB" w14:textId="77777777" w:rsidR="000E322E" w:rsidRPr="000E322E" w:rsidRDefault="000E322E" w:rsidP="00753D70">
      <w:pPr>
        <w:pStyle w:val="a3"/>
        <w:spacing w:line="360" w:lineRule="auto"/>
        <w:ind w:left="0" w:firstLine="567"/>
        <w:rPr>
          <w:sz w:val="28"/>
          <w:szCs w:val="28"/>
        </w:rPr>
      </w:pPr>
      <w:r w:rsidRPr="000E322E">
        <w:rPr>
          <w:sz w:val="28"/>
          <w:szCs w:val="28"/>
        </w:rPr>
        <w:t>9) неупередженості та справедливості;</w:t>
      </w:r>
    </w:p>
    <w:p w14:paraId="2433C939" w14:textId="6E0440E7" w:rsidR="000E322E" w:rsidRPr="000E322E" w:rsidRDefault="000E322E" w:rsidP="00753D70">
      <w:pPr>
        <w:pStyle w:val="a3"/>
        <w:spacing w:line="360" w:lineRule="auto"/>
        <w:ind w:left="0" w:firstLine="567"/>
        <w:rPr>
          <w:sz w:val="28"/>
          <w:szCs w:val="28"/>
        </w:rPr>
      </w:pPr>
      <w:r w:rsidRPr="000E322E">
        <w:rPr>
          <w:sz w:val="28"/>
          <w:szCs w:val="28"/>
        </w:rPr>
        <w:t xml:space="preserve"> 10) доступності та зручності для суб’єктів звернень.</w:t>
      </w:r>
    </w:p>
    <w:p w14:paraId="343AD581" w14:textId="77777777" w:rsidR="000E322E" w:rsidRPr="000E322E" w:rsidRDefault="000E322E" w:rsidP="00753D70">
      <w:pPr>
        <w:pStyle w:val="a3"/>
        <w:spacing w:line="360" w:lineRule="auto"/>
        <w:ind w:left="0" w:firstLine="567"/>
        <w:rPr>
          <w:sz w:val="28"/>
          <w:szCs w:val="28"/>
        </w:rPr>
      </w:pPr>
    </w:p>
    <w:p w14:paraId="19244131" w14:textId="77777777" w:rsidR="00DA10CB" w:rsidRPr="00DA10CB" w:rsidRDefault="0001442A" w:rsidP="00753D70">
      <w:pPr>
        <w:pStyle w:val="a3"/>
        <w:spacing w:line="360" w:lineRule="auto"/>
        <w:ind w:left="0" w:firstLine="426"/>
        <w:rPr>
          <w:b/>
          <w:bCs/>
          <w:sz w:val="28"/>
          <w:szCs w:val="28"/>
        </w:rPr>
      </w:pPr>
      <w:r w:rsidRPr="00DA10CB">
        <w:rPr>
          <w:b/>
          <w:bCs/>
          <w:sz w:val="28"/>
          <w:szCs w:val="28"/>
        </w:rPr>
        <w:t xml:space="preserve">Список використаних джерел </w:t>
      </w:r>
    </w:p>
    <w:p w14:paraId="6D97A4E4" w14:textId="0049F9B9" w:rsidR="00DA10CB" w:rsidRPr="00DA10CB" w:rsidRDefault="0001442A" w:rsidP="00DA10CB">
      <w:pPr>
        <w:pStyle w:val="a3"/>
        <w:numPr>
          <w:ilvl w:val="0"/>
          <w:numId w:val="2"/>
        </w:numPr>
        <w:spacing w:line="360" w:lineRule="auto"/>
        <w:ind w:left="0" w:firstLine="426"/>
        <w:rPr>
          <w:sz w:val="28"/>
          <w:szCs w:val="28"/>
        </w:rPr>
      </w:pPr>
      <w:r w:rsidRPr="00DA10CB">
        <w:rPr>
          <w:sz w:val="28"/>
          <w:szCs w:val="28"/>
        </w:rPr>
        <w:t xml:space="preserve">Закон України «Про зовнішньо-економічну діяльність» від 16 квітня 1991 року К959-ХП // Верховна Рада України. . – Київ : </w:t>
      </w:r>
      <w:proofErr w:type="spellStart"/>
      <w:r w:rsidRPr="00DA10CB">
        <w:rPr>
          <w:sz w:val="28"/>
          <w:szCs w:val="28"/>
        </w:rPr>
        <w:t>Парлам</w:t>
      </w:r>
      <w:proofErr w:type="spellEnd"/>
      <w:r w:rsidRPr="00DA10CB">
        <w:rPr>
          <w:sz w:val="28"/>
          <w:szCs w:val="28"/>
        </w:rPr>
        <w:t xml:space="preserve">. вид-во, 1991 р. – Режим </w:t>
      </w:r>
      <w:proofErr w:type="spellStart"/>
      <w:r w:rsidRPr="00DA10CB">
        <w:rPr>
          <w:sz w:val="28"/>
          <w:szCs w:val="28"/>
        </w:rPr>
        <w:t>доступа</w:t>
      </w:r>
      <w:proofErr w:type="spellEnd"/>
      <w:r w:rsidRPr="00DA10CB">
        <w:rPr>
          <w:sz w:val="28"/>
          <w:szCs w:val="28"/>
        </w:rPr>
        <w:t xml:space="preserve"> : zakon.rada.gov.ua/ </w:t>
      </w:r>
    </w:p>
    <w:p w14:paraId="18909865" w14:textId="2201FB8C" w:rsidR="00DA10CB" w:rsidRDefault="00DA10CB" w:rsidP="00DA10CB">
      <w:pPr>
        <w:pStyle w:val="a3"/>
        <w:numPr>
          <w:ilvl w:val="0"/>
          <w:numId w:val="2"/>
        </w:numPr>
        <w:spacing w:line="360" w:lineRule="auto"/>
        <w:ind w:left="0" w:firstLine="426"/>
        <w:rPr>
          <w:sz w:val="28"/>
          <w:szCs w:val="28"/>
        </w:rPr>
      </w:pPr>
      <w:r w:rsidRPr="00DA10CB">
        <w:rPr>
          <w:sz w:val="28"/>
          <w:szCs w:val="28"/>
        </w:rPr>
        <w:t xml:space="preserve">Закон України </w:t>
      </w:r>
      <w:r>
        <w:rPr>
          <w:sz w:val="28"/>
          <w:szCs w:val="28"/>
        </w:rPr>
        <w:t>«</w:t>
      </w:r>
      <w:r w:rsidRPr="00DA10CB">
        <w:rPr>
          <w:sz w:val="28"/>
          <w:szCs w:val="28"/>
        </w:rPr>
        <w:t>Про автомобільний транспорт</w:t>
      </w:r>
      <w:r>
        <w:rPr>
          <w:sz w:val="28"/>
          <w:szCs w:val="28"/>
        </w:rPr>
        <w:t>»</w:t>
      </w:r>
      <w:r w:rsidRPr="00DA10CB">
        <w:rPr>
          <w:sz w:val="28"/>
          <w:szCs w:val="28"/>
        </w:rPr>
        <w:t xml:space="preserve"> від 5 квітня 2001 року №2344-</w:t>
      </w:r>
      <w:r w:rsidRPr="00DA10CB">
        <w:rPr>
          <w:sz w:val="28"/>
          <w:szCs w:val="28"/>
          <w:lang w:val="en-US"/>
        </w:rPr>
        <w:t>III</w:t>
      </w:r>
      <w:r w:rsidRPr="00DA10C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DA10CB">
        <w:rPr>
          <w:sz w:val="28"/>
          <w:szCs w:val="28"/>
        </w:rPr>
        <w:t xml:space="preserve">Режим </w:t>
      </w:r>
      <w:proofErr w:type="spellStart"/>
      <w:r w:rsidRPr="00DA10CB">
        <w:rPr>
          <w:sz w:val="28"/>
          <w:szCs w:val="28"/>
        </w:rPr>
        <w:t>доступа</w:t>
      </w:r>
      <w:proofErr w:type="spellEnd"/>
      <w:r w:rsidRPr="00DA10CB">
        <w:rPr>
          <w:sz w:val="28"/>
          <w:szCs w:val="28"/>
        </w:rPr>
        <w:t xml:space="preserve"> :  </w:t>
      </w:r>
      <w:hyperlink r:id="rId8" w:anchor="Text" w:history="1">
        <w:r w:rsidR="000E322E" w:rsidRPr="00C37BF5">
          <w:rPr>
            <w:rStyle w:val="a4"/>
            <w:sz w:val="28"/>
            <w:szCs w:val="28"/>
          </w:rPr>
          <w:t>https://zakon.rada.gov.ua/laws/show/2344-14#Text</w:t>
        </w:r>
      </w:hyperlink>
    </w:p>
    <w:p w14:paraId="2AE59627" w14:textId="79B617C3" w:rsidR="00464586" w:rsidRPr="00464586" w:rsidRDefault="000E322E" w:rsidP="00464586">
      <w:pPr>
        <w:pStyle w:val="a3"/>
        <w:numPr>
          <w:ilvl w:val="0"/>
          <w:numId w:val="2"/>
        </w:numPr>
        <w:spacing w:line="360" w:lineRule="auto"/>
        <w:ind w:left="142" w:firstLine="284"/>
        <w:jc w:val="left"/>
        <w:rPr>
          <w:sz w:val="28"/>
          <w:szCs w:val="28"/>
        </w:rPr>
      </w:pPr>
      <w:r w:rsidRPr="00DA10CB">
        <w:rPr>
          <w:sz w:val="28"/>
          <w:szCs w:val="28"/>
        </w:rPr>
        <w:t xml:space="preserve">Закон України </w:t>
      </w:r>
      <w:r>
        <w:rPr>
          <w:sz w:val="28"/>
          <w:szCs w:val="28"/>
        </w:rPr>
        <w:t>«</w:t>
      </w:r>
      <w:r w:rsidRPr="00DA10CB">
        <w:rPr>
          <w:sz w:val="28"/>
          <w:szCs w:val="28"/>
        </w:rPr>
        <w:t xml:space="preserve">Про </w:t>
      </w:r>
      <w:r>
        <w:rPr>
          <w:sz w:val="28"/>
          <w:szCs w:val="28"/>
        </w:rPr>
        <w:t>адміністративні послуги»</w:t>
      </w:r>
      <w:r w:rsidRPr="00DA10CB">
        <w:rPr>
          <w:sz w:val="28"/>
          <w:szCs w:val="28"/>
        </w:rPr>
        <w:t xml:space="preserve"> від </w:t>
      </w:r>
      <w:r>
        <w:rPr>
          <w:sz w:val="28"/>
          <w:szCs w:val="28"/>
        </w:rPr>
        <w:t>6</w:t>
      </w:r>
      <w:r w:rsidRPr="00DA10CB">
        <w:rPr>
          <w:sz w:val="28"/>
          <w:szCs w:val="28"/>
        </w:rPr>
        <w:t xml:space="preserve"> </w:t>
      </w:r>
      <w:r>
        <w:rPr>
          <w:sz w:val="28"/>
          <w:szCs w:val="28"/>
        </w:rPr>
        <w:t>вересня</w:t>
      </w:r>
      <w:r w:rsidRPr="00DA10CB">
        <w:rPr>
          <w:sz w:val="28"/>
          <w:szCs w:val="28"/>
        </w:rPr>
        <w:t xml:space="preserve"> 20</w:t>
      </w:r>
      <w:r>
        <w:rPr>
          <w:sz w:val="28"/>
          <w:szCs w:val="28"/>
        </w:rPr>
        <w:t>12</w:t>
      </w:r>
      <w:r w:rsidRPr="00DA10CB">
        <w:rPr>
          <w:sz w:val="28"/>
          <w:szCs w:val="28"/>
        </w:rPr>
        <w:t xml:space="preserve"> року №2344-</w:t>
      </w:r>
      <w:r w:rsidRPr="00DA10CB">
        <w:rPr>
          <w:sz w:val="28"/>
          <w:szCs w:val="28"/>
          <w:lang w:val="en-US"/>
        </w:rPr>
        <w:t>III</w:t>
      </w:r>
      <w:r w:rsidRPr="000E322E">
        <w:rPr>
          <w:sz w:val="28"/>
          <w:szCs w:val="28"/>
        </w:rPr>
        <w:t xml:space="preserve">. </w:t>
      </w:r>
      <w:r w:rsidRPr="00DA10CB">
        <w:rPr>
          <w:sz w:val="28"/>
          <w:szCs w:val="28"/>
        </w:rPr>
        <w:t xml:space="preserve">Режим </w:t>
      </w:r>
      <w:proofErr w:type="spellStart"/>
      <w:r w:rsidRPr="00DA10CB">
        <w:rPr>
          <w:sz w:val="28"/>
          <w:szCs w:val="28"/>
        </w:rPr>
        <w:t>доступа</w:t>
      </w:r>
      <w:proofErr w:type="spellEnd"/>
      <w:r w:rsidRPr="00DA10CB">
        <w:rPr>
          <w:sz w:val="28"/>
          <w:szCs w:val="28"/>
        </w:rPr>
        <w:t xml:space="preserve"> : </w:t>
      </w:r>
      <w:hyperlink r:id="rId9" w:history="1">
        <w:r w:rsidR="00464586" w:rsidRPr="00C37BF5">
          <w:rPr>
            <w:rStyle w:val="a4"/>
            <w:sz w:val="28"/>
            <w:szCs w:val="28"/>
          </w:rPr>
          <w:t>https://cnap.rada.te.ua/images/articles/about/ZU_AP.pdf</w:t>
        </w:r>
      </w:hyperlink>
      <w:r w:rsidR="00464586">
        <w:rPr>
          <w:sz w:val="28"/>
          <w:szCs w:val="28"/>
        </w:rPr>
        <w:t>.</w:t>
      </w:r>
    </w:p>
    <w:p w14:paraId="04FFB33E" w14:textId="15170F83" w:rsidR="00AE672A" w:rsidRPr="000E322E" w:rsidRDefault="0001442A" w:rsidP="000E322E">
      <w:pPr>
        <w:pStyle w:val="a3"/>
        <w:numPr>
          <w:ilvl w:val="0"/>
          <w:numId w:val="2"/>
        </w:numPr>
        <w:spacing w:line="360" w:lineRule="auto"/>
        <w:ind w:left="0" w:firstLine="426"/>
        <w:rPr>
          <w:sz w:val="28"/>
          <w:szCs w:val="28"/>
        </w:rPr>
      </w:pPr>
      <w:r w:rsidRPr="000E322E">
        <w:rPr>
          <w:sz w:val="28"/>
          <w:szCs w:val="28"/>
        </w:rPr>
        <w:t xml:space="preserve">Про затвердження Положення про форму зовнішньоекономічних договорів (контрактів): Наказ Міністерства економіки та з питань європейської інтеграції України від 6. 09. 2001 р. № 201 // Офіційний вісник України. – 2001. – № 39. – Режим </w:t>
      </w:r>
      <w:proofErr w:type="spellStart"/>
      <w:r w:rsidRPr="000E322E">
        <w:rPr>
          <w:sz w:val="28"/>
          <w:szCs w:val="28"/>
        </w:rPr>
        <w:t>доступа</w:t>
      </w:r>
      <w:proofErr w:type="spellEnd"/>
      <w:r w:rsidRPr="000E322E">
        <w:rPr>
          <w:sz w:val="28"/>
          <w:szCs w:val="28"/>
        </w:rPr>
        <w:t xml:space="preserve"> : zakon.rada.gov.ua/</w:t>
      </w:r>
    </w:p>
    <w:p w14:paraId="76F63F2D" w14:textId="5FE2A4EC" w:rsidR="00AE672A" w:rsidRDefault="00AE672A" w:rsidP="00753D70">
      <w:pPr>
        <w:pStyle w:val="a3"/>
        <w:spacing w:line="360" w:lineRule="auto"/>
        <w:ind w:left="0" w:firstLine="567"/>
        <w:rPr>
          <w:sz w:val="28"/>
          <w:szCs w:val="28"/>
        </w:rPr>
      </w:pPr>
    </w:p>
    <w:p w14:paraId="14DDCA14" w14:textId="1B9E1AAA" w:rsidR="00AE672A" w:rsidRDefault="00AE672A" w:rsidP="00753D70">
      <w:pPr>
        <w:pStyle w:val="a3"/>
        <w:spacing w:line="360" w:lineRule="auto"/>
        <w:ind w:left="0" w:firstLine="567"/>
        <w:rPr>
          <w:sz w:val="28"/>
          <w:szCs w:val="28"/>
        </w:rPr>
      </w:pPr>
    </w:p>
    <w:p w14:paraId="1B71A47B" w14:textId="62BB4A7F" w:rsidR="00AE672A" w:rsidRDefault="00AE672A" w:rsidP="00753D70">
      <w:pPr>
        <w:pStyle w:val="a3"/>
        <w:spacing w:line="360" w:lineRule="auto"/>
        <w:ind w:left="0" w:firstLine="567"/>
        <w:rPr>
          <w:sz w:val="28"/>
          <w:szCs w:val="28"/>
        </w:rPr>
      </w:pPr>
    </w:p>
    <w:p w14:paraId="659ED354" w14:textId="191E260B" w:rsidR="00AE672A" w:rsidRDefault="00AE672A" w:rsidP="00753D70">
      <w:pPr>
        <w:pStyle w:val="a3"/>
        <w:spacing w:line="360" w:lineRule="auto"/>
        <w:ind w:left="0" w:firstLine="567"/>
        <w:rPr>
          <w:sz w:val="28"/>
          <w:szCs w:val="28"/>
        </w:rPr>
      </w:pPr>
    </w:p>
    <w:p w14:paraId="34A63662" w14:textId="678124E4" w:rsidR="00AE672A" w:rsidRDefault="00AE672A" w:rsidP="00753D70">
      <w:pPr>
        <w:pStyle w:val="a3"/>
        <w:spacing w:line="360" w:lineRule="auto"/>
        <w:ind w:left="0" w:firstLine="567"/>
        <w:rPr>
          <w:sz w:val="28"/>
          <w:szCs w:val="28"/>
        </w:rPr>
      </w:pPr>
    </w:p>
    <w:p w14:paraId="6071301E" w14:textId="714FE150" w:rsidR="00AE672A" w:rsidRDefault="00AE672A" w:rsidP="00753D70">
      <w:pPr>
        <w:pStyle w:val="a3"/>
        <w:spacing w:line="360" w:lineRule="auto"/>
        <w:ind w:left="0" w:firstLine="567"/>
        <w:rPr>
          <w:sz w:val="28"/>
          <w:szCs w:val="28"/>
        </w:rPr>
      </w:pPr>
    </w:p>
    <w:p w14:paraId="2083A1EA" w14:textId="74E75E8E" w:rsidR="00AE672A" w:rsidRDefault="00AE672A" w:rsidP="00753D70">
      <w:pPr>
        <w:pStyle w:val="a3"/>
        <w:spacing w:line="360" w:lineRule="auto"/>
        <w:ind w:left="0" w:firstLine="567"/>
        <w:rPr>
          <w:sz w:val="28"/>
          <w:szCs w:val="28"/>
        </w:rPr>
      </w:pPr>
    </w:p>
    <w:p w14:paraId="6B23518A" w14:textId="44FC00F6" w:rsidR="00AE672A" w:rsidRDefault="00AE672A" w:rsidP="00753D70">
      <w:pPr>
        <w:pStyle w:val="a3"/>
        <w:spacing w:line="360" w:lineRule="auto"/>
        <w:ind w:left="0" w:firstLine="567"/>
        <w:rPr>
          <w:sz w:val="28"/>
          <w:szCs w:val="28"/>
        </w:rPr>
      </w:pPr>
    </w:p>
    <w:p w14:paraId="12BDB184" w14:textId="124FC7C2" w:rsidR="00AE672A" w:rsidRDefault="00AE672A" w:rsidP="00753D70">
      <w:pPr>
        <w:pStyle w:val="a3"/>
        <w:spacing w:line="360" w:lineRule="auto"/>
        <w:ind w:left="0" w:firstLine="567"/>
        <w:rPr>
          <w:sz w:val="28"/>
          <w:szCs w:val="28"/>
        </w:rPr>
      </w:pPr>
    </w:p>
    <w:p w14:paraId="19AF16CD" w14:textId="6D0A6839" w:rsidR="00AE672A" w:rsidRDefault="00AE672A" w:rsidP="00753D70">
      <w:pPr>
        <w:pStyle w:val="a3"/>
        <w:spacing w:line="360" w:lineRule="auto"/>
        <w:ind w:left="0" w:firstLine="567"/>
        <w:rPr>
          <w:sz w:val="28"/>
          <w:szCs w:val="28"/>
        </w:rPr>
      </w:pPr>
    </w:p>
    <w:p w14:paraId="0077B29B" w14:textId="026D414D" w:rsidR="00753D70" w:rsidRPr="00753D70" w:rsidRDefault="00753D70" w:rsidP="00753D70">
      <w:pPr>
        <w:pStyle w:val="a3"/>
        <w:spacing w:line="360" w:lineRule="auto"/>
        <w:ind w:left="0" w:firstLine="567"/>
        <w:rPr>
          <w:sz w:val="28"/>
          <w:szCs w:val="28"/>
        </w:rPr>
      </w:pPr>
    </w:p>
    <w:sectPr w:rsidR="00753D70" w:rsidRPr="00753D70" w:rsidSect="00DA5AE4">
      <w:footerReference w:type="default" r:id="rId10"/>
      <w:pgSz w:w="11906" w:h="16838" w:code="9"/>
      <w:pgMar w:top="851" w:right="85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5732B" w14:textId="77777777" w:rsidR="009F5E03" w:rsidRDefault="009F5E03" w:rsidP="00DA10CB">
      <w:r>
        <w:separator/>
      </w:r>
    </w:p>
  </w:endnote>
  <w:endnote w:type="continuationSeparator" w:id="0">
    <w:p w14:paraId="5B6CE55E" w14:textId="77777777" w:rsidR="009F5E03" w:rsidRDefault="009F5E03" w:rsidP="00DA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7985509"/>
      <w:docPartObj>
        <w:docPartGallery w:val="Page Numbers (Bottom of Page)"/>
        <w:docPartUnique/>
      </w:docPartObj>
    </w:sdtPr>
    <w:sdtContent>
      <w:p w14:paraId="58F2BE22" w14:textId="3031B13B" w:rsidR="00DA10CB" w:rsidRDefault="00DA10C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4ADA83" w14:textId="77777777" w:rsidR="00DA10CB" w:rsidRDefault="00DA10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98379" w14:textId="77777777" w:rsidR="009F5E03" w:rsidRDefault="009F5E03" w:rsidP="00DA10CB">
      <w:r>
        <w:separator/>
      </w:r>
    </w:p>
  </w:footnote>
  <w:footnote w:type="continuationSeparator" w:id="0">
    <w:p w14:paraId="610DC90D" w14:textId="77777777" w:rsidR="009F5E03" w:rsidRDefault="009F5E03" w:rsidP="00DA1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245"/>
    <w:multiLevelType w:val="hybridMultilevel"/>
    <w:tmpl w:val="60E80726"/>
    <w:lvl w:ilvl="0" w:tplc="C40CB0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624C7E"/>
    <w:multiLevelType w:val="hybridMultilevel"/>
    <w:tmpl w:val="ED16118C"/>
    <w:lvl w:ilvl="0" w:tplc="0DB405BA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27350522">
    <w:abstractNumId w:val="1"/>
  </w:num>
  <w:num w:numId="2" w16cid:durableId="99838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90"/>
    <w:rsid w:val="0001442A"/>
    <w:rsid w:val="00084178"/>
    <w:rsid w:val="000E322E"/>
    <w:rsid w:val="00236EB3"/>
    <w:rsid w:val="0036325E"/>
    <w:rsid w:val="00414332"/>
    <w:rsid w:val="00447AF7"/>
    <w:rsid w:val="00464586"/>
    <w:rsid w:val="004724BA"/>
    <w:rsid w:val="00581752"/>
    <w:rsid w:val="00592061"/>
    <w:rsid w:val="00753D70"/>
    <w:rsid w:val="009F5E03"/>
    <w:rsid w:val="00A64F43"/>
    <w:rsid w:val="00AE672A"/>
    <w:rsid w:val="00B461A4"/>
    <w:rsid w:val="00D20354"/>
    <w:rsid w:val="00D401DC"/>
    <w:rsid w:val="00DA10CB"/>
    <w:rsid w:val="00DA5AE4"/>
    <w:rsid w:val="00E44590"/>
    <w:rsid w:val="00E72667"/>
    <w:rsid w:val="00F3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C3E4"/>
  <w15:chartTrackingRefBased/>
  <w15:docId w15:val="{52BD034D-8DF2-4AEF-9D56-B3AFDA11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NewRomanPSMT"/>
        <w:sz w:val="24"/>
        <w:szCs w:val="24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autoRedefine/>
    <w:qFormat/>
    <w:rsid w:val="00084178"/>
    <w:rPr>
      <w:sz w:val="28"/>
      <w:lang w:val="ru-RU"/>
    </w:rPr>
  </w:style>
  <w:style w:type="character" w:customStyle="1" w:styleId="20">
    <w:name w:val="Стиль2 Знак"/>
    <w:basedOn w:val="a0"/>
    <w:link w:val="2"/>
    <w:rsid w:val="00084178"/>
    <w:rPr>
      <w:sz w:val="28"/>
      <w:lang w:val="ru-RU"/>
    </w:rPr>
  </w:style>
  <w:style w:type="paragraph" w:styleId="a3">
    <w:name w:val="List Paragraph"/>
    <w:basedOn w:val="a"/>
    <w:uiPriority w:val="34"/>
    <w:qFormat/>
    <w:rsid w:val="00E44590"/>
    <w:pPr>
      <w:ind w:left="720"/>
      <w:contextualSpacing/>
    </w:pPr>
  </w:style>
  <w:style w:type="paragraph" w:customStyle="1" w:styleId="rvps2">
    <w:name w:val="rvps2"/>
    <w:basedOn w:val="a"/>
    <w:rsid w:val="00AE672A"/>
    <w:pPr>
      <w:spacing w:before="100" w:beforeAutospacing="1" w:after="100" w:afterAutospacing="1"/>
      <w:jc w:val="left"/>
    </w:pPr>
    <w:rPr>
      <w:rFonts w:eastAsia="Times New Roman" w:cs="Times New Roman"/>
      <w:lang w:eastAsia="uk-UA"/>
    </w:rPr>
  </w:style>
  <w:style w:type="character" w:customStyle="1" w:styleId="rvts46">
    <w:name w:val="rvts46"/>
    <w:basedOn w:val="a0"/>
    <w:rsid w:val="00AE672A"/>
  </w:style>
  <w:style w:type="character" w:styleId="a4">
    <w:name w:val="Hyperlink"/>
    <w:basedOn w:val="a0"/>
    <w:uiPriority w:val="99"/>
    <w:unhideWhenUsed/>
    <w:rsid w:val="00AE672A"/>
    <w:rPr>
      <w:color w:val="0000FF"/>
      <w:u w:val="single"/>
    </w:rPr>
  </w:style>
  <w:style w:type="character" w:customStyle="1" w:styleId="rvts9">
    <w:name w:val="rvts9"/>
    <w:basedOn w:val="a0"/>
    <w:rsid w:val="00D20354"/>
  </w:style>
  <w:style w:type="paragraph" w:styleId="a5">
    <w:name w:val="header"/>
    <w:basedOn w:val="a"/>
    <w:link w:val="a6"/>
    <w:uiPriority w:val="99"/>
    <w:unhideWhenUsed/>
    <w:rsid w:val="00DA10CB"/>
    <w:pPr>
      <w:tabs>
        <w:tab w:val="center" w:pos="4513"/>
        <w:tab w:val="right" w:pos="9026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DA10CB"/>
  </w:style>
  <w:style w:type="paragraph" w:styleId="a7">
    <w:name w:val="footer"/>
    <w:basedOn w:val="a"/>
    <w:link w:val="a8"/>
    <w:uiPriority w:val="99"/>
    <w:unhideWhenUsed/>
    <w:rsid w:val="00DA10CB"/>
    <w:pPr>
      <w:tabs>
        <w:tab w:val="center" w:pos="4513"/>
        <w:tab w:val="right" w:pos="9026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DA10CB"/>
  </w:style>
  <w:style w:type="character" w:styleId="a9">
    <w:name w:val="Unresolved Mention"/>
    <w:basedOn w:val="a0"/>
    <w:uiPriority w:val="99"/>
    <w:semiHidden/>
    <w:unhideWhenUsed/>
    <w:rsid w:val="000E3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344-1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nap.rada.te.ua/images/articles/about/ZU_AP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8200</Words>
  <Characters>4674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5</cp:revision>
  <cp:lastPrinted>2022-09-06T19:28:00Z</cp:lastPrinted>
  <dcterms:created xsi:type="dcterms:W3CDTF">2022-09-06T17:02:00Z</dcterms:created>
  <dcterms:modified xsi:type="dcterms:W3CDTF">2022-09-06T19:32:00Z</dcterms:modified>
</cp:coreProperties>
</file>