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B5" w:rsidRPr="00DA5FB5" w:rsidRDefault="00DA5FB5" w:rsidP="00DA5FB5">
      <w:pPr>
        <w:tabs>
          <w:tab w:val="left" w:pos="1555"/>
        </w:tabs>
        <w:ind w:firstLine="567"/>
        <w:jc w:val="center"/>
        <w:rPr>
          <w:b/>
          <w:spacing w:val="-11"/>
          <w:sz w:val="28"/>
          <w:szCs w:val="28"/>
        </w:rPr>
      </w:pPr>
      <w:r w:rsidRPr="00DA5FB5">
        <w:rPr>
          <w:b/>
          <w:spacing w:val="-18"/>
          <w:sz w:val="28"/>
          <w:szCs w:val="28"/>
        </w:rPr>
        <w:t>Заняття</w:t>
      </w:r>
      <w:r w:rsidRPr="00DA5FB5">
        <w:rPr>
          <w:b/>
          <w:spacing w:val="-4"/>
          <w:sz w:val="28"/>
          <w:szCs w:val="28"/>
        </w:rPr>
        <w:t xml:space="preserve"> </w:t>
      </w:r>
      <w:r w:rsidRPr="00DA5FB5">
        <w:rPr>
          <w:b/>
          <w:spacing w:val="6"/>
          <w:sz w:val="28"/>
          <w:szCs w:val="28"/>
        </w:rPr>
        <w:t>0</w:t>
      </w:r>
      <w:r w:rsidRPr="00DA5FB5">
        <w:rPr>
          <w:b/>
          <w:spacing w:val="-11"/>
          <w:sz w:val="28"/>
          <w:szCs w:val="28"/>
        </w:rPr>
        <w:t>.</w:t>
      </w:r>
    </w:p>
    <w:p w:rsidR="00DA5FB5" w:rsidRPr="00DA5FB5" w:rsidRDefault="00DA5FB5" w:rsidP="00DA5FB5">
      <w:pPr>
        <w:tabs>
          <w:tab w:val="left" w:pos="1555"/>
        </w:tabs>
        <w:ind w:firstLine="567"/>
        <w:jc w:val="center"/>
        <w:rPr>
          <w:b/>
          <w:i/>
          <w:sz w:val="28"/>
          <w:szCs w:val="28"/>
        </w:rPr>
      </w:pPr>
      <w:r w:rsidRPr="00DA5FB5">
        <w:rPr>
          <w:b/>
          <w:i/>
          <w:sz w:val="28"/>
          <w:szCs w:val="28"/>
        </w:rPr>
        <w:t>КЛАСИФІКАЦІЯ РЕКРЕАЦІЙНОЇ</w:t>
      </w:r>
      <w:r w:rsidRPr="00DA5FB5">
        <w:rPr>
          <w:b/>
          <w:i/>
          <w:spacing w:val="-6"/>
          <w:sz w:val="28"/>
          <w:szCs w:val="28"/>
        </w:rPr>
        <w:t xml:space="preserve"> </w:t>
      </w:r>
      <w:r w:rsidRPr="00DA5FB5">
        <w:rPr>
          <w:b/>
          <w:i/>
          <w:sz w:val="28"/>
          <w:szCs w:val="28"/>
        </w:rPr>
        <w:t>ДІЯЛЬНОСТІ</w:t>
      </w:r>
    </w:p>
    <w:p w:rsidR="00DA5FB5" w:rsidRPr="00DA5FB5" w:rsidRDefault="00DA5FB5" w:rsidP="00DA5FB5">
      <w:pPr>
        <w:pStyle w:val="a3"/>
        <w:spacing w:before="102" w:line="228" w:lineRule="auto"/>
        <w:ind w:firstLine="567"/>
        <w:rPr>
          <w:sz w:val="28"/>
          <w:szCs w:val="28"/>
        </w:rPr>
      </w:pPr>
      <w:r w:rsidRPr="00DA5FB5">
        <w:rPr>
          <w:b/>
          <w:i/>
          <w:sz w:val="28"/>
          <w:szCs w:val="28"/>
        </w:rPr>
        <w:t>Мета</w:t>
      </w:r>
      <w:r w:rsidRPr="00DA5FB5">
        <w:rPr>
          <w:sz w:val="28"/>
          <w:szCs w:val="28"/>
        </w:rPr>
        <w:t>: визначити основні підходи до систематизації видів рекреаційної діяльності; з’ясувати взаємозв’язок різних видів рекреації з їх функціональним призначенням.</w:t>
      </w:r>
    </w:p>
    <w:p w:rsidR="00DA5FB5" w:rsidRPr="00DA5FB5" w:rsidRDefault="00DA5FB5" w:rsidP="00DA5FB5">
      <w:pPr>
        <w:pStyle w:val="7"/>
        <w:spacing w:before="191"/>
        <w:ind w:left="0" w:right="0" w:firstLine="567"/>
        <w:rPr>
          <w:sz w:val="28"/>
          <w:szCs w:val="28"/>
        </w:rPr>
      </w:pPr>
      <w:r w:rsidRPr="00DA5FB5">
        <w:rPr>
          <w:sz w:val="28"/>
          <w:szCs w:val="28"/>
        </w:rPr>
        <w:t>Запитання для співбесіди</w:t>
      </w:r>
    </w:p>
    <w:p w:rsidR="00DA5FB5" w:rsidRPr="00DA5FB5" w:rsidRDefault="00DA5FB5" w:rsidP="00DA5FB5">
      <w:pPr>
        <w:pStyle w:val="a5"/>
        <w:numPr>
          <w:ilvl w:val="0"/>
          <w:numId w:val="2"/>
        </w:numPr>
        <w:tabs>
          <w:tab w:val="left" w:pos="1013"/>
        </w:tabs>
        <w:spacing w:before="189" w:line="228" w:lineRule="auto"/>
        <w:ind w:left="0" w:right="0" w:firstLine="567"/>
        <w:jc w:val="both"/>
        <w:rPr>
          <w:sz w:val="28"/>
          <w:szCs w:val="28"/>
        </w:rPr>
      </w:pPr>
      <w:r w:rsidRPr="00DA5FB5">
        <w:rPr>
          <w:spacing w:val="-6"/>
          <w:sz w:val="28"/>
          <w:szCs w:val="28"/>
        </w:rPr>
        <w:t xml:space="preserve">Поняття </w:t>
      </w:r>
      <w:r w:rsidRPr="00DA5FB5">
        <w:rPr>
          <w:i/>
          <w:spacing w:val="-7"/>
          <w:sz w:val="28"/>
          <w:szCs w:val="28"/>
        </w:rPr>
        <w:t xml:space="preserve">рекреаційне </w:t>
      </w:r>
      <w:r w:rsidRPr="00DA5FB5">
        <w:rPr>
          <w:i/>
          <w:spacing w:val="-6"/>
          <w:sz w:val="28"/>
          <w:szCs w:val="28"/>
        </w:rPr>
        <w:t>заняття</w:t>
      </w:r>
      <w:r w:rsidRPr="00DA5FB5">
        <w:rPr>
          <w:spacing w:val="-6"/>
          <w:sz w:val="28"/>
          <w:szCs w:val="28"/>
        </w:rPr>
        <w:t xml:space="preserve">. </w:t>
      </w:r>
      <w:r w:rsidRPr="00DA5FB5">
        <w:rPr>
          <w:spacing w:val="-7"/>
          <w:sz w:val="28"/>
          <w:szCs w:val="28"/>
        </w:rPr>
        <w:t xml:space="preserve">Різноманіття рекреаційних занять. Класифікація рекреаційних </w:t>
      </w:r>
      <w:r w:rsidRPr="00DA5FB5">
        <w:rPr>
          <w:spacing w:val="-6"/>
          <w:sz w:val="28"/>
          <w:szCs w:val="28"/>
        </w:rPr>
        <w:t xml:space="preserve">занять залежно </w:t>
      </w:r>
      <w:r w:rsidRPr="00DA5FB5">
        <w:rPr>
          <w:spacing w:val="-8"/>
          <w:sz w:val="28"/>
          <w:szCs w:val="28"/>
        </w:rPr>
        <w:t xml:space="preserve">від </w:t>
      </w:r>
      <w:r w:rsidRPr="00DA5FB5">
        <w:rPr>
          <w:spacing w:val="-7"/>
          <w:sz w:val="28"/>
          <w:szCs w:val="28"/>
        </w:rPr>
        <w:t xml:space="preserve">функцій: </w:t>
      </w:r>
      <w:r w:rsidRPr="00DA5FB5">
        <w:rPr>
          <w:spacing w:val="-6"/>
          <w:sz w:val="28"/>
          <w:szCs w:val="28"/>
        </w:rPr>
        <w:t xml:space="preserve">група </w:t>
      </w:r>
      <w:r w:rsidRPr="00DA5FB5">
        <w:rPr>
          <w:spacing w:val="-7"/>
          <w:sz w:val="28"/>
          <w:szCs w:val="28"/>
        </w:rPr>
        <w:t xml:space="preserve">відновлення, </w:t>
      </w:r>
      <w:r w:rsidRPr="00DA5FB5">
        <w:rPr>
          <w:spacing w:val="-6"/>
          <w:sz w:val="28"/>
          <w:szCs w:val="28"/>
        </w:rPr>
        <w:t xml:space="preserve">група </w:t>
      </w:r>
      <w:r w:rsidRPr="00DA5FB5">
        <w:rPr>
          <w:spacing w:val="-7"/>
          <w:sz w:val="28"/>
          <w:szCs w:val="28"/>
        </w:rPr>
        <w:t xml:space="preserve">розвитку, розважальна </w:t>
      </w:r>
      <w:r w:rsidRPr="00DA5FB5">
        <w:rPr>
          <w:spacing w:val="-6"/>
          <w:sz w:val="28"/>
          <w:szCs w:val="28"/>
        </w:rPr>
        <w:t xml:space="preserve">група. Активний </w:t>
      </w:r>
      <w:r w:rsidRPr="00DA5FB5">
        <w:rPr>
          <w:sz w:val="28"/>
          <w:szCs w:val="28"/>
        </w:rPr>
        <w:t>і</w:t>
      </w:r>
      <w:r w:rsidRPr="00DA5FB5">
        <w:rPr>
          <w:spacing w:val="-38"/>
          <w:sz w:val="28"/>
          <w:szCs w:val="28"/>
        </w:rPr>
        <w:t xml:space="preserve"> </w:t>
      </w:r>
      <w:r w:rsidRPr="00DA5FB5">
        <w:rPr>
          <w:spacing w:val="-6"/>
          <w:sz w:val="28"/>
          <w:szCs w:val="28"/>
        </w:rPr>
        <w:t xml:space="preserve">пасивний стандарти </w:t>
      </w:r>
      <w:r w:rsidRPr="00DA5FB5">
        <w:rPr>
          <w:spacing w:val="-7"/>
          <w:sz w:val="28"/>
          <w:szCs w:val="28"/>
        </w:rPr>
        <w:t>рекреації.</w:t>
      </w:r>
    </w:p>
    <w:p w:rsidR="00DA5FB5" w:rsidRPr="00DA5FB5" w:rsidRDefault="00DA5FB5" w:rsidP="00DA5FB5">
      <w:pPr>
        <w:pStyle w:val="a5"/>
        <w:numPr>
          <w:ilvl w:val="0"/>
          <w:numId w:val="2"/>
        </w:numPr>
        <w:tabs>
          <w:tab w:val="left" w:pos="1013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pacing w:val="-6"/>
          <w:sz w:val="28"/>
          <w:szCs w:val="28"/>
        </w:rPr>
        <w:t xml:space="preserve">Поняття циклу </w:t>
      </w:r>
      <w:r w:rsidRPr="00DA5FB5">
        <w:rPr>
          <w:spacing w:val="-7"/>
          <w:sz w:val="28"/>
          <w:szCs w:val="28"/>
        </w:rPr>
        <w:t>відпочинку. Характеристика добового, тижневого, квартального, щорічного, життєвого циклів відпочинку.</w:t>
      </w:r>
    </w:p>
    <w:p w:rsidR="00DA5FB5" w:rsidRPr="00DA5FB5" w:rsidRDefault="00DA5FB5" w:rsidP="00DA5FB5">
      <w:pPr>
        <w:pStyle w:val="a5"/>
        <w:numPr>
          <w:ilvl w:val="0"/>
          <w:numId w:val="2"/>
        </w:numPr>
        <w:tabs>
          <w:tab w:val="left" w:pos="1013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pacing w:val="-7"/>
          <w:sz w:val="28"/>
          <w:szCs w:val="28"/>
        </w:rPr>
        <w:t xml:space="preserve">Класифікація рекреаційної діяльності </w:t>
      </w:r>
      <w:r w:rsidRPr="00DA5FB5">
        <w:rPr>
          <w:spacing w:val="-6"/>
          <w:sz w:val="28"/>
          <w:szCs w:val="28"/>
        </w:rPr>
        <w:t xml:space="preserve">(за </w:t>
      </w:r>
      <w:r w:rsidRPr="00DA5FB5">
        <w:rPr>
          <w:spacing w:val="-7"/>
          <w:sz w:val="28"/>
          <w:szCs w:val="28"/>
        </w:rPr>
        <w:t xml:space="preserve">характером організації, </w:t>
      </w:r>
      <w:r w:rsidRPr="00DA5FB5">
        <w:rPr>
          <w:spacing w:val="-6"/>
          <w:sz w:val="28"/>
          <w:szCs w:val="28"/>
        </w:rPr>
        <w:t xml:space="preserve">метою, правовим </w:t>
      </w:r>
      <w:r w:rsidRPr="00DA5FB5">
        <w:rPr>
          <w:spacing w:val="-7"/>
          <w:sz w:val="28"/>
          <w:szCs w:val="28"/>
        </w:rPr>
        <w:t xml:space="preserve">статусом, </w:t>
      </w:r>
      <w:proofErr w:type="spellStart"/>
      <w:r w:rsidRPr="00DA5FB5">
        <w:rPr>
          <w:spacing w:val="-6"/>
          <w:sz w:val="28"/>
          <w:szCs w:val="28"/>
        </w:rPr>
        <w:t>статусом</w:t>
      </w:r>
      <w:proofErr w:type="spellEnd"/>
      <w:r w:rsidRPr="00DA5FB5">
        <w:rPr>
          <w:spacing w:val="-6"/>
          <w:sz w:val="28"/>
          <w:szCs w:val="28"/>
        </w:rPr>
        <w:t xml:space="preserve"> </w:t>
      </w:r>
      <w:r w:rsidRPr="00DA5FB5">
        <w:rPr>
          <w:spacing w:val="-7"/>
          <w:sz w:val="28"/>
          <w:szCs w:val="28"/>
        </w:rPr>
        <w:t xml:space="preserve">мігрантів, тривалістю, </w:t>
      </w:r>
      <w:r w:rsidRPr="00DA5FB5">
        <w:rPr>
          <w:spacing w:val="-6"/>
          <w:sz w:val="28"/>
          <w:szCs w:val="28"/>
        </w:rPr>
        <w:t xml:space="preserve">способам </w:t>
      </w:r>
      <w:r w:rsidRPr="00DA5FB5">
        <w:rPr>
          <w:spacing w:val="-7"/>
          <w:sz w:val="28"/>
          <w:szCs w:val="28"/>
        </w:rPr>
        <w:t>пересування</w:t>
      </w:r>
      <w:r w:rsidRPr="00DA5FB5">
        <w:rPr>
          <w:spacing w:val="-26"/>
          <w:sz w:val="28"/>
          <w:szCs w:val="28"/>
        </w:rPr>
        <w:t xml:space="preserve"> </w:t>
      </w:r>
      <w:r w:rsidRPr="00DA5FB5">
        <w:rPr>
          <w:spacing w:val="-8"/>
          <w:sz w:val="28"/>
          <w:szCs w:val="28"/>
        </w:rPr>
        <w:t>тощо).</w:t>
      </w:r>
    </w:p>
    <w:p w:rsidR="00DA5FB5" w:rsidRPr="00DA5FB5" w:rsidRDefault="00DA5FB5" w:rsidP="00DA5FB5">
      <w:pPr>
        <w:pStyle w:val="a5"/>
        <w:numPr>
          <w:ilvl w:val="0"/>
          <w:numId w:val="2"/>
        </w:numPr>
        <w:tabs>
          <w:tab w:val="left" w:pos="1013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pacing w:val="-7"/>
          <w:sz w:val="28"/>
          <w:szCs w:val="28"/>
        </w:rPr>
        <w:t xml:space="preserve">Характеристика </w:t>
      </w:r>
      <w:r w:rsidRPr="00DA5FB5">
        <w:rPr>
          <w:spacing w:val="-6"/>
          <w:sz w:val="28"/>
          <w:szCs w:val="28"/>
        </w:rPr>
        <w:t xml:space="preserve">різних </w:t>
      </w:r>
      <w:r w:rsidRPr="00DA5FB5">
        <w:rPr>
          <w:spacing w:val="-3"/>
          <w:sz w:val="28"/>
          <w:szCs w:val="28"/>
        </w:rPr>
        <w:t xml:space="preserve">за </w:t>
      </w:r>
      <w:r w:rsidRPr="00DA5FB5">
        <w:rPr>
          <w:spacing w:val="-7"/>
          <w:sz w:val="28"/>
          <w:szCs w:val="28"/>
        </w:rPr>
        <w:t xml:space="preserve">метою подорожі </w:t>
      </w:r>
      <w:r w:rsidRPr="00DA5FB5">
        <w:rPr>
          <w:spacing w:val="-6"/>
          <w:sz w:val="28"/>
          <w:szCs w:val="28"/>
        </w:rPr>
        <w:t xml:space="preserve">видів </w:t>
      </w:r>
      <w:r w:rsidRPr="00DA5FB5">
        <w:rPr>
          <w:spacing w:val="-7"/>
          <w:sz w:val="28"/>
          <w:szCs w:val="28"/>
        </w:rPr>
        <w:t xml:space="preserve">туризму (курортно-лікувальний, курортно-розважальний, релігійний, </w:t>
      </w:r>
      <w:r w:rsidRPr="00DA5FB5">
        <w:rPr>
          <w:spacing w:val="-6"/>
          <w:sz w:val="28"/>
          <w:szCs w:val="28"/>
        </w:rPr>
        <w:t xml:space="preserve">діловий, </w:t>
      </w:r>
      <w:r w:rsidRPr="00DA5FB5">
        <w:rPr>
          <w:spacing w:val="-7"/>
          <w:sz w:val="28"/>
          <w:szCs w:val="28"/>
        </w:rPr>
        <w:t>навчально-освітній, пізнавальний, спортивний, військовий, екологічний, шоп-туризм, ностальгійний</w:t>
      </w:r>
      <w:r w:rsidRPr="00DA5FB5">
        <w:rPr>
          <w:sz w:val="28"/>
          <w:szCs w:val="28"/>
        </w:rPr>
        <w:t xml:space="preserve"> </w:t>
      </w:r>
      <w:r w:rsidRPr="00DA5FB5">
        <w:rPr>
          <w:spacing w:val="-6"/>
          <w:sz w:val="28"/>
          <w:szCs w:val="28"/>
        </w:rPr>
        <w:t>тощо).</w:t>
      </w:r>
    </w:p>
    <w:p w:rsidR="00DA5FB5" w:rsidRPr="00DA5FB5" w:rsidRDefault="00DA5FB5" w:rsidP="00DA5FB5">
      <w:pPr>
        <w:pStyle w:val="a3"/>
        <w:spacing w:before="206"/>
        <w:ind w:firstLine="567"/>
        <w:rPr>
          <w:sz w:val="28"/>
          <w:szCs w:val="28"/>
        </w:rPr>
      </w:pPr>
      <w:r w:rsidRPr="00DA5FB5">
        <w:rPr>
          <w:b/>
          <w:i/>
          <w:sz w:val="28"/>
          <w:szCs w:val="28"/>
        </w:rPr>
        <w:t xml:space="preserve">Завдання 1. </w:t>
      </w:r>
      <w:r w:rsidRPr="00DA5FB5">
        <w:rPr>
          <w:spacing w:val="-7"/>
          <w:sz w:val="28"/>
          <w:szCs w:val="28"/>
        </w:rPr>
        <w:t xml:space="preserve">Залежно </w:t>
      </w:r>
      <w:r w:rsidRPr="00DA5FB5">
        <w:rPr>
          <w:spacing w:val="-6"/>
          <w:sz w:val="28"/>
          <w:szCs w:val="28"/>
        </w:rPr>
        <w:t xml:space="preserve">від того, </w:t>
      </w:r>
      <w:r w:rsidRPr="00DA5FB5">
        <w:rPr>
          <w:spacing w:val="-4"/>
          <w:sz w:val="28"/>
          <w:szCs w:val="28"/>
        </w:rPr>
        <w:t xml:space="preserve">як </w:t>
      </w:r>
      <w:r w:rsidRPr="00DA5FB5">
        <w:rPr>
          <w:spacing w:val="-3"/>
          <w:sz w:val="28"/>
          <w:szCs w:val="28"/>
        </w:rPr>
        <w:t xml:space="preserve">ви </w:t>
      </w:r>
      <w:r w:rsidRPr="00DA5FB5">
        <w:rPr>
          <w:spacing w:val="-6"/>
          <w:sz w:val="28"/>
          <w:szCs w:val="28"/>
        </w:rPr>
        <w:t xml:space="preserve">провели </w:t>
      </w:r>
      <w:r w:rsidRPr="00DA5FB5">
        <w:rPr>
          <w:spacing w:val="-5"/>
          <w:sz w:val="28"/>
          <w:szCs w:val="28"/>
        </w:rPr>
        <w:t xml:space="preserve">свій </w:t>
      </w:r>
      <w:r w:rsidRPr="00DA5FB5">
        <w:rPr>
          <w:spacing w:val="-6"/>
          <w:sz w:val="28"/>
          <w:szCs w:val="28"/>
        </w:rPr>
        <w:t xml:space="preserve">літній </w:t>
      </w:r>
      <w:r w:rsidRPr="00DA5FB5">
        <w:rPr>
          <w:spacing w:val="-7"/>
          <w:sz w:val="28"/>
          <w:szCs w:val="28"/>
        </w:rPr>
        <w:t xml:space="preserve">відпочинок, систематизуйте </w:t>
      </w:r>
      <w:r w:rsidRPr="00DA5FB5">
        <w:rPr>
          <w:spacing w:val="-6"/>
          <w:sz w:val="28"/>
          <w:szCs w:val="28"/>
        </w:rPr>
        <w:t xml:space="preserve">його </w:t>
      </w:r>
      <w:r w:rsidRPr="00DA5FB5">
        <w:rPr>
          <w:spacing w:val="-5"/>
          <w:sz w:val="28"/>
          <w:szCs w:val="28"/>
        </w:rPr>
        <w:t xml:space="preserve">за </w:t>
      </w:r>
      <w:r w:rsidRPr="00DA5FB5">
        <w:rPr>
          <w:spacing w:val="-6"/>
          <w:sz w:val="28"/>
          <w:szCs w:val="28"/>
        </w:rPr>
        <w:t xml:space="preserve">такими </w:t>
      </w:r>
      <w:r w:rsidRPr="00DA5FB5">
        <w:rPr>
          <w:spacing w:val="-7"/>
          <w:sz w:val="28"/>
          <w:szCs w:val="28"/>
        </w:rPr>
        <w:t xml:space="preserve">критеріями: </w:t>
      </w:r>
      <w:r w:rsidRPr="00DA5FB5">
        <w:rPr>
          <w:spacing w:val="-6"/>
          <w:sz w:val="28"/>
          <w:szCs w:val="28"/>
        </w:rPr>
        <w:t xml:space="preserve">мета, </w:t>
      </w:r>
      <w:r w:rsidRPr="00DA5FB5">
        <w:rPr>
          <w:spacing w:val="-7"/>
          <w:sz w:val="28"/>
          <w:szCs w:val="28"/>
        </w:rPr>
        <w:t xml:space="preserve">тривалість, правовий </w:t>
      </w:r>
      <w:r w:rsidRPr="00DA5FB5">
        <w:rPr>
          <w:spacing w:val="-6"/>
          <w:sz w:val="28"/>
          <w:szCs w:val="28"/>
        </w:rPr>
        <w:t xml:space="preserve">статус, </w:t>
      </w:r>
      <w:r w:rsidRPr="00DA5FB5">
        <w:rPr>
          <w:spacing w:val="-7"/>
          <w:sz w:val="28"/>
          <w:szCs w:val="28"/>
        </w:rPr>
        <w:t xml:space="preserve">характер організації, територіальна </w:t>
      </w:r>
      <w:r w:rsidRPr="00DA5FB5">
        <w:rPr>
          <w:spacing w:val="-6"/>
          <w:sz w:val="28"/>
          <w:szCs w:val="28"/>
        </w:rPr>
        <w:t>ознака,</w:t>
      </w:r>
      <w:r w:rsidRPr="00DA5FB5">
        <w:rPr>
          <w:spacing w:val="43"/>
          <w:sz w:val="28"/>
          <w:szCs w:val="28"/>
        </w:rPr>
        <w:t xml:space="preserve"> </w:t>
      </w:r>
      <w:r w:rsidRPr="00DA5FB5">
        <w:rPr>
          <w:spacing w:val="-7"/>
          <w:sz w:val="28"/>
          <w:szCs w:val="28"/>
        </w:rPr>
        <w:t xml:space="preserve">характер використання рекреаційних ресурсів, </w:t>
      </w:r>
      <w:r w:rsidRPr="00DA5FB5">
        <w:rPr>
          <w:spacing w:val="-6"/>
          <w:sz w:val="28"/>
          <w:szCs w:val="28"/>
        </w:rPr>
        <w:t xml:space="preserve">засоби </w:t>
      </w:r>
      <w:r w:rsidRPr="00DA5FB5">
        <w:rPr>
          <w:spacing w:val="-7"/>
          <w:sz w:val="28"/>
          <w:szCs w:val="28"/>
        </w:rPr>
        <w:t xml:space="preserve">пересування (скористайтесь </w:t>
      </w:r>
      <w:r w:rsidRPr="00DA5FB5">
        <w:rPr>
          <w:spacing w:val="-6"/>
          <w:sz w:val="28"/>
          <w:szCs w:val="28"/>
        </w:rPr>
        <w:t xml:space="preserve">додатками </w:t>
      </w:r>
      <w:r>
        <w:rPr>
          <w:spacing w:val="-5"/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</w:t>
      </w:r>
      <w:r w:rsidRPr="00DA5FB5">
        <w:rPr>
          <w:spacing w:val="-6"/>
          <w:sz w:val="28"/>
          <w:szCs w:val="28"/>
        </w:rPr>
        <w:t>).</w:t>
      </w:r>
    </w:p>
    <w:p w:rsidR="00DA5FB5" w:rsidRPr="002B1BCF" w:rsidRDefault="00DA5FB5" w:rsidP="00DA5FB5">
      <w:pPr>
        <w:pStyle w:val="a3"/>
        <w:spacing w:before="207"/>
        <w:ind w:firstLine="567"/>
        <w:rPr>
          <w:sz w:val="28"/>
          <w:szCs w:val="28"/>
        </w:rPr>
      </w:pPr>
      <w:r w:rsidRPr="00DA5FB5">
        <w:rPr>
          <w:b/>
          <w:i/>
          <w:sz w:val="28"/>
          <w:szCs w:val="28"/>
        </w:rPr>
        <w:t xml:space="preserve">Індивідуальне завдання. </w:t>
      </w:r>
      <w:r w:rsidRPr="00DA5FB5">
        <w:rPr>
          <w:sz w:val="28"/>
          <w:szCs w:val="28"/>
        </w:rPr>
        <w:t xml:space="preserve">Підготуйте реферат (повідомлення) на одну з тем: </w:t>
      </w:r>
      <w:proofErr w:type="spellStart"/>
      <w:r w:rsidRPr="00DA5FB5">
        <w:rPr>
          <w:sz w:val="28"/>
          <w:szCs w:val="28"/>
        </w:rPr>
        <w:t>„</w:t>
      </w:r>
      <w:r w:rsidRPr="002B1BCF">
        <w:rPr>
          <w:sz w:val="28"/>
          <w:szCs w:val="28"/>
        </w:rPr>
        <w:t>Зелений</w:t>
      </w:r>
      <w:proofErr w:type="spellEnd"/>
      <w:r w:rsidRPr="002B1BCF">
        <w:rPr>
          <w:sz w:val="28"/>
          <w:szCs w:val="28"/>
        </w:rPr>
        <w:t xml:space="preserve"> туризм в Україні: проблеми й перспективи”, </w:t>
      </w:r>
      <w:proofErr w:type="spellStart"/>
      <w:r w:rsidRPr="002B1BCF">
        <w:rPr>
          <w:sz w:val="28"/>
          <w:szCs w:val="28"/>
        </w:rPr>
        <w:t>„Сакральний</w:t>
      </w:r>
      <w:proofErr w:type="spellEnd"/>
      <w:r w:rsidRPr="002B1BCF">
        <w:rPr>
          <w:sz w:val="28"/>
          <w:szCs w:val="28"/>
        </w:rPr>
        <w:t xml:space="preserve"> туризм в Україні”, </w:t>
      </w:r>
      <w:proofErr w:type="spellStart"/>
      <w:r w:rsidRPr="002B1BCF">
        <w:rPr>
          <w:sz w:val="28"/>
          <w:szCs w:val="28"/>
        </w:rPr>
        <w:t>„Науковий</w:t>
      </w:r>
      <w:proofErr w:type="spellEnd"/>
      <w:r w:rsidRPr="002B1BCF">
        <w:rPr>
          <w:sz w:val="28"/>
          <w:szCs w:val="28"/>
        </w:rPr>
        <w:t xml:space="preserve"> туризм в Україні: сучасний стан і перспективи”, </w:t>
      </w:r>
      <w:proofErr w:type="spellStart"/>
      <w:r w:rsidRPr="002B1BCF">
        <w:rPr>
          <w:sz w:val="28"/>
          <w:szCs w:val="28"/>
        </w:rPr>
        <w:t>„Екзотичні</w:t>
      </w:r>
      <w:proofErr w:type="spellEnd"/>
      <w:r w:rsidRPr="002B1BCF">
        <w:rPr>
          <w:sz w:val="28"/>
          <w:szCs w:val="28"/>
        </w:rPr>
        <w:t xml:space="preserve"> види туризму”, </w:t>
      </w:r>
      <w:proofErr w:type="spellStart"/>
      <w:r w:rsidRPr="002B1BCF">
        <w:rPr>
          <w:sz w:val="28"/>
          <w:szCs w:val="28"/>
        </w:rPr>
        <w:t>„Ностальгійний</w:t>
      </w:r>
      <w:proofErr w:type="spellEnd"/>
      <w:r w:rsidRPr="002B1BCF">
        <w:rPr>
          <w:sz w:val="28"/>
          <w:szCs w:val="28"/>
        </w:rPr>
        <w:t xml:space="preserve"> туризм в</w:t>
      </w:r>
      <w:r w:rsidRPr="002B1BCF">
        <w:rPr>
          <w:spacing w:val="-5"/>
          <w:sz w:val="28"/>
          <w:szCs w:val="28"/>
        </w:rPr>
        <w:t xml:space="preserve"> </w:t>
      </w:r>
      <w:r w:rsidRPr="002B1BCF">
        <w:rPr>
          <w:sz w:val="28"/>
          <w:szCs w:val="28"/>
        </w:rPr>
        <w:t>Україні”.</w:t>
      </w:r>
    </w:p>
    <w:p w:rsidR="00DA5FB5" w:rsidRPr="00DA5FB5" w:rsidRDefault="00DA5FB5" w:rsidP="00DA5FB5">
      <w:pPr>
        <w:pStyle w:val="a3"/>
        <w:spacing w:before="210" w:line="220" w:lineRule="auto"/>
        <w:ind w:firstLine="567"/>
        <w:rPr>
          <w:sz w:val="28"/>
          <w:szCs w:val="28"/>
        </w:rPr>
      </w:pPr>
      <w:r w:rsidRPr="002B1BCF">
        <w:rPr>
          <w:b/>
          <w:i/>
          <w:sz w:val="28"/>
          <w:szCs w:val="28"/>
        </w:rPr>
        <w:t xml:space="preserve">Поняття й терміни </w:t>
      </w:r>
      <w:r w:rsidRPr="002B1BCF">
        <w:rPr>
          <w:sz w:val="28"/>
          <w:szCs w:val="28"/>
        </w:rPr>
        <w:t>для засвоєння: рекреаційне з</w:t>
      </w:r>
      <w:bookmarkStart w:id="0" w:name="_GoBack"/>
      <w:bookmarkEnd w:id="0"/>
      <w:r w:rsidRPr="002B1BCF">
        <w:rPr>
          <w:sz w:val="28"/>
          <w:szCs w:val="28"/>
        </w:rPr>
        <w:t>аняття</w:t>
      </w:r>
      <w:r w:rsidRPr="00DA5FB5">
        <w:rPr>
          <w:sz w:val="28"/>
          <w:szCs w:val="28"/>
        </w:rPr>
        <w:t>, рекреаційний режим, цикл рекреаційної діяльності, екологічний туризм, зелений туризм, сільський туризм, соціальний туризм, організований туризм, ностальгійний туризм.</w:t>
      </w:r>
    </w:p>
    <w:p w:rsidR="00DA5FB5" w:rsidRPr="00DA5FB5" w:rsidRDefault="00DA5FB5" w:rsidP="00DA5FB5">
      <w:pPr>
        <w:pStyle w:val="a3"/>
        <w:spacing w:before="1"/>
        <w:ind w:firstLine="567"/>
        <w:jc w:val="left"/>
        <w:rPr>
          <w:sz w:val="28"/>
          <w:szCs w:val="28"/>
        </w:rPr>
      </w:pPr>
    </w:p>
    <w:p w:rsidR="00DA5FB5" w:rsidRPr="00DA5FB5" w:rsidRDefault="00DA5FB5" w:rsidP="00DA5FB5">
      <w:pPr>
        <w:pStyle w:val="7"/>
        <w:ind w:left="0" w:right="0" w:firstLine="567"/>
        <w:rPr>
          <w:sz w:val="28"/>
          <w:szCs w:val="28"/>
        </w:rPr>
      </w:pPr>
      <w:r w:rsidRPr="00DA5FB5">
        <w:rPr>
          <w:sz w:val="28"/>
          <w:szCs w:val="28"/>
        </w:rPr>
        <w:t>Запитання та завдання для самоконтролю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before="203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 xml:space="preserve">Що розуміють під терміном </w:t>
      </w:r>
      <w:r w:rsidRPr="00DA5FB5">
        <w:rPr>
          <w:i/>
          <w:sz w:val="28"/>
          <w:szCs w:val="28"/>
        </w:rPr>
        <w:t>рекреаційне заняття</w:t>
      </w:r>
      <w:r w:rsidRPr="00DA5FB5">
        <w:rPr>
          <w:sz w:val="28"/>
          <w:szCs w:val="28"/>
        </w:rPr>
        <w:t>? Яким чином систематизують рекреаційні заняття?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Як змінюється структура рекреаційних потреб населення останнім часом? Як ці зміни позначаються на рекреаційній</w:t>
      </w:r>
      <w:r w:rsidRPr="00DA5FB5">
        <w:rPr>
          <w:spacing w:val="-1"/>
          <w:sz w:val="28"/>
          <w:szCs w:val="28"/>
        </w:rPr>
        <w:t xml:space="preserve"> </w:t>
      </w:r>
      <w:r w:rsidRPr="00DA5FB5">
        <w:rPr>
          <w:sz w:val="28"/>
          <w:szCs w:val="28"/>
        </w:rPr>
        <w:t>діяльності?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line="252" w:lineRule="exact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Для чого необхідно диференціювати цикли</w:t>
      </w:r>
      <w:r w:rsidRPr="00DA5FB5">
        <w:rPr>
          <w:spacing w:val="-9"/>
          <w:sz w:val="28"/>
          <w:szCs w:val="28"/>
        </w:rPr>
        <w:t xml:space="preserve"> </w:t>
      </w:r>
      <w:r w:rsidRPr="00DA5FB5">
        <w:rPr>
          <w:sz w:val="28"/>
          <w:szCs w:val="28"/>
        </w:rPr>
        <w:t>відпочинку?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Які економічні переваги має міжнародний в’їзний туризм порівняно з</w:t>
      </w:r>
      <w:r w:rsidRPr="00DA5FB5">
        <w:rPr>
          <w:spacing w:val="-3"/>
          <w:sz w:val="28"/>
          <w:szCs w:val="28"/>
        </w:rPr>
        <w:t xml:space="preserve"> </w:t>
      </w:r>
      <w:r w:rsidRPr="00DA5FB5">
        <w:rPr>
          <w:sz w:val="28"/>
          <w:szCs w:val="28"/>
        </w:rPr>
        <w:t>виїзним?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 xml:space="preserve">Знайдіть спільне й відмінне в поняттях </w:t>
      </w:r>
      <w:r w:rsidRPr="00DA5FB5">
        <w:rPr>
          <w:i/>
          <w:sz w:val="28"/>
          <w:szCs w:val="28"/>
        </w:rPr>
        <w:t>екологічний туризм, зелений туризм</w:t>
      </w:r>
      <w:r w:rsidRPr="00DA5FB5">
        <w:rPr>
          <w:sz w:val="28"/>
          <w:szCs w:val="28"/>
        </w:rPr>
        <w:t xml:space="preserve">, </w:t>
      </w:r>
      <w:r w:rsidRPr="00DA5FB5">
        <w:rPr>
          <w:i/>
          <w:sz w:val="28"/>
          <w:szCs w:val="28"/>
        </w:rPr>
        <w:t>сільський туризм</w:t>
      </w:r>
      <w:r w:rsidRPr="00DA5FB5">
        <w:rPr>
          <w:sz w:val="28"/>
          <w:szCs w:val="28"/>
        </w:rPr>
        <w:t>,</w:t>
      </w:r>
      <w:r w:rsidRPr="00DA5FB5">
        <w:rPr>
          <w:spacing w:val="-10"/>
          <w:sz w:val="28"/>
          <w:szCs w:val="28"/>
        </w:rPr>
        <w:t xml:space="preserve"> </w:t>
      </w:r>
      <w:proofErr w:type="spellStart"/>
      <w:r w:rsidRPr="00DA5FB5">
        <w:rPr>
          <w:i/>
          <w:sz w:val="28"/>
          <w:szCs w:val="28"/>
        </w:rPr>
        <w:t>агротуризм</w:t>
      </w:r>
      <w:proofErr w:type="spellEnd"/>
      <w:r w:rsidRPr="00DA5FB5">
        <w:rPr>
          <w:sz w:val="28"/>
          <w:szCs w:val="28"/>
        </w:rPr>
        <w:t>.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before="1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Який вид рекреаційної діяльності завдає більшої шкоди навколишньому середовищу – регламентований чи самодіяльний? Відповідь</w:t>
      </w:r>
      <w:r w:rsidRPr="00DA5FB5">
        <w:rPr>
          <w:spacing w:val="-4"/>
          <w:sz w:val="28"/>
          <w:szCs w:val="28"/>
        </w:rPr>
        <w:t xml:space="preserve"> </w:t>
      </w:r>
      <w:r w:rsidRPr="00DA5FB5">
        <w:rPr>
          <w:sz w:val="28"/>
          <w:szCs w:val="28"/>
        </w:rPr>
        <w:lastRenderedPageBreak/>
        <w:t>поясніть.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line="252" w:lineRule="exact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Які види туризму не відповідають цілям</w:t>
      </w:r>
      <w:r w:rsidRPr="00DA5FB5">
        <w:rPr>
          <w:spacing w:val="-6"/>
          <w:sz w:val="28"/>
          <w:szCs w:val="28"/>
        </w:rPr>
        <w:t xml:space="preserve"> </w:t>
      </w:r>
      <w:r w:rsidRPr="00DA5FB5">
        <w:rPr>
          <w:sz w:val="28"/>
          <w:szCs w:val="28"/>
        </w:rPr>
        <w:t>рекреації?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line="252" w:lineRule="exact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Які екзотичні види туризму вам</w:t>
      </w:r>
      <w:r w:rsidRPr="00DA5FB5">
        <w:rPr>
          <w:spacing w:val="-4"/>
          <w:sz w:val="28"/>
          <w:szCs w:val="28"/>
        </w:rPr>
        <w:t xml:space="preserve"> </w:t>
      </w:r>
      <w:r w:rsidRPr="00DA5FB5">
        <w:rPr>
          <w:sz w:val="28"/>
          <w:szCs w:val="28"/>
        </w:rPr>
        <w:t>відомі?</w:t>
      </w:r>
    </w:p>
    <w:p w:rsidR="00DA5FB5" w:rsidRPr="00DA5FB5" w:rsidRDefault="00DA5FB5" w:rsidP="00DA5FB5">
      <w:pPr>
        <w:pStyle w:val="a5"/>
        <w:numPr>
          <w:ilvl w:val="0"/>
          <w:numId w:val="1"/>
        </w:numPr>
        <w:tabs>
          <w:tab w:val="left" w:pos="1001"/>
        </w:tabs>
        <w:spacing w:before="1"/>
        <w:ind w:left="0" w:right="0" w:firstLine="567"/>
        <w:jc w:val="both"/>
        <w:rPr>
          <w:sz w:val="28"/>
          <w:szCs w:val="28"/>
        </w:rPr>
      </w:pPr>
      <w:r w:rsidRPr="00DA5FB5">
        <w:rPr>
          <w:sz w:val="28"/>
          <w:szCs w:val="28"/>
        </w:rPr>
        <w:t>Поясніть, із чим пов’язані труднощі систематизації рекреаційної</w:t>
      </w:r>
      <w:r w:rsidRPr="00DA5FB5">
        <w:rPr>
          <w:spacing w:val="1"/>
          <w:sz w:val="28"/>
          <w:szCs w:val="28"/>
        </w:rPr>
        <w:t xml:space="preserve"> </w:t>
      </w:r>
      <w:r w:rsidRPr="00DA5FB5">
        <w:rPr>
          <w:sz w:val="28"/>
          <w:szCs w:val="28"/>
        </w:rPr>
        <w:t>діяльності?</w:t>
      </w:r>
      <w:r w:rsidRPr="00DA5FB5">
        <w:t xml:space="preserve"> </w:t>
      </w:r>
    </w:p>
    <w:p w:rsidR="00DA5FB5" w:rsidRPr="00DA5FB5" w:rsidRDefault="00DA5FB5" w:rsidP="00DA5FB5">
      <w:pPr>
        <w:pStyle w:val="a5"/>
        <w:tabs>
          <w:tab w:val="left" w:pos="1001"/>
        </w:tabs>
        <w:spacing w:before="1"/>
        <w:ind w:left="567" w:right="0" w:firstLine="0"/>
        <w:jc w:val="right"/>
        <w:rPr>
          <w:sz w:val="28"/>
          <w:szCs w:val="28"/>
        </w:rPr>
      </w:pPr>
      <w:r>
        <w:t>Додаток А</w:t>
      </w:r>
    </w:p>
    <w:p w:rsidR="00DA5FB5" w:rsidRDefault="00DA5FB5" w:rsidP="00DA5FB5">
      <w:pPr>
        <w:pStyle w:val="a3"/>
        <w:spacing w:before="1"/>
        <w:ind w:left="1917" w:right="1794"/>
        <w:jc w:val="center"/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007E6209" wp14:editId="0B83A5DA">
            <wp:simplePos x="0" y="0"/>
            <wp:positionH relativeFrom="page">
              <wp:posOffset>1247775</wp:posOffset>
            </wp:positionH>
            <wp:positionV relativeFrom="paragraph">
              <wp:posOffset>213360</wp:posOffset>
            </wp:positionV>
            <wp:extent cx="5704840" cy="342900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FB5" w:rsidRDefault="00DA5FB5" w:rsidP="00DA5FB5">
      <w:pPr>
        <w:pStyle w:val="a3"/>
        <w:spacing w:before="1"/>
        <w:ind w:left="1917" w:right="1794"/>
        <w:jc w:val="center"/>
      </w:pPr>
      <w:r>
        <w:t xml:space="preserve">Рис. А. Схема класифікації туризму за П. О. </w:t>
      </w:r>
      <w:proofErr w:type="spellStart"/>
      <w:r>
        <w:t>Чересміним</w:t>
      </w:r>
      <w:proofErr w:type="spellEnd"/>
      <w:r>
        <w:t xml:space="preserve"> </w:t>
      </w:r>
    </w:p>
    <w:p w:rsidR="00DA5FB5" w:rsidRDefault="00DA5FB5" w:rsidP="00DA5FB5">
      <w:pPr>
        <w:pStyle w:val="a3"/>
        <w:spacing w:before="80"/>
        <w:ind w:left="135" w:right="-1"/>
        <w:jc w:val="right"/>
      </w:pPr>
      <w:r>
        <w:t>Додаток Б</w:t>
      </w:r>
    </w:p>
    <w:p w:rsidR="00DA5FB5" w:rsidRPr="00DA5FB5" w:rsidRDefault="00DA5FB5" w:rsidP="00DA5FB5">
      <w:pPr>
        <w:tabs>
          <w:tab w:val="left" w:pos="9214"/>
        </w:tabs>
        <w:spacing w:before="1"/>
        <w:ind w:left="5205" w:right="-1"/>
        <w:jc w:val="right"/>
      </w:pPr>
      <w:r w:rsidRPr="00DA5FB5">
        <w:t>Таблиця Б</w:t>
      </w:r>
    </w:p>
    <w:p w:rsidR="00DA5FB5" w:rsidRPr="00DA5FB5" w:rsidRDefault="00DA5FB5" w:rsidP="00DA5FB5">
      <w:pPr>
        <w:pStyle w:val="6"/>
        <w:tabs>
          <w:tab w:val="left" w:pos="9072"/>
        </w:tabs>
        <w:spacing w:before="4"/>
        <w:ind w:right="283" w:firstLine="142"/>
        <w:jc w:val="center"/>
        <w:rPr>
          <w:rFonts w:ascii="Times New Roman" w:hAnsi="Times New Roman" w:cs="Times New Roman"/>
          <w:i w:val="0"/>
          <w:color w:val="auto"/>
        </w:rPr>
      </w:pPr>
      <w:r w:rsidRPr="00DA5FB5">
        <w:rPr>
          <w:rFonts w:ascii="Times New Roman" w:hAnsi="Times New Roman" w:cs="Times New Roman"/>
          <w:i w:val="0"/>
          <w:color w:val="auto"/>
        </w:rPr>
        <w:t xml:space="preserve">Систематика та структурування рекреаційної діяльності за Ван </w:t>
      </w:r>
      <w:proofErr w:type="spellStart"/>
      <w:r>
        <w:rPr>
          <w:rFonts w:ascii="Times New Roman" w:hAnsi="Times New Roman" w:cs="Times New Roman"/>
          <w:i w:val="0"/>
          <w:color w:val="auto"/>
        </w:rPr>
        <w:t>Ціншеном</w:t>
      </w:r>
      <w:proofErr w:type="spellEnd"/>
      <w:r>
        <w:rPr>
          <w:rFonts w:ascii="Times New Roman" w:hAnsi="Times New Roman" w:cs="Times New Roman"/>
          <w:i w:val="0"/>
          <w:color w:val="auto"/>
        </w:rPr>
        <w:t xml:space="preserve"> і </w:t>
      </w:r>
      <w:proofErr w:type="spellStart"/>
      <w:r>
        <w:rPr>
          <w:rFonts w:ascii="Times New Roman" w:hAnsi="Times New Roman" w:cs="Times New Roman"/>
          <w:i w:val="0"/>
          <w:color w:val="auto"/>
        </w:rPr>
        <w:t>О. Г. Топчіє</w:t>
      </w:r>
      <w:proofErr w:type="spellEnd"/>
      <w:r>
        <w:rPr>
          <w:rFonts w:ascii="Times New Roman" w:hAnsi="Times New Roman" w:cs="Times New Roman"/>
          <w:i w:val="0"/>
          <w:color w:val="auto"/>
        </w:rPr>
        <w:t>вим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A5FB5" w:rsidTr="00DA5FB5">
        <w:tc>
          <w:tcPr>
            <w:tcW w:w="9571" w:type="dxa"/>
          </w:tcPr>
          <w:p w:rsidR="00DA5FB5" w:rsidRDefault="00DA5FB5" w:rsidP="00DA5FB5">
            <w:pPr>
              <w:pStyle w:val="TableParagraph"/>
              <w:spacing w:line="232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Типи, види й підвиди рекреаційної діяльності</w:t>
            </w:r>
            <w:r>
              <w:rPr>
                <w:b/>
                <w:vertAlign w:val="superscript"/>
              </w:rPr>
              <w:t>1</w:t>
            </w:r>
          </w:p>
        </w:tc>
      </w:tr>
      <w:tr w:rsidR="00DA5FB5" w:rsidTr="00DA5FB5">
        <w:tc>
          <w:tcPr>
            <w:tcW w:w="9571" w:type="dxa"/>
          </w:tcPr>
          <w:p w:rsidR="00DA5FB5" w:rsidRPr="00DA5FB5" w:rsidRDefault="00DA5FB5" w:rsidP="004F384C">
            <w:pPr>
              <w:pStyle w:val="TableParagraph"/>
              <w:spacing w:line="249" w:lineRule="exact"/>
              <w:ind w:left="110"/>
              <w:rPr>
                <w:b/>
                <w:i/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І</w:t>
            </w:r>
            <w:r w:rsidRPr="00DA5FB5">
              <w:rPr>
                <w:i/>
                <w:sz w:val="20"/>
                <w:szCs w:val="20"/>
              </w:rPr>
              <w:t xml:space="preserve">. </w:t>
            </w:r>
            <w:r w:rsidRPr="00DA5FB5">
              <w:rPr>
                <w:b/>
                <w:i/>
                <w:sz w:val="20"/>
                <w:szCs w:val="20"/>
              </w:rPr>
              <w:t>Організований відпочинок:</w:t>
            </w:r>
          </w:p>
          <w:p w:rsidR="00DA5FB5" w:rsidRPr="00DA5FB5" w:rsidRDefault="00DA5FB5" w:rsidP="004F384C">
            <w:pPr>
              <w:pStyle w:val="TableParagraph"/>
              <w:numPr>
                <w:ilvl w:val="1"/>
                <w:numId w:val="4"/>
              </w:numPr>
              <w:tabs>
                <w:tab w:val="left" w:pos="970"/>
              </w:tabs>
              <w:spacing w:line="227" w:lineRule="exac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2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курортно-лікувальний</w:t>
            </w:r>
          </w:p>
          <w:p w:rsidR="00DA5FB5" w:rsidRPr="00DA5FB5" w:rsidRDefault="00DA5FB5" w:rsidP="004F384C">
            <w:pPr>
              <w:pStyle w:val="TableParagraph"/>
              <w:numPr>
                <w:ilvl w:val="1"/>
                <w:numId w:val="4"/>
              </w:numPr>
              <w:tabs>
                <w:tab w:val="left" w:pos="907"/>
              </w:tabs>
              <w:spacing w:line="229" w:lineRule="exact"/>
              <w:ind w:left="907" w:hanging="269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 курортно-оздоровчий</w:t>
            </w:r>
          </w:p>
          <w:p w:rsidR="00DA5FB5" w:rsidRPr="00DA5FB5" w:rsidRDefault="00DA5FB5" w:rsidP="004F384C">
            <w:pPr>
              <w:pStyle w:val="TableParagraph"/>
              <w:numPr>
                <w:ilvl w:val="1"/>
                <w:numId w:val="4"/>
              </w:numPr>
              <w:tabs>
                <w:tab w:val="left" w:pos="931"/>
              </w:tabs>
              <w:spacing w:line="217" w:lineRule="exact"/>
              <w:ind w:left="931" w:hanging="298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 спортивно-оздоровчий</w:t>
            </w:r>
          </w:p>
        </w:tc>
      </w:tr>
      <w:tr w:rsidR="00DA5FB5" w:rsidTr="00DA5FB5">
        <w:tc>
          <w:tcPr>
            <w:tcW w:w="9571" w:type="dxa"/>
          </w:tcPr>
          <w:p w:rsidR="00DA5FB5" w:rsidRPr="00DA5FB5" w:rsidRDefault="00DA5FB5" w:rsidP="004F384C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</w:t>
            </w:r>
            <w:r w:rsidRPr="00DA5FB5">
              <w:rPr>
                <w:b/>
                <w:i/>
                <w:sz w:val="20"/>
                <w:szCs w:val="20"/>
              </w:rPr>
              <w:t>. Неорганізований відпочинок</w:t>
            </w:r>
            <w:r w:rsidRPr="00DA5FB5">
              <w:rPr>
                <w:sz w:val="20"/>
                <w:szCs w:val="20"/>
              </w:rPr>
              <w:t>:</w:t>
            </w:r>
          </w:p>
          <w:p w:rsidR="00DA5FB5" w:rsidRDefault="00DA5FB5" w:rsidP="004F384C">
            <w:pPr>
              <w:pStyle w:val="TableParagraph"/>
              <w:ind w:left="650" w:right="1762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ІІ.І. – індивідуальний та</w:t>
            </w:r>
            <w:r w:rsidRPr="00DA5FB5">
              <w:rPr>
                <w:spacing w:val="-14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 xml:space="preserve">сімейний </w:t>
            </w:r>
          </w:p>
          <w:p w:rsidR="00DA5FB5" w:rsidRPr="00DA5FB5" w:rsidRDefault="00DA5FB5" w:rsidP="004F384C">
            <w:pPr>
              <w:pStyle w:val="TableParagraph"/>
              <w:ind w:left="650" w:right="1762"/>
              <w:rPr>
                <w:sz w:val="20"/>
                <w:szCs w:val="20"/>
              </w:rPr>
            </w:pPr>
            <w:r w:rsidRPr="00DA5FB5">
              <w:rPr>
                <w:spacing w:val="-4"/>
                <w:sz w:val="20"/>
                <w:szCs w:val="20"/>
              </w:rPr>
              <w:t>ІІ.2.</w:t>
            </w:r>
            <w:r w:rsidRPr="00DA5FB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A5FB5">
              <w:rPr>
                <w:sz w:val="20"/>
                <w:szCs w:val="20"/>
              </w:rPr>
              <w:t>–груповий</w:t>
            </w:r>
            <w:proofErr w:type="spellEnd"/>
          </w:p>
          <w:p w:rsidR="00DA5FB5" w:rsidRPr="00DA5FB5" w:rsidRDefault="00DA5FB5" w:rsidP="004F384C">
            <w:pPr>
              <w:pStyle w:val="TableParagraph"/>
              <w:spacing w:line="215" w:lineRule="exact"/>
              <w:ind w:left="65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ІІ.3. –</w:t>
            </w:r>
            <w:r w:rsidRPr="00DA5FB5">
              <w:rPr>
                <w:spacing w:val="-8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масовий</w:t>
            </w:r>
          </w:p>
        </w:tc>
      </w:tr>
      <w:tr w:rsidR="00DA5FB5" w:rsidTr="00DA5FB5">
        <w:tc>
          <w:tcPr>
            <w:tcW w:w="9571" w:type="dxa"/>
          </w:tcPr>
          <w:p w:rsidR="00DA5FB5" w:rsidRPr="00DA5FB5" w:rsidRDefault="00DA5FB5" w:rsidP="00DA5FB5">
            <w:pPr>
              <w:pStyle w:val="TableParagraph"/>
              <w:spacing w:line="250" w:lineRule="exact"/>
              <w:ind w:left="110"/>
              <w:rPr>
                <w:b/>
                <w:i/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III. </w:t>
            </w:r>
            <w:r w:rsidRPr="00DA5FB5">
              <w:rPr>
                <w:b/>
                <w:i/>
                <w:sz w:val="20"/>
                <w:szCs w:val="20"/>
              </w:rPr>
              <w:t>Туризм:</w:t>
            </w:r>
          </w:p>
          <w:p w:rsidR="00DA5FB5" w:rsidRDefault="00DA5FB5" w:rsidP="00DA5FB5">
            <w:pPr>
              <w:pStyle w:val="TableParagraph"/>
              <w:ind w:left="1190" w:right="2222" w:hanging="54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III. 1. – пізнавальний </w:t>
            </w:r>
          </w:p>
          <w:p w:rsidR="00DA5FB5" w:rsidRDefault="00DA5FB5" w:rsidP="00DA5FB5">
            <w:pPr>
              <w:pStyle w:val="TableParagraph"/>
              <w:ind w:left="1190" w:right="2222" w:hanging="54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III.І.А. – краєзнавчий </w:t>
            </w:r>
          </w:p>
          <w:p w:rsidR="00DA5FB5" w:rsidRDefault="00DA5FB5" w:rsidP="00DA5FB5">
            <w:pPr>
              <w:pStyle w:val="TableParagraph"/>
              <w:ind w:left="1190" w:right="2222" w:hanging="54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III.І.Б. – регіональний </w:t>
            </w:r>
          </w:p>
          <w:p w:rsidR="00DA5FB5" w:rsidRPr="00DA5FB5" w:rsidRDefault="00DA5FB5" w:rsidP="00DA5FB5">
            <w:pPr>
              <w:pStyle w:val="TableParagraph"/>
              <w:ind w:left="1190" w:right="2222" w:hanging="54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III.1.В. – міжнародний</w:t>
            </w:r>
          </w:p>
          <w:p w:rsidR="00DA5FB5" w:rsidRDefault="00DA5FB5" w:rsidP="00DA5FB5">
            <w:pPr>
              <w:pStyle w:val="TableParagraph"/>
              <w:ind w:left="650" w:right="1582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ІІІ.2. – </w:t>
            </w:r>
            <w:proofErr w:type="spellStart"/>
            <w:r w:rsidRPr="00DA5FB5">
              <w:rPr>
                <w:sz w:val="20"/>
                <w:szCs w:val="20"/>
              </w:rPr>
              <w:t>історико-етнографічний</w:t>
            </w:r>
            <w:proofErr w:type="spellEnd"/>
            <w:r w:rsidRPr="00DA5FB5">
              <w:rPr>
                <w:sz w:val="20"/>
                <w:szCs w:val="20"/>
              </w:rPr>
              <w:t xml:space="preserve"> </w:t>
            </w:r>
          </w:p>
          <w:p w:rsidR="00DA5FB5" w:rsidRDefault="00DA5FB5" w:rsidP="00DA5FB5">
            <w:pPr>
              <w:pStyle w:val="TableParagraph"/>
              <w:ind w:left="650" w:right="1582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ІІІ.3. – історико-культурний </w:t>
            </w:r>
          </w:p>
          <w:p w:rsidR="00DA5FB5" w:rsidRDefault="00DA5FB5" w:rsidP="00DA5FB5">
            <w:pPr>
              <w:pStyle w:val="TableParagraph"/>
              <w:ind w:left="650" w:right="1582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ІІІ.4. – ландшафтно-екологічний </w:t>
            </w:r>
          </w:p>
          <w:p w:rsidR="00DA5FB5" w:rsidRPr="00DA5FB5" w:rsidRDefault="00DA5FB5" w:rsidP="00DA5FB5">
            <w:pPr>
              <w:pStyle w:val="TableParagraph"/>
              <w:ind w:left="650" w:right="1582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ІІІ.5. – спортивний</w:t>
            </w:r>
          </w:p>
          <w:p w:rsidR="00DA5FB5" w:rsidRPr="00DA5FB5" w:rsidRDefault="00DA5FB5" w:rsidP="00DA5FB5">
            <w:pPr>
              <w:pStyle w:val="TableParagraph"/>
              <w:spacing w:line="228" w:lineRule="exact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ІІІ.5.А. –</w:t>
            </w:r>
            <w:r w:rsidRPr="00DA5FB5">
              <w:rPr>
                <w:spacing w:val="-11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рибальство</w:t>
            </w:r>
          </w:p>
          <w:p w:rsidR="00DA5FB5" w:rsidRPr="00DA5FB5" w:rsidRDefault="00DA5FB5" w:rsidP="00DA5FB5">
            <w:pPr>
              <w:pStyle w:val="TableParagraph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III.5.Б. –</w:t>
            </w:r>
            <w:r w:rsidRPr="00DA5FB5">
              <w:rPr>
                <w:spacing w:val="-10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мисливство</w:t>
            </w:r>
          </w:p>
          <w:p w:rsidR="00DA5FB5" w:rsidRPr="00DA5FB5" w:rsidRDefault="00DA5FB5" w:rsidP="00DA5FB5">
            <w:pPr>
              <w:pStyle w:val="TableParagraph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 xml:space="preserve">III.5.В. – </w:t>
            </w:r>
            <w:proofErr w:type="spellStart"/>
            <w:r w:rsidRPr="00DA5FB5">
              <w:rPr>
                <w:sz w:val="20"/>
                <w:szCs w:val="20"/>
              </w:rPr>
              <w:t>водно-спортивний</w:t>
            </w:r>
            <w:proofErr w:type="spellEnd"/>
          </w:p>
          <w:p w:rsidR="00DA5FB5" w:rsidRPr="00DA5FB5" w:rsidRDefault="00DA5FB5" w:rsidP="00DA5FB5">
            <w:pPr>
              <w:pStyle w:val="TableParagraph"/>
              <w:spacing w:line="229" w:lineRule="exact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III.5.Г. – альпінізм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568"/>
              </w:tabs>
              <w:spacing w:line="229" w:lineRule="exact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Д. –</w:t>
            </w:r>
            <w:r w:rsidRPr="00DA5FB5">
              <w:rPr>
                <w:spacing w:val="-9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екстремальний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145"/>
              </w:tabs>
              <w:ind w:left="1144" w:hanging="49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7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родинно-гостьовий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145"/>
              </w:tabs>
              <w:spacing w:before="2" w:line="252" w:lineRule="exact"/>
              <w:ind w:left="1144" w:hanging="49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1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торговельний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145"/>
              </w:tabs>
              <w:spacing w:line="252" w:lineRule="exact"/>
              <w:ind w:left="1144" w:hanging="49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lastRenderedPageBreak/>
              <w:t>– діловий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145"/>
              </w:tabs>
              <w:spacing w:line="252" w:lineRule="exact"/>
              <w:ind w:left="1144" w:hanging="49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1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науковий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255"/>
              </w:tabs>
              <w:spacing w:before="1" w:line="252" w:lineRule="exact"/>
              <w:ind w:left="1255" w:hanging="60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1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громадсько-політичний</w:t>
            </w:r>
          </w:p>
          <w:p w:rsidR="00DA5FB5" w:rsidRPr="00DA5FB5" w:rsidRDefault="00DA5FB5" w:rsidP="00DA5FB5">
            <w:pPr>
              <w:pStyle w:val="TableParagraph"/>
              <w:numPr>
                <w:ilvl w:val="1"/>
                <w:numId w:val="3"/>
              </w:numPr>
              <w:tabs>
                <w:tab w:val="left" w:pos="1255"/>
              </w:tabs>
              <w:spacing w:line="252" w:lineRule="exact"/>
              <w:ind w:left="1255" w:hanging="605"/>
              <w:jc w:val="left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–</w:t>
            </w:r>
            <w:r w:rsidRPr="00DA5FB5">
              <w:rPr>
                <w:spacing w:val="-1"/>
                <w:sz w:val="20"/>
                <w:szCs w:val="20"/>
              </w:rPr>
              <w:t xml:space="preserve"> </w:t>
            </w:r>
            <w:r w:rsidRPr="00DA5FB5">
              <w:rPr>
                <w:sz w:val="20"/>
                <w:szCs w:val="20"/>
              </w:rPr>
              <w:t>розважальний</w:t>
            </w:r>
          </w:p>
          <w:p w:rsidR="00DA5FB5" w:rsidRPr="00DA5FB5" w:rsidRDefault="00DA5FB5" w:rsidP="00DA5FB5">
            <w:pPr>
              <w:pStyle w:val="TableParagraph"/>
              <w:spacing w:before="3" w:line="207" w:lineRule="exact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III.11.А – спортивно-видовищний</w:t>
            </w:r>
          </w:p>
          <w:p w:rsidR="00DA5FB5" w:rsidRPr="00DA5FB5" w:rsidRDefault="00DA5FB5" w:rsidP="00DA5FB5">
            <w:pPr>
              <w:pStyle w:val="TableParagraph"/>
              <w:spacing w:line="206" w:lineRule="exact"/>
              <w:ind w:left="1190"/>
              <w:rPr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III.11.Б. – фестивально-видовищний</w:t>
            </w:r>
          </w:p>
          <w:p w:rsidR="00DA5FB5" w:rsidRPr="00DA5FB5" w:rsidRDefault="00DA5FB5" w:rsidP="00DA5FB5">
            <w:pPr>
              <w:pStyle w:val="a3"/>
              <w:spacing w:before="3"/>
              <w:jc w:val="left"/>
              <w:rPr>
                <w:b/>
                <w:sz w:val="20"/>
                <w:szCs w:val="20"/>
              </w:rPr>
            </w:pPr>
            <w:r w:rsidRPr="00DA5FB5">
              <w:rPr>
                <w:sz w:val="20"/>
                <w:szCs w:val="20"/>
              </w:rPr>
              <w:t>III. 12 – релігійний</w:t>
            </w:r>
          </w:p>
        </w:tc>
      </w:tr>
    </w:tbl>
    <w:p w:rsidR="00DA5FB5" w:rsidRPr="00DA5FB5" w:rsidRDefault="00DA5FB5" w:rsidP="00DA5FB5">
      <w:pPr>
        <w:pStyle w:val="a3"/>
        <w:spacing w:before="1"/>
        <w:ind w:left="1917" w:right="1794"/>
        <w:jc w:val="center"/>
        <w:rPr>
          <w:sz w:val="28"/>
          <w:szCs w:val="28"/>
        </w:rPr>
      </w:pPr>
    </w:p>
    <w:sectPr w:rsidR="00DA5FB5" w:rsidRPr="00DA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9F2"/>
    <w:multiLevelType w:val="hybridMultilevel"/>
    <w:tmpl w:val="9468E36E"/>
    <w:lvl w:ilvl="0" w:tplc="9F144814">
      <w:start w:val="1"/>
      <w:numFmt w:val="decimal"/>
      <w:lvlText w:val="%1.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uk-UA" w:eastAsia="uk-UA" w:bidi="uk-UA"/>
      </w:rPr>
    </w:lvl>
    <w:lvl w:ilvl="1" w:tplc="A512335E">
      <w:numFmt w:val="bullet"/>
      <w:lvlText w:val="•"/>
      <w:lvlJc w:val="left"/>
      <w:pPr>
        <w:ind w:left="1612" w:hanging="360"/>
      </w:pPr>
      <w:rPr>
        <w:rFonts w:hint="default"/>
        <w:lang w:val="uk-UA" w:eastAsia="uk-UA" w:bidi="uk-UA"/>
      </w:rPr>
    </w:lvl>
    <w:lvl w:ilvl="2" w:tplc="FC3C507A">
      <w:numFmt w:val="bullet"/>
      <w:lvlText w:val="•"/>
      <w:lvlJc w:val="left"/>
      <w:pPr>
        <w:ind w:left="2204" w:hanging="360"/>
      </w:pPr>
      <w:rPr>
        <w:rFonts w:hint="default"/>
        <w:lang w:val="uk-UA" w:eastAsia="uk-UA" w:bidi="uk-UA"/>
      </w:rPr>
    </w:lvl>
    <w:lvl w:ilvl="3" w:tplc="C15C786C">
      <w:numFmt w:val="bullet"/>
      <w:lvlText w:val="•"/>
      <w:lvlJc w:val="left"/>
      <w:pPr>
        <w:ind w:left="2796" w:hanging="360"/>
      </w:pPr>
      <w:rPr>
        <w:rFonts w:hint="default"/>
        <w:lang w:val="uk-UA" w:eastAsia="uk-UA" w:bidi="uk-UA"/>
      </w:rPr>
    </w:lvl>
    <w:lvl w:ilvl="4" w:tplc="27FEB60E">
      <w:numFmt w:val="bullet"/>
      <w:lvlText w:val="•"/>
      <w:lvlJc w:val="left"/>
      <w:pPr>
        <w:ind w:left="3388" w:hanging="360"/>
      </w:pPr>
      <w:rPr>
        <w:rFonts w:hint="default"/>
        <w:lang w:val="uk-UA" w:eastAsia="uk-UA" w:bidi="uk-UA"/>
      </w:rPr>
    </w:lvl>
    <w:lvl w:ilvl="5" w:tplc="D7509156">
      <w:numFmt w:val="bullet"/>
      <w:lvlText w:val="•"/>
      <w:lvlJc w:val="left"/>
      <w:pPr>
        <w:ind w:left="3980" w:hanging="360"/>
      </w:pPr>
      <w:rPr>
        <w:rFonts w:hint="default"/>
        <w:lang w:val="uk-UA" w:eastAsia="uk-UA" w:bidi="uk-UA"/>
      </w:rPr>
    </w:lvl>
    <w:lvl w:ilvl="6" w:tplc="20F853F8">
      <w:numFmt w:val="bullet"/>
      <w:lvlText w:val="•"/>
      <w:lvlJc w:val="left"/>
      <w:pPr>
        <w:ind w:left="4572" w:hanging="360"/>
      </w:pPr>
      <w:rPr>
        <w:rFonts w:hint="default"/>
        <w:lang w:val="uk-UA" w:eastAsia="uk-UA" w:bidi="uk-UA"/>
      </w:rPr>
    </w:lvl>
    <w:lvl w:ilvl="7" w:tplc="BB8EF008">
      <w:numFmt w:val="bullet"/>
      <w:lvlText w:val="•"/>
      <w:lvlJc w:val="left"/>
      <w:pPr>
        <w:ind w:left="5164" w:hanging="360"/>
      </w:pPr>
      <w:rPr>
        <w:rFonts w:hint="default"/>
        <w:lang w:val="uk-UA" w:eastAsia="uk-UA" w:bidi="uk-UA"/>
      </w:rPr>
    </w:lvl>
    <w:lvl w:ilvl="8" w:tplc="FBC69DA0">
      <w:numFmt w:val="bullet"/>
      <w:lvlText w:val="•"/>
      <w:lvlJc w:val="left"/>
      <w:pPr>
        <w:ind w:left="5756" w:hanging="360"/>
      </w:pPr>
      <w:rPr>
        <w:rFonts w:hint="default"/>
        <w:lang w:val="uk-UA" w:eastAsia="uk-UA" w:bidi="uk-UA"/>
      </w:rPr>
    </w:lvl>
  </w:abstractNum>
  <w:abstractNum w:abstractNumId="1">
    <w:nsid w:val="513B0627"/>
    <w:multiLevelType w:val="hybridMultilevel"/>
    <w:tmpl w:val="91F27938"/>
    <w:lvl w:ilvl="0" w:tplc="F3E2AC30">
      <w:start w:val="1"/>
      <w:numFmt w:val="decimal"/>
      <w:lvlText w:val="%1."/>
      <w:lvlJc w:val="left"/>
      <w:pPr>
        <w:ind w:left="10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3B66088A">
      <w:numFmt w:val="bullet"/>
      <w:lvlText w:val="•"/>
      <w:lvlJc w:val="left"/>
      <w:pPr>
        <w:ind w:left="1612" w:hanging="348"/>
      </w:pPr>
      <w:rPr>
        <w:rFonts w:hint="default"/>
        <w:lang w:val="uk-UA" w:eastAsia="uk-UA" w:bidi="uk-UA"/>
      </w:rPr>
    </w:lvl>
    <w:lvl w:ilvl="2" w:tplc="171CDF72">
      <w:numFmt w:val="bullet"/>
      <w:lvlText w:val="•"/>
      <w:lvlJc w:val="left"/>
      <w:pPr>
        <w:ind w:left="2204" w:hanging="348"/>
      </w:pPr>
      <w:rPr>
        <w:rFonts w:hint="default"/>
        <w:lang w:val="uk-UA" w:eastAsia="uk-UA" w:bidi="uk-UA"/>
      </w:rPr>
    </w:lvl>
    <w:lvl w:ilvl="3" w:tplc="B178E428">
      <w:numFmt w:val="bullet"/>
      <w:lvlText w:val="•"/>
      <w:lvlJc w:val="left"/>
      <w:pPr>
        <w:ind w:left="2796" w:hanging="348"/>
      </w:pPr>
      <w:rPr>
        <w:rFonts w:hint="default"/>
        <w:lang w:val="uk-UA" w:eastAsia="uk-UA" w:bidi="uk-UA"/>
      </w:rPr>
    </w:lvl>
    <w:lvl w:ilvl="4" w:tplc="9864D41E">
      <w:numFmt w:val="bullet"/>
      <w:lvlText w:val="•"/>
      <w:lvlJc w:val="left"/>
      <w:pPr>
        <w:ind w:left="3388" w:hanging="348"/>
      </w:pPr>
      <w:rPr>
        <w:rFonts w:hint="default"/>
        <w:lang w:val="uk-UA" w:eastAsia="uk-UA" w:bidi="uk-UA"/>
      </w:rPr>
    </w:lvl>
    <w:lvl w:ilvl="5" w:tplc="1E589E08">
      <w:numFmt w:val="bullet"/>
      <w:lvlText w:val="•"/>
      <w:lvlJc w:val="left"/>
      <w:pPr>
        <w:ind w:left="3980" w:hanging="348"/>
      </w:pPr>
      <w:rPr>
        <w:rFonts w:hint="default"/>
        <w:lang w:val="uk-UA" w:eastAsia="uk-UA" w:bidi="uk-UA"/>
      </w:rPr>
    </w:lvl>
    <w:lvl w:ilvl="6" w:tplc="0B10C88E">
      <w:numFmt w:val="bullet"/>
      <w:lvlText w:val="•"/>
      <w:lvlJc w:val="left"/>
      <w:pPr>
        <w:ind w:left="4572" w:hanging="348"/>
      </w:pPr>
      <w:rPr>
        <w:rFonts w:hint="default"/>
        <w:lang w:val="uk-UA" w:eastAsia="uk-UA" w:bidi="uk-UA"/>
      </w:rPr>
    </w:lvl>
    <w:lvl w:ilvl="7" w:tplc="847029C6">
      <w:numFmt w:val="bullet"/>
      <w:lvlText w:val="•"/>
      <w:lvlJc w:val="left"/>
      <w:pPr>
        <w:ind w:left="5164" w:hanging="348"/>
      </w:pPr>
      <w:rPr>
        <w:rFonts w:hint="default"/>
        <w:lang w:val="uk-UA" w:eastAsia="uk-UA" w:bidi="uk-UA"/>
      </w:rPr>
    </w:lvl>
    <w:lvl w:ilvl="8" w:tplc="F7563206">
      <w:numFmt w:val="bullet"/>
      <w:lvlText w:val="•"/>
      <w:lvlJc w:val="left"/>
      <w:pPr>
        <w:ind w:left="5756" w:hanging="348"/>
      </w:pPr>
      <w:rPr>
        <w:rFonts w:hint="default"/>
        <w:lang w:val="uk-UA" w:eastAsia="uk-UA" w:bidi="uk-UA"/>
      </w:rPr>
    </w:lvl>
  </w:abstractNum>
  <w:abstractNum w:abstractNumId="2">
    <w:nsid w:val="60DF189A"/>
    <w:multiLevelType w:val="multilevel"/>
    <w:tmpl w:val="6D4C554E"/>
    <w:lvl w:ilvl="0">
      <w:start w:val="1"/>
      <w:numFmt w:val="upperRoman"/>
      <w:lvlText w:val="%1"/>
      <w:lvlJc w:val="left"/>
      <w:pPr>
        <w:ind w:left="969" w:hanging="320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69" w:hanging="3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uk-UA" w:bidi="uk-UA"/>
      </w:rPr>
    </w:lvl>
    <w:lvl w:ilvl="2">
      <w:numFmt w:val="bullet"/>
      <w:lvlText w:val="•"/>
      <w:lvlJc w:val="left"/>
      <w:pPr>
        <w:ind w:left="1829" w:hanging="32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263" w:hanging="32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698" w:hanging="32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133" w:hanging="32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3567" w:hanging="32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002" w:hanging="32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4436" w:hanging="320"/>
      </w:pPr>
      <w:rPr>
        <w:rFonts w:hint="default"/>
        <w:lang w:val="uk-UA" w:eastAsia="uk-UA" w:bidi="uk-UA"/>
      </w:rPr>
    </w:lvl>
  </w:abstractNum>
  <w:abstractNum w:abstractNumId="3">
    <w:nsid w:val="7C9D76A3"/>
    <w:multiLevelType w:val="multilevel"/>
    <w:tmpl w:val="055AC7E6"/>
    <w:lvl w:ilvl="0">
      <w:start w:val="3"/>
      <w:numFmt w:val="upperRoman"/>
      <w:lvlText w:val="%1"/>
      <w:lvlJc w:val="left"/>
      <w:pPr>
        <w:ind w:left="1567" w:hanging="378"/>
        <w:jc w:val="left"/>
      </w:pPr>
      <w:rPr>
        <w:rFonts w:hint="default"/>
        <w:lang w:val="uk-UA" w:eastAsia="uk-UA" w:bidi="uk-UA"/>
      </w:rPr>
    </w:lvl>
    <w:lvl w:ilvl="1">
      <w:start w:val="5"/>
      <w:numFmt w:val="decimal"/>
      <w:lvlText w:val="%1.%2."/>
      <w:lvlJc w:val="left"/>
      <w:pPr>
        <w:ind w:left="1567" w:hanging="378"/>
        <w:jc w:val="right"/>
      </w:pPr>
      <w:rPr>
        <w:rFonts w:hint="default"/>
        <w:spacing w:val="-2"/>
        <w:w w:val="99"/>
        <w:lang w:val="uk-UA" w:eastAsia="uk-UA" w:bidi="uk-UA"/>
      </w:rPr>
    </w:lvl>
    <w:lvl w:ilvl="2">
      <w:numFmt w:val="bullet"/>
      <w:lvlText w:val="•"/>
      <w:lvlJc w:val="left"/>
      <w:pPr>
        <w:ind w:left="2309" w:hanging="37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683" w:hanging="37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058" w:hanging="37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33" w:hanging="37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3807" w:hanging="37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182" w:hanging="37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4556" w:hanging="378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D6"/>
    <w:rsid w:val="002B1BCF"/>
    <w:rsid w:val="002B5208"/>
    <w:rsid w:val="00DA5FB5"/>
    <w:rsid w:val="00E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uiPriority w:val="1"/>
    <w:qFormat/>
    <w:rsid w:val="00DA5FB5"/>
    <w:pPr>
      <w:ind w:left="108" w:right="335"/>
      <w:jc w:val="center"/>
      <w:outlineLvl w:val="6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1"/>
    <w:rsid w:val="00DA5FB5"/>
    <w:rPr>
      <w:rFonts w:ascii="Times New Roman" w:eastAsia="Times New Roman" w:hAnsi="Times New Roman" w:cs="Times New Roman"/>
      <w:b/>
      <w:bCs/>
      <w:i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DA5FB5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A5FB5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List Paragraph"/>
    <w:basedOn w:val="a"/>
    <w:uiPriority w:val="1"/>
    <w:qFormat/>
    <w:rsid w:val="00DA5FB5"/>
    <w:pPr>
      <w:ind w:left="1012" w:right="519" w:hanging="360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DA5FB5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DA5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FB5"/>
  </w:style>
  <w:style w:type="table" w:styleId="a6">
    <w:name w:val="Table Grid"/>
    <w:basedOn w:val="a1"/>
    <w:uiPriority w:val="59"/>
    <w:rsid w:val="00DA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uiPriority w:val="1"/>
    <w:qFormat/>
    <w:rsid w:val="00DA5FB5"/>
    <w:pPr>
      <w:ind w:left="108" w:right="335"/>
      <w:jc w:val="center"/>
      <w:outlineLvl w:val="6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1"/>
    <w:rsid w:val="00DA5FB5"/>
    <w:rPr>
      <w:rFonts w:ascii="Times New Roman" w:eastAsia="Times New Roman" w:hAnsi="Times New Roman" w:cs="Times New Roman"/>
      <w:b/>
      <w:bCs/>
      <w:i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DA5FB5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A5FB5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List Paragraph"/>
    <w:basedOn w:val="a"/>
    <w:uiPriority w:val="1"/>
    <w:qFormat/>
    <w:rsid w:val="00DA5FB5"/>
    <w:pPr>
      <w:ind w:left="1012" w:right="519" w:hanging="360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DA5FB5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DA5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FB5"/>
  </w:style>
  <w:style w:type="table" w:styleId="a6">
    <w:name w:val="Table Grid"/>
    <w:basedOn w:val="a1"/>
    <w:uiPriority w:val="59"/>
    <w:rsid w:val="00DA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515</Words>
  <Characters>2938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2020-10-26T21:22:00Z</dcterms:created>
  <dcterms:modified xsi:type="dcterms:W3CDTF">2020-11-03T07:45:00Z</dcterms:modified>
</cp:coreProperties>
</file>