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47" w:rsidRDefault="00665447" w:rsidP="00665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62B6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F762B6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F762B6">
        <w:rPr>
          <w:rFonts w:ascii="Times New Roman" w:hAnsi="Times New Roman" w:cs="Times New Roman"/>
          <w:b/>
          <w:sz w:val="28"/>
          <w:szCs w:val="28"/>
        </w:rPr>
        <w:t>дисципліну</w:t>
      </w:r>
      <w:proofErr w:type="spellEnd"/>
      <w:r w:rsidRPr="00F76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2B6">
        <w:rPr>
          <w:rFonts w:ascii="Times New Roman" w:hAnsi="Times New Roman" w:cs="Times New Roman"/>
          <w:b/>
          <w:sz w:val="28"/>
          <w:szCs w:val="28"/>
        </w:rPr>
        <w:t>вільного</w:t>
      </w:r>
      <w:proofErr w:type="spellEnd"/>
      <w:r w:rsidRPr="00F76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62B6">
        <w:rPr>
          <w:rFonts w:ascii="Times New Roman" w:hAnsi="Times New Roman" w:cs="Times New Roman"/>
          <w:b/>
          <w:sz w:val="28"/>
          <w:szCs w:val="28"/>
        </w:rPr>
        <w:t>вибору</w:t>
      </w:r>
      <w:proofErr w:type="spellEnd"/>
      <w:r w:rsidRPr="00F762B6">
        <w:rPr>
          <w:rFonts w:ascii="Times New Roman" w:hAnsi="Times New Roman" w:cs="Times New Roman"/>
          <w:b/>
          <w:sz w:val="28"/>
          <w:szCs w:val="28"/>
        </w:rPr>
        <w:t xml:space="preserve"> студента</w:t>
      </w:r>
    </w:p>
    <w:p w:rsidR="00665447" w:rsidRDefault="00665447" w:rsidP="0066544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6307"/>
      </w:tblGrid>
      <w:tr w:rsidR="00B5176E" w:rsidRPr="00B4384B" w:rsidTr="00F45E79">
        <w:tc>
          <w:tcPr>
            <w:tcW w:w="0" w:type="auto"/>
          </w:tcPr>
          <w:p w:rsidR="00665447" w:rsidRPr="00B4384B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 w:rsidRPr="00B4384B">
              <w:rPr>
                <w:rFonts w:ascii="Times New Roman" w:hAnsi="Times New Roman" w:cs="Times New Roman"/>
                <w:lang w:val="uk-UA"/>
              </w:rPr>
              <w:t>Назва дисципліни</w:t>
            </w:r>
          </w:p>
        </w:tc>
        <w:tc>
          <w:tcPr>
            <w:tcW w:w="0" w:type="auto"/>
          </w:tcPr>
          <w:p w:rsidR="00665447" w:rsidRPr="00B276EB" w:rsidRDefault="008F146E" w:rsidP="0066544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B276EB">
              <w:rPr>
                <w:rFonts w:ascii="Times New Roman" w:hAnsi="Times New Roman" w:cs="Times New Roman"/>
                <w:lang w:val="uk-UA"/>
              </w:rPr>
              <w:t>тратегія працевлаштування</w:t>
            </w:r>
          </w:p>
        </w:tc>
      </w:tr>
      <w:tr w:rsidR="00B5176E" w:rsidRPr="00B4384B" w:rsidTr="00F45E79">
        <w:tc>
          <w:tcPr>
            <w:tcW w:w="0" w:type="auto"/>
          </w:tcPr>
          <w:p w:rsidR="00665447" w:rsidRPr="00B4384B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 w:rsidRPr="00B4384B">
              <w:rPr>
                <w:rFonts w:ascii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0" w:type="auto"/>
          </w:tcPr>
          <w:p w:rsidR="00665447" w:rsidRPr="00B4384B" w:rsidRDefault="00F17C12" w:rsidP="00F45E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B5176E" w:rsidRPr="00B4384B" w:rsidTr="00F45E79">
        <w:tc>
          <w:tcPr>
            <w:tcW w:w="0" w:type="auto"/>
          </w:tcPr>
          <w:p w:rsidR="00665447" w:rsidRPr="00B4384B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 w:rsidRPr="00B4384B">
              <w:rPr>
                <w:rFonts w:ascii="Times New Roman" w:hAnsi="Times New Roman" w:cs="Times New Roman"/>
                <w:lang w:val="uk-UA"/>
              </w:rPr>
              <w:t>Кафедра</w:t>
            </w:r>
          </w:p>
        </w:tc>
        <w:tc>
          <w:tcPr>
            <w:tcW w:w="0" w:type="auto"/>
          </w:tcPr>
          <w:p w:rsidR="00665447" w:rsidRPr="00B4384B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Цифрової економіки та м</w:t>
            </w:r>
            <w:r w:rsidRPr="00B4384B">
              <w:rPr>
                <w:rFonts w:ascii="Times New Roman" w:hAnsi="Times New Roman" w:cs="Times New Roman"/>
                <w:lang w:val="uk-UA"/>
              </w:rPr>
              <w:t>іжнародних економічних відносин</w:t>
            </w:r>
          </w:p>
        </w:tc>
      </w:tr>
      <w:tr w:rsidR="00B5176E" w:rsidRPr="00B4384B" w:rsidTr="00F45E79">
        <w:tc>
          <w:tcPr>
            <w:tcW w:w="0" w:type="auto"/>
          </w:tcPr>
          <w:p w:rsidR="00665447" w:rsidRPr="00B4384B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 w:rsidRPr="00B4384B">
              <w:rPr>
                <w:rFonts w:ascii="Times New Roman" w:hAnsi="Times New Roman" w:cs="Times New Roman"/>
                <w:lang w:val="uk-UA"/>
              </w:rPr>
              <w:t>Факультет</w:t>
            </w:r>
          </w:p>
        </w:tc>
        <w:tc>
          <w:tcPr>
            <w:tcW w:w="0" w:type="auto"/>
          </w:tcPr>
          <w:p w:rsidR="00665447" w:rsidRPr="00B4384B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 w:rsidRPr="00B4384B">
              <w:rPr>
                <w:rFonts w:ascii="Times New Roman" w:hAnsi="Times New Roman" w:cs="Times New Roman"/>
                <w:lang w:val="uk-UA"/>
              </w:rPr>
              <w:t xml:space="preserve">Факультет </w:t>
            </w:r>
            <w:r>
              <w:rPr>
                <w:rFonts w:ascii="Times New Roman" w:hAnsi="Times New Roman" w:cs="Times New Roman"/>
                <w:lang w:val="uk-UA"/>
              </w:rPr>
              <w:t>бізнесу та сфери обслуговування</w:t>
            </w:r>
          </w:p>
        </w:tc>
      </w:tr>
      <w:tr w:rsidR="00B5176E" w:rsidRPr="005A1547" w:rsidTr="00F45E79">
        <w:tc>
          <w:tcPr>
            <w:tcW w:w="0" w:type="auto"/>
          </w:tcPr>
          <w:p w:rsidR="00665447" w:rsidRPr="00B4384B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 w:rsidRPr="00B4384B">
              <w:rPr>
                <w:rFonts w:ascii="Times New Roman" w:hAnsi="Times New Roman" w:cs="Times New Roman"/>
                <w:lang w:val="uk-UA"/>
              </w:rPr>
              <w:t>Короткий опис дисципліни</w:t>
            </w:r>
          </w:p>
        </w:tc>
        <w:tc>
          <w:tcPr>
            <w:tcW w:w="0" w:type="auto"/>
          </w:tcPr>
          <w:p w:rsidR="00665447" w:rsidRPr="002A564E" w:rsidRDefault="00D62001" w:rsidP="002F2A27">
            <w:pPr>
              <w:rPr>
                <w:rFonts w:ascii="Times New Roman" w:hAnsi="Times New Roman" w:cs="Times New Roman"/>
                <w:lang w:val="uk-UA"/>
              </w:rPr>
            </w:pPr>
            <w:r w:rsidRPr="002A564E">
              <w:rPr>
                <w:rFonts w:ascii="Times New Roman" w:hAnsi="Times New Roman" w:cs="Times New Roman"/>
                <w:lang w:val="uk-UA"/>
              </w:rPr>
              <w:t>Завдання вивчення дисципліни є</w:t>
            </w:r>
            <w:r w:rsidR="002F2A27" w:rsidRPr="002A56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A564E" w:rsidRPr="002A564E">
              <w:rPr>
                <w:rFonts w:ascii="Times New Roman" w:hAnsi="Times New Roman" w:cs="Times New Roman"/>
                <w:lang w:val="uk-UA"/>
              </w:rPr>
              <w:t xml:space="preserve">здобуття студентами знань щодо </w:t>
            </w:r>
            <w:proofErr w:type="spellStart"/>
            <w:r w:rsidR="002A564E" w:rsidRPr="002A564E">
              <w:rPr>
                <w:rFonts w:ascii="Times New Roman" w:hAnsi="Times New Roman" w:cs="Times New Roman"/>
                <w:lang w:val="uk-UA"/>
              </w:rPr>
              <w:t>самопрезентації</w:t>
            </w:r>
            <w:proofErr w:type="spellEnd"/>
            <w:r w:rsidR="002A564E" w:rsidRPr="002A564E">
              <w:rPr>
                <w:rFonts w:ascii="Times New Roman" w:hAnsi="Times New Roman" w:cs="Times New Roman"/>
                <w:lang w:val="uk-UA"/>
              </w:rPr>
              <w:t>, розуміння можливостей щодо продажу свого досвіду, навичок, знань і зв’язків в процесі пошуку роботи, запобігання помилок при складанні резюме і проходженні співбесіди.</w:t>
            </w:r>
          </w:p>
        </w:tc>
      </w:tr>
      <w:tr w:rsidR="00B5176E" w:rsidRPr="00AF7AC6" w:rsidTr="00F45E79">
        <w:tc>
          <w:tcPr>
            <w:tcW w:w="0" w:type="auto"/>
          </w:tcPr>
          <w:p w:rsidR="00665447" w:rsidRPr="00B4384B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Мета та ціль дисципліни</w:t>
            </w:r>
          </w:p>
        </w:tc>
        <w:tc>
          <w:tcPr>
            <w:tcW w:w="0" w:type="auto"/>
          </w:tcPr>
          <w:p w:rsidR="00762DEF" w:rsidRPr="002F2A27" w:rsidRDefault="007B6CAB" w:rsidP="00762DEF">
            <w:pPr>
              <w:rPr>
                <w:rFonts w:ascii="Times New Roman" w:hAnsi="Times New Roman" w:cs="Times New Roman"/>
                <w:lang w:val="uk-UA"/>
              </w:rPr>
            </w:pPr>
            <w:r w:rsidRPr="002F2A27">
              <w:rPr>
                <w:rFonts w:ascii="Times New Roman" w:hAnsi="Times New Roman" w:cs="Times New Roman"/>
                <w:lang w:val="uk-UA"/>
              </w:rPr>
              <w:t>Метою вивчення дисципліни</w:t>
            </w:r>
            <w:r w:rsidR="008F146E" w:rsidRPr="002F2A27">
              <w:rPr>
                <w:rFonts w:ascii="Times New Roman" w:hAnsi="Times New Roman" w:cs="Times New Roman"/>
                <w:lang w:val="uk-UA"/>
              </w:rPr>
              <w:t xml:space="preserve"> «С</w:t>
            </w:r>
            <w:r w:rsidR="002F2A27" w:rsidRPr="002F2A27">
              <w:rPr>
                <w:rFonts w:ascii="Times New Roman" w:hAnsi="Times New Roman" w:cs="Times New Roman"/>
                <w:lang w:val="uk-UA"/>
              </w:rPr>
              <w:t>тратегія працевлаштування» є формування у студентів здатності ефективного працевлаштування, забезпечення свого кар’єрного зростання та захисту своїх трудових прав та інтересів, формування у студентів здатностей розуміти норми чинного законодавства України, що регулює порядку укладення трудового договору, оформлення працівника на роботу та про</w:t>
            </w:r>
            <w:r w:rsidR="008D553C">
              <w:rPr>
                <w:rFonts w:ascii="Times New Roman" w:hAnsi="Times New Roman" w:cs="Times New Roman"/>
                <w:lang w:val="uk-UA"/>
              </w:rPr>
              <w:t>ходження випробувального строку</w:t>
            </w:r>
            <w:r w:rsidR="002F2A27" w:rsidRPr="002F2A27">
              <w:rPr>
                <w:rFonts w:ascii="Times New Roman" w:hAnsi="Times New Roman" w:cs="Times New Roman"/>
                <w:lang w:val="uk-UA"/>
              </w:rPr>
              <w:t xml:space="preserve"> та застосовувати їх до конкретних ситуацій в майбутній професійній і практичній діяльності</w:t>
            </w:r>
            <w:r w:rsidR="00AF7AC6">
              <w:rPr>
                <w:rFonts w:ascii="Times New Roman" w:hAnsi="Times New Roman" w:cs="Times New Roman"/>
                <w:lang w:val="uk-UA"/>
              </w:rPr>
              <w:t>, а</w:t>
            </w:r>
            <w:r w:rsidR="002F2A27" w:rsidRPr="002F2A27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="00AF7AC6">
              <w:rPr>
                <w:rFonts w:ascii="Times New Roman" w:hAnsi="Times New Roman" w:cs="Times New Roman"/>
                <w:lang w:val="uk-UA"/>
              </w:rPr>
              <w:t>кож</w:t>
            </w:r>
            <w:r w:rsidR="002F2A27" w:rsidRPr="002F2A27">
              <w:rPr>
                <w:rFonts w:ascii="Times New Roman" w:hAnsi="Times New Roman" w:cs="Times New Roman"/>
                <w:lang w:val="uk-UA"/>
              </w:rPr>
              <w:t xml:space="preserve"> в повсякденному житті</w:t>
            </w:r>
            <w:r w:rsidR="008F146E" w:rsidRPr="002F2A27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B5176E" w:rsidRPr="005A1547" w:rsidTr="00F45E79">
        <w:tc>
          <w:tcPr>
            <w:tcW w:w="0" w:type="auto"/>
          </w:tcPr>
          <w:p w:rsidR="00665447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навчання (навички, що отримає здобувач вищої освіти після вивчення навчальної дисципліни)</w:t>
            </w:r>
          </w:p>
        </w:tc>
        <w:tc>
          <w:tcPr>
            <w:tcW w:w="0" w:type="auto"/>
          </w:tcPr>
          <w:p w:rsidR="00665447" w:rsidRPr="009F4FEF" w:rsidRDefault="00A71692" w:rsidP="00512551">
            <w:pPr>
              <w:rPr>
                <w:rFonts w:ascii="Times New Roman" w:hAnsi="Times New Roman" w:cs="Times New Roman"/>
                <w:lang w:val="uk-UA"/>
              </w:rPr>
            </w:pPr>
            <w:r w:rsidRPr="009F4FEF">
              <w:rPr>
                <w:rFonts w:ascii="Times New Roman" w:hAnsi="Times New Roman" w:cs="Times New Roman"/>
                <w:lang w:val="uk-UA"/>
              </w:rPr>
              <w:t xml:space="preserve">Використовувати професійну аргументацію для донесення інформації, ідей, проблем та способів їх вирішення до фахівців і нефахівців у сфері економічної діяльності; визначати та планувати можливості особистого професійного розвитку; демонструвати навички спілкування в професійних і наукових колах державною та іноземною мовами; оцінювати результати власної роботи і нести відповідальність за особистий професійний розвиток; </w:t>
            </w:r>
            <w:r w:rsidR="009F4FEF" w:rsidRPr="009F4FEF">
              <w:rPr>
                <w:rFonts w:ascii="Times New Roman" w:hAnsi="Times New Roman" w:cs="Times New Roman"/>
                <w:lang w:val="uk-UA"/>
              </w:rPr>
              <w:t xml:space="preserve">розробляти оптимальні стратегії працевлаштування, зважаючи на специфіку </w:t>
            </w:r>
            <w:proofErr w:type="spellStart"/>
            <w:r w:rsidR="009F4FEF" w:rsidRPr="009F4FEF">
              <w:rPr>
                <w:rFonts w:ascii="Times New Roman" w:hAnsi="Times New Roman" w:cs="Times New Roman"/>
                <w:lang w:val="uk-UA"/>
              </w:rPr>
              <w:t>онлайн-професій</w:t>
            </w:r>
            <w:proofErr w:type="spellEnd"/>
            <w:r w:rsidR="009F4FEF" w:rsidRPr="009F4FE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B5176E" w:rsidRPr="005A1547" w:rsidTr="00F45E79">
        <w:tc>
          <w:tcPr>
            <w:tcW w:w="0" w:type="auto"/>
          </w:tcPr>
          <w:p w:rsidR="00665447" w:rsidRPr="00B4384B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 w:rsidRPr="00B4384B">
              <w:rPr>
                <w:rFonts w:ascii="Times New Roman" w:hAnsi="Times New Roman" w:cs="Times New Roman"/>
                <w:lang w:val="uk-UA"/>
              </w:rPr>
              <w:t>Перелік тем</w:t>
            </w:r>
          </w:p>
        </w:tc>
        <w:tc>
          <w:tcPr>
            <w:tcW w:w="0" w:type="auto"/>
          </w:tcPr>
          <w:p w:rsidR="00383452" w:rsidRPr="00383452" w:rsidRDefault="0048645C" w:rsidP="00383452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модуль</w:t>
            </w:r>
          </w:p>
          <w:p w:rsidR="00383452" w:rsidRPr="00383452" w:rsidRDefault="00B276EB" w:rsidP="0038345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1 Психологія працевлаштування. Вибір професії та форм роботи</w:t>
            </w:r>
            <w:r w:rsidR="00D93B86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83452" w:rsidRPr="00383452" w:rsidRDefault="00B276EB" w:rsidP="0038345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 2. Організація пошуку роботи. Визначення стратегії, тактики і практики пошуку роботи</w:t>
            </w:r>
            <w:r w:rsidR="0048645C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83452" w:rsidRPr="00383452" w:rsidRDefault="00B276EB" w:rsidP="0038345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 3. </w:t>
            </w:r>
            <w:r w:rsidR="00AB44A3">
              <w:rPr>
                <w:rFonts w:ascii="Times New Roman" w:hAnsi="Times New Roman" w:cs="Times New Roman"/>
                <w:lang w:val="uk-UA"/>
              </w:rPr>
              <w:t>Робота з оголошеннями по працевлаштуванню</w:t>
            </w:r>
            <w:r w:rsidR="0048645C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83452" w:rsidRPr="00AB44A3" w:rsidRDefault="00AB44A3" w:rsidP="0038345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 4.Технологія написання резюме. Складання резюме англійською мовою як вимога часу</w:t>
            </w:r>
            <w:r w:rsidR="0048645C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83452" w:rsidRPr="00383452" w:rsidRDefault="0048645C" w:rsidP="00C32DF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 модуль</w:t>
            </w:r>
          </w:p>
          <w:p w:rsidR="00C32DF6" w:rsidRPr="00383452" w:rsidRDefault="00AB44A3" w:rsidP="00C32DF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5. Першочергові дії на робочому місці</w:t>
            </w:r>
            <w:r w:rsidR="00881813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C32DF6" w:rsidRPr="00383452" w:rsidRDefault="00AB44A3" w:rsidP="00C32DF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6</w:t>
            </w:r>
            <w:r w:rsidR="00C32DF6" w:rsidRPr="00383452"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Комунікаційні фактори та бар</w:t>
            </w:r>
            <w:r w:rsidRPr="00AB44A3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єри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 діловому спілкуванні</w:t>
            </w:r>
            <w:r w:rsidR="00881813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C32DF6" w:rsidRPr="00383452" w:rsidRDefault="0062490A" w:rsidP="00C32DF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7. Онлайн</w:t>
            </w:r>
            <w:r w:rsidR="00AB44A3">
              <w:rPr>
                <w:rFonts w:ascii="Times New Roman" w:hAnsi="Times New Roman" w:cs="Times New Roman"/>
                <w:lang w:val="uk-UA"/>
              </w:rPr>
              <w:t xml:space="preserve">-професії як спосіб навчання, просування та управління </w:t>
            </w:r>
            <w:proofErr w:type="spellStart"/>
            <w:r w:rsidR="00AB44A3">
              <w:rPr>
                <w:rFonts w:ascii="Times New Roman" w:hAnsi="Times New Roman" w:cs="Times New Roman"/>
                <w:lang w:val="uk-UA"/>
              </w:rPr>
              <w:t>проєктами</w:t>
            </w:r>
            <w:proofErr w:type="spellEnd"/>
            <w:r w:rsidR="00C32DF6" w:rsidRPr="00383452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665447" w:rsidRPr="00AB44A3" w:rsidRDefault="00AB44A3" w:rsidP="0048645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Тема 8. Активний та пасивний пошук роботи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ІТ-галузі</w:t>
            </w:r>
            <w:proofErr w:type="spellEnd"/>
            <w:r w:rsidR="00C32DF6" w:rsidRPr="00383452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HR</w:t>
            </w:r>
            <w:r w:rsidRPr="00AB44A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interwiew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: чому воно потрібне?</w:t>
            </w:r>
          </w:p>
        </w:tc>
      </w:tr>
      <w:tr w:rsidR="00B5176E" w:rsidRPr="00DE2DE9" w:rsidTr="00C450B6">
        <w:trPr>
          <w:trHeight w:val="736"/>
        </w:trPr>
        <w:tc>
          <w:tcPr>
            <w:tcW w:w="0" w:type="auto"/>
          </w:tcPr>
          <w:p w:rsidR="00665447" w:rsidRPr="00B4384B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Система оцінювання (як розподіляється 100 балів за курс)</w:t>
            </w:r>
          </w:p>
        </w:tc>
        <w:tc>
          <w:tcPr>
            <w:tcW w:w="0" w:type="auto"/>
          </w:tcPr>
          <w:p w:rsidR="00A85954" w:rsidRPr="00A85954" w:rsidRDefault="005A1547" w:rsidP="00F45E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  <w:r>
              <w:rPr>
                <w:rFonts w:ascii="Times New Roman" w:hAnsi="Times New Roman" w:cs="Times New Roman"/>
                <w:lang w:val="uk-UA"/>
              </w:rPr>
              <w:t xml:space="preserve"> балів модуль 1, 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B276EB" w:rsidRPr="00B276EB">
              <w:rPr>
                <w:rFonts w:ascii="Times New Roman" w:hAnsi="Times New Roman" w:cs="Times New Roman"/>
                <w:lang w:val="uk-UA"/>
              </w:rPr>
              <w:t>0 балів модуль 2</w:t>
            </w:r>
          </w:p>
        </w:tc>
      </w:tr>
      <w:tr w:rsidR="00B5176E" w:rsidRPr="00B4384B" w:rsidTr="00F45E79">
        <w:tc>
          <w:tcPr>
            <w:tcW w:w="0" w:type="auto"/>
          </w:tcPr>
          <w:p w:rsidR="00665447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контролю</w:t>
            </w:r>
          </w:p>
        </w:tc>
        <w:tc>
          <w:tcPr>
            <w:tcW w:w="0" w:type="auto"/>
          </w:tcPr>
          <w:p w:rsidR="00665447" w:rsidRPr="002307C6" w:rsidRDefault="00C852FB" w:rsidP="00F45E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  <w:tr w:rsidR="00B5176E" w:rsidRPr="00665447" w:rsidTr="00F45E79">
        <w:tc>
          <w:tcPr>
            <w:tcW w:w="0" w:type="auto"/>
          </w:tcPr>
          <w:p w:rsidR="00665447" w:rsidRPr="00B4384B" w:rsidRDefault="00665447" w:rsidP="00F45E79">
            <w:pPr>
              <w:rPr>
                <w:rFonts w:ascii="Times New Roman" w:hAnsi="Times New Roman" w:cs="Times New Roman"/>
                <w:lang w:val="uk-UA"/>
              </w:rPr>
            </w:pPr>
            <w:r w:rsidRPr="00B4384B">
              <w:rPr>
                <w:rFonts w:ascii="Times New Roman" w:hAnsi="Times New Roman" w:cs="Times New Roman"/>
                <w:lang w:val="uk-UA"/>
              </w:rPr>
              <w:t>Лектор</w:t>
            </w:r>
          </w:p>
        </w:tc>
        <w:tc>
          <w:tcPr>
            <w:tcW w:w="0" w:type="auto"/>
          </w:tcPr>
          <w:p w:rsidR="00665447" w:rsidRPr="00B4384B" w:rsidRDefault="00097E6A" w:rsidP="00F45E7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CDEB2E9" wp14:editId="26826199">
                  <wp:extent cx="702755" cy="937270"/>
                  <wp:effectExtent l="0" t="0" r="2540" b="0"/>
                  <wp:docPr id="1" name="Рисунок 1" descr="F:\home\Ann\Фото\P3131537-Edit-Ed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home\Ann\Фото\P3131537-Edit-Ed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813" cy="938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4FAC">
              <w:rPr>
                <w:rFonts w:ascii="Times New Roman" w:hAnsi="Times New Roman" w:cs="Times New Roman"/>
                <w:lang w:val="uk-UA"/>
              </w:rPr>
              <w:t>Шестакова А</w:t>
            </w:r>
            <w:r w:rsidR="00665447" w:rsidRPr="00B4384B">
              <w:rPr>
                <w:rFonts w:ascii="Times New Roman" w:hAnsi="Times New Roman" w:cs="Times New Roman"/>
                <w:lang w:val="uk-UA"/>
              </w:rPr>
              <w:t xml:space="preserve">.В., </w:t>
            </w:r>
            <w:r w:rsidR="00794FAC">
              <w:rPr>
                <w:rFonts w:ascii="Times New Roman" w:hAnsi="Times New Roman" w:cs="Times New Roman"/>
                <w:lang w:val="uk-UA"/>
              </w:rPr>
              <w:t>кандидат</w:t>
            </w:r>
            <w:r w:rsidR="00762DEF">
              <w:rPr>
                <w:rFonts w:ascii="Times New Roman" w:hAnsi="Times New Roman" w:cs="Times New Roman"/>
                <w:lang w:val="uk-UA"/>
              </w:rPr>
              <w:t xml:space="preserve"> економічних наук</w:t>
            </w:r>
            <w:r w:rsidR="00794FAC">
              <w:rPr>
                <w:rFonts w:ascii="Times New Roman" w:hAnsi="Times New Roman" w:cs="Times New Roman"/>
                <w:lang w:val="uk-UA"/>
              </w:rPr>
              <w:t>, старший викладач</w:t>
            </w:r>
            <w:r w:rsidR="00665447" w:rsidRPr="00B4384B">
              <w:rPr>
                <w:rFonts w:ascii="Times New Roman" w:hAnsi="Times New Roman" w:cs="Times New Roman"/>
                <w:lang w:val="uk-UA"/>
              </w:rPr>
              <w:t xml:space="preserve"> кафедри </w:t>
            </w:r>
            <w:r w:rsidR="00665447">
              <w:rPr>
                <w:rFonts w:ascii="Times New Roman" w:hAnsi="Times New Roman" w:cs="Times New Roman"/>
                <w:lang w:val="uk-UA"/>
              </w:rPr>
              <w:t xml:space="preserve">цифрової економіки та </w:t>
            </w:r>
            <w:r w:rsidR="00665447" w:rsidRPr="00B4384B">
              <w:rPr>
                <w:rFonts w:ascii="Times New Roman" w:hAnsi="Times New Roman" w:cs="Times New Roman"/>
                <w:lang w:val="uk-UA"/>
              </w:rPr>
              <w:t>міжнародних економічних відносин</w:t>
            </w:r>
          </w:p>
          <w:p w:rsidR="00762DEF" w:rsidRDefault="00762DEF" w:rsidP="002307C6">
            <w:pPr>
              <w:rPr>
                <w:rFonts w:ascii="Times New Roman" w:hAnsi="Times New Roman" w:cs="Times New Roman"/>
                <w:lang w:val="uk-UA"/>
              </w:rPr>
            </w:pPr>
          </w:p>
          <w:p w:rsidR="00B94562" w:rsidRDefault="00665447" w:rsidP="002307C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Викладає на факультеті бізнесу та сфери обслуговування</w:t>
            </w:r>
            <w:r w:rsidR="00EC5FB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20ABA">
              <w:rPr>
                <w:rFonts w:ascii="Times New Roman" w:hAnsi="Times New Roman" w:cs="Times New Roman"/>
                <w:lang w:val="uk-UA"/>
              </w:rPr>
              <w:t>«Економічну теорію</w:t>
            </w:r>
            <w:r w:rsidR="00C527ED">
              <w:rPr>
                <w:rFonts w:ascii="Times New Roman" w:hAnsi="Times New Roman" w:cs="Times New Roman"/>
                <w:lang w:val="uk-UA"/>
              </w:rPr>
              <w:t>»</w:t>
            </w:r>
            <w:r w:rsidR="00EC5FB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D20ABA">
              <w:rPr>
                <w:rFonts w:ascii="Times New Roman" w:hAnsi="Times New Roman" w:cs="Times New Roman"/>
                <w:lang w:val="uk-UA"/>
              </w:rPr>
              <w:t>«Міжнародну ділову комунікацію</w:t>
            </w:r>
            <w:r w:rsidR="00C527ED">
              <w:rPr>
                <w:rFonts w:ascii="Times New Roman" w:hAnsi="Times New Roman" w:cs="Times New Roman"/>
                <w:lang w:val="uk-UA"/>
              </w:rPr>
              <w:t>»</w:t>
            </w:r>
            <w:r w:rsidR="00EC5FB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D20ABA">
              <w:rPr>
                <w:rFonts w:ascii="Times New Roman" w:hAnsi="Times New Roman" w:cs="Times New Roman"/>
                <w:lang w:val="uk-UA"/>
              </w:rPr>
              <w:t>«Розвиток комунікативних навичок»</w:t>
            </w:r>
            <w:r w:rsidR="00B94562">
              <w:rPr>
                <w:rFonts w:ascii="Times New Roman" w:hAnsi="Times New Roman" w:cs="Times New Roman"/>
                <w:lang w:val="uk-UA"/>
              </w:rPr>
              <w:t>.</w:t>
            </w:r>
            <w:r w:rsidR="00EC5FB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94562" w:rsidRDefault="00B94562" w:rsidP="002307C6">
            <w:pPr>
              <w:rPr>
                <w:rFonts w:ascii="Times New Roman" w:hAnsi="Times New Roman" w:cs="Times New Roman"/>
                <w:lang w:val="uk-UA"/>
              </w:rPr>
            </w:pPr>
          </w:p>
          <w:p w:rsidR="005A28F0" w:rsidRDefault="005A28F0" w:rsidP="002307C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Сертифікати участі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онлайн-конференціях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від Академії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SendPulse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: «</w:t>
            </w:r>
            <w:r>
              <w:rPr>
                <w:rFonts w:ascii="Times New Roman" w:hAnsi="Times New Roman" w:cs="Times New Roman"/>
                <w:lang w:val="en-US"/>
              </w:rPr>
              <w:t>Ecommerce</w:t>
            </w:r>
            <w:r w:rsidRPr="00B75AD5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conference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B75AD5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(жовтень, 2020 р.);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Онлайн-продажі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3.0» (листопад, 2020 р.); «</w:t>
            </w:r>
            <w:r>
              <w:rPr>
                <w:rFonts w:ascii="Times New Roman" w:hAnsi="Times New Roman" w:cs="Times New Roman"/>
                <w:lang w:val="en-US"/>
              </w:rPr>
              <w:t>Social</w:t>
            </w:r>
            <w:r w:rsidRPr="00B75AD5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Media</w:t>
            </w:r>
            <w:r w:rsidRPr="00B75AD5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Marketing</w:t>
            </w:r>
            <w:r w:rsidRPr="00B75AD5">
              <w:rPr>
                <w:rFonts w:ascii="Times New Roman" w:hAnsi="Times New Roman" w:cs="Times New Roman"/>
                <w:lang w:val="uk-UA"/>
              </w:rPr>
              <w:t xml:space="preserve"> 2021</w:t>
            </w:r>
            <w:r>
              <w:rPr>
                <w:rFonts w:ascii="Times New Roman" w:hAnsi="Times New Roman" w:cs="Times New Roman"/>
                <w:lang w:val="uk-UA"/>
              </w:rPr>
              <w:t>» (грудень, 2020 р.); «</w:t>
            </w:r>
            <w:r>
              <w:rPr>
                <w:rFonts w:ascii="Times New Roman" w:hAnsi="Times New Roman" w:cs="Times New Roman"/>
                <w:lang w:val="en-US"/>
              </w:rPr>
              <w:t>Digital</w:t>
            </w:r>
            <w:r w:rsidRPr="00B75AD5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marketing</w:t>
            </w:r>
            <w:r w:rsidRPr="00B75AD5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trends</w:t>
            </w:r>
            <w:r>
              <w:rPr>
                <w:rFonts w:ascii="Times New Roman" w:hAnsi="Times New Roman" w:cs="Times New Roman"/>
                <w:lang w:val="uk-UA"/>
              </w:rPr>
              <w:t>» (лютий, 2021 р.).</w:t>
            </w:r>
            <w:bookmarkStart w:id="0" w:name="_GoBack"/>
            <w:bookmarkEnd w:id="0"/>
          </w:p>
          <w:p w:rsidR="005A28F0" w:rsidRDefault="005A28F0" w:rsidP="002307C6">
            <w:pPr>
              <w:rPr>
                <w:rFonts w:ascii="Times New Roman" w:hAnsi="Times New Roman" w:cs="Times New Roman"/>
                <w:lang w:val="uk-UA"/>
              </w:rPr>
            </w:pPr>
          </w:p>
          <w:p w:rsidR="00665447" w:rsidRPr="00B4384B" w:rsidRDefault="002307C6" w:rsidP="00D86E63">
            <w:pPr>
              <w:rPr>
                <w:rFonts w:ascii="Times New Roman" w:hAnsi="Times New Roman" w:cs="Times New Roman"/>
                <w:lang w:val="uk-UA"/>
              </w:rPr>
            </w:pPr>
            <w:r w:rsidRPr="002307C6">
              <w:rPr>
                <w:rFonts w:ascii="Times New Roman" w:hAnsi="Times New Roman" w:cs="Times New Roman"/>
                <w:lang w:val="uk-UA"/>
              </w:rPr>
              <w:t>Сертифікат про знання англійської мови на рівні В2 (згідно з загальноєвропейськими рекомендаціями мовної освіти (CEFR) на рівень B2), 2019 р.</w:t>
            </w:r>
          </w:p>
        </w:tc>
      </w:tr>
    </w:tbl>
    <w:p w:rsidR="002F34BE" w:rsidRPr="00665447" w:rsidRDefault="002F34BE" w:rsidP="00F8155D">
      <w:pPr>
        <w:rPr>
          <w:lang w:val="uk-UA"/>
        </w:rPr>
      </w:pPr>
    </w:p>
    <w:sectPr w:rsidR="002F34BE" w:rsidRPr="00665447" w:rsidSect="005D6CB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326A"/>
    <w:multiLevelType w:val="hybridMultilevel"/>
    <w:tmpl w:val="D6064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5B"/>
    <w:rsid w:val="00071B96"/>
    <w:rsid w:val="00097E6A"/>
    <w:rsid w:val="000D0D93"/>
    <w:rsid w:val="001537F7"/>
    <w:rsid w:val="00162994"/>
    <w:rsid w:val="00177A8C"/>
    <w:rsid w:val="001957DC"/>
    <w:rsid w:val="002307C6"/>
    <w:rsid w:val="002A564E"/>
    <w:rsid w:val="002F2A27"/>
    <w:rsid w:val="002F34BE"/>
    <w:rsid w:val="00324B2E"/>
    <w:rsid w:val="003326B1"/>
    <w:rsid w:val="00383452"/>
    <w:rsid w:val="003A072E"/>
    <w:rsid w:val="0046335B"/>
    <w:rsid w:val="0048645C"/>
    <w:rsid w:val="00496C57"/>
    <w:rsid w:val="00512551"/>
    <w:rsid w:val="005A1547"/>
    <w:rsid w:val="005A28F0"/>
    <w:rsid w:val="0060529D"/>
    <w:rsid w:val="0062490A"/>
    <w:rsid w:val="00665447"/>
    <w:rsid w:val="00715EA2"/>
    <w:rsid w:val="00727D02"/>
    <w:rsid w:val="00762DEF"/>
    <w:rsid w:val="00794FAC"/>
    <w:rsid w:val="007B6CAB"/>
    <w:rsid w:val="00881813"/>
    <w:rsid w:val="008B3BA9"/>
    <w:rsid w:val="008D553C"/>
    <w:rsid w:val="008F146E"/>
    <w:rsid w:val="009F4FEF"/>
    <w:rsid w:val="00A71692"/>
    <w:rsid w:val="00A85954"/>
    <w:rsid w:val="00AB44A3"/>
    <w:rsid w:val="00AE667C"/>
    <w:rsid w:val="00AF7AC6"/>
    <w:rsid w:val="00B276EB"/>
    <w:rsid w:val="00B5176E"/>
    <w:rsid w:val="00B94562"/>
    <w:rsid w:val="00C32DF6"/>
    <w:rsid w:val="00C450B6"/>
    <w:rsid w:val="00C527ED"/>
    <w:rsid w:val="00C541B9"/>
    <w:rsid w:val="00C852FB"/>
    <w:rsid w:val="00CB596F"/>
    <w:rsid w:val="00CD7B47"/>
    <w:rsid w:val="00D20ABA"/>
    <w:rsid w:val="00D2734E"/>
    <w:rsid w:val="00D301E2"/>
    <w:rsid w:val="00D60AE6"/>
    <w:rsid w:val="00D62001"/>
    <w:rsid w:val="00D86E63"/>
    <w:rsid w:val="00D93B86"/>
    <w:rsid w:val="00DE2DE9"/>
    <w:rsid w:val="00DF64AE"/>
    <w:rsid w:val="00EC5FBB"/>
    <w:rsid w:val="00F028FB"/>
    <w:rsid w:val="00F17C12"/>
    <w:rsid w:val="00F448D8"/>
    <w:rsid w:val="00F516BF"/>
    <w:rsid w:val="00F8155D"/>
    <w:rsid w:val="00F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7"/>
    <w:pPr>
      <w:spacing w:after="0" w:line="240" w:lineRule="auto"/>
    </w:pPr>
    <w:rPr>
      <w:sz w:val="24"/>
      <w:szCs w:val="24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D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447"/>
    <w:pPr>
      <w:spacing w:after="0" w:line="240" w:lineRule="auto"/>
    </w:pPr>
    <w:rPr>
      <w:sz w:val="24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7D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27D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customStyle="1" w:styleId="tlid-translation">
    <w:name w:val="tlid-translation"/>
    <w:rsid w:val="008F146E"/>
  </w:style>
  <w:style w:type="paragraph" w:styleId="a5">
    <w:name w:val="Balloon Text"/>
    <w:basedOn w:val="a"/>
    <w:link w:val="a6"/>
    <w:uiPriority w:val="99"/>
    <w:semiHidden/>
    <w:unhideWhenUsed/>
    <w:rsid w:val="00097E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E6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7"/>
    <w:pPr>
      <w:spacing w:after="0" w:line="240" w:lineRule="auto"/>
    </w:pPr>
    <w:rPr>
      <w:sz w:val="24"/>
      <w:szCs w:val="24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D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447"/>
    <w:pPr>
      <w:spacing w:after="0" w:line="240" w:lineRule="auto"/>
    </w:pPr>
    <w:rPr>
      <w:sz w:val="24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7D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27D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customStyle="1" w:styleId="tlid-translation">
    <w:name w:val="tlid-translation"/>
    <w:rsid w:val="008F146E"/>
  </w:style>
  <w:style w:type="paragraph" w:styleId="a5">
    <w:name w:val="Balloon Text"/>
    <w:basedOn w:val="a"/>
    <w:link w:val="a6"/>
    <w:uiPriority w:val="99"/>
    <w:semiHidden/>
    <w:unhideWhenUsed/>
    <w:rsid w:val="00097E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E6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Березівська Марія Григорівна</dc:creator>
  <cp:lastModifiedBy>Ann</cp:lastModifiedBy>
  <cp:revision>24</cp:revision>
  <dcterms:created xsi:type="dcterms:W3CDTF">2021-05-14T20:00:00Z</dcterms:created>
  <dcterms:modified xsi:type="dcterms:W3CDTF">2021-05-20T07:19:00Z</dcterms:modified>
</cp:coreProperties>
</file>