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543" w:rsidRDefault="006D5710" w:rsidP="00C80543">
      <w:pPr>
        <w:spacing w:after="240" w:line="240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ТЕМА </w:t>
      </w:r>
      <w:r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8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.</w:t>
      </w:r>
    </w:p>
    <w:p w:rsidR="00C80543" w:rsidRDefault="006D5710" w:rsidP="00C80543">
      <w:pPr>
        <w:spacing w:after="240" w:line="240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ФУНКЦІЇ,</w:t>
      </w:r>
      <w:r w:rsidR="00C8054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ВИДИ ТА СТРАТЕГІЇ БРЕНДУ</w:t>
      </w:r>
    </w:p>
    <w:p w:rsidR="006D5710" w:rsidRPr="006D5710" w:rsidRDefault="006D5710" w:rsidP="00C80543">
      <w:pPr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1. Функції бренду та результати їх виконання</w:t>
      </w:r>
      <w:r w:rsidR="00C8054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.</w:t>
      </w:r>
    </w:p>
    <w:p w:rsidR="006D5710" w:rsidRPr="006D5710" w:rsidRDefault="006D5710" w:rsidP="00C80543">
      <w:pPr>
        <w:tabs>
          <w:tab w:val="left" w:pos="284"/>
          <w:tab w:val="left" w:pos="993"/>
          <w:tab w:val="left" w:pos="1380"/>
        </w:tabs>
        <w:spacing w:after="0" w:line="360" w:lineRule="auto"/>
        <w:ind w:firstLine="709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2.</w:t>
      </w:r>
      <w:r w:rsidRPr="006D5710">
        <w:rPr>
          <w:rFonts w:ascii="Times New Roman" w:eastAsia="Times New Roman" w:hAnsi="Times New Roman" w:cs="Arial"/>
          <w:b/>
          <w:sz w:val="20"/>
          <w:szCs w:val="20"/>
          <w:lang w:eastAsia="uk-UA"/>
        </w:rPr>
        <w:tab/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Види брендів та їх зміст</w:t>
      </w:r>
      <w:r w:rsidR="00C8054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.</w:t>
      </w:r>
    </w:p>
    <w:p w:rsidR="006D5710" w:rsidRPr="006D5710" w:rsidRDefault="006D5710" w:rsidP="00C80543">
      <w:pPr>
        <w:tabs>
          <w:tab w:val="left" w:pos="284"/>
          <w:tab w:val="left" w:pos="993"/>
          <w:tab w:val="left" w:pos="1380"/>
        </w:tabs>
        <w:spacing w:after="0" w:line="360" w:lineRule="auto"/>
        <w:ind w:firstLine="709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3.</w:t>
      </w:r>
      <w:r w:rsidRPr="006D5710">
        <w:rPr>
          <w:rFonts w:ascii="Times New Roman" w:eastAsia="Times New Roman" w:hAnsi="Times New Roman" w:cs="Arial"/>
          <w:b/>
          <w:sz w:val="20"/>
          <w:szCs w:val="20"/>
          <w:lang w:eastAsia="uk-UA"/>
        </w:rPr>
        <w:tab/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Характеристика "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Geographical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" 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brands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(Географічні бренди)</w:t>
      </w:r>
      <w:r w:rsidR="00C8054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.</w:t>
      </w:r>
    </w:p>
    <w:p w:rsidR="006D5710" w:rsidRPr="006D5710" w:rsidRDefault="006D5710" w:rsidP="00C80543">
      <w:pPr>
        <w:tabs>
          <w:tab w:val="left" w:pos="284"/>
          <w:tab w:val="left" w:pos="993"/>
          <w:tab w:val="left" w:pos="1380"/>
        </w:tabs>
        <w:spacing w:after="0" w:line="360" w:lineRule="auto"/>
        <w:ind w:firstLine="709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4.</w:t>
      </w:r>
      <w:r w:rsidRPr="006D5710">
        <w:rPr>
          <w:rFonts w:ascii="Times New Roman" w:eastAsia="Times New Roman" w:hAnsi="Times New Roman" w:cs="Arial"/>
          <w:b/>
          <w:sz w:val="20"/>
          <w:szCs w:val="20"/>
          <w:lang w:eastAsia="uk-UA"/>
        </w:rPr>
        <w:tab/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Позиціонування бренду</w:t>
      </w:r>
      <w:r w:rsidR="00C80543" w:rsidRPr="00C8054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. 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Стратегії позиціонування бренду</w:t>
      </w:r>
      <w:r w:rsidR="00C8054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.</w:t>
      </w:r>
    </w:p>
    <w:p w:rsidR="006D5710" w:rsidRPr="006D5710" w:rsidRDefault="006D5710" w:rsidP="00C80543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1. Функції бренду та результати їх виконання</w:t>
      </w:r>
    </w:p>
    <w:p w:rsidR="006D5710" w:rsidRPr="006D5710" w:rsidRDefault="006D5710" w:rsidP="00C80543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Після того як створено торгову марку та зареєстровано товарний знак, для відображення даних у свідомості людини, потрібно розвивати їх бренд. Для кращого розуміння змісту бренда в умовах ринкової економіки доцільно сформувати його</w:t>
      </w:r>
      <w:r w:rsidR="00C80543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основні функції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:</w:t>
      </w:r>
    </w:p>
    <w:p w:rsidR="006D5710" w:rsidRPr="00C80543" w:rsidRDefault="00C80543" w:rsidP="00C80543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C8054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1) </w:t>
      </w:r>
      <w:r w:rsidR="006D5710" w:rsidRPr="00C8054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інформативна </w:t>
      </w:r>
      <w:r w:rsidR="006D5710" w:rsidRPr="00C80543">
        <w:rPr>
          <w:rFonts w:ascii="Times New Roman" w:eastAsia="Times New Roman" w:hAnsi="Times New Roman" w:cs="Arial"/>
          <w:sz w:val="28"/>
          <w:szCs w:val="20"/>
          <w:lang w:eastAsia="uk-UA"/>
        </w:rPr>
        <w:t>(</w:t>
      </w:r>
      <w:r w:rsidR="006D5710" w:rsidRPr="00C8054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захисна</w:t>
      </w:r>
      <w:r w:rsidR="006D5710" w:rsidRPr="00C80543">
        <w:rPr>
          <w:rFonts w:ascii="Times New Roman" w:eastAsia="Times New Roman" w:hAnsi="Times New Roman" w:cs="Arial"/>
          <w:sz w:val="28"/>
          <w:szCs w:val="20"/>
          <w:lang w:eastAsia="uk-UA"/>
        </w:rPr>
        <w:t>)</w:t>
      </w:r>
      <w:r w:rsidR="006D5710" w:rsidRPr="00C80543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C80543">
        <w:rPr>
          <w:rFonts w:ascii="Times New Roman" w:eastAsia="Times New Roman" w:hAnsi="Times New Roman" w:cs="Arial"/>
          <w:sz w:val="28"/>
          <w:szCs w:val="20"/>
          <w:lang w:eastAsia="uk-UA"/>
        </w:rPr>
        <w:t>(насамперед це стратегія диференціації;</w:t>
      </w:r>
      <w:r w:rsidR="006D5710" w:rsidRPr="00C80543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C80543">
        <w:rPr>
          <w:rFonts w:ascii="Times New Roman" w:eastAsia="Times New Roman" w:hAnsi="Times New Roman" w:cs="Arial"/>
          <w:sz w:val="28"/>
          <w:szCs w:val="20"/>
          <w:lang w:eastAsia="uk-UA"/>
        </w:rPr>
        <w:t>саме</w:t>
      </w:r>
      <w:r w:rsidR="006D5710" w:rsidRPr="00C80543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C80543">
        <w:rPr>
          <w:rFonts w:ascii="Times New Roman" w:eastAsia="Times New Roman" w:hAnsi="Times New Roman" w:cs="Arial"/>
          <w:sz w:val="28"/>
          <w:szCs w:val="20"/>
          <w:lang w:eastAsia="uk-UA"/>
        </w:rPr>
        <w:t>бренд дає змогу споживачу чітко визначити основні цінності підприємства, донести до споживача інформацію про унікальність товару, матеріальну та нематеріальну користь, позиціонуючи таким чином товар на ринку);</w:t>
      </w:r>
    </w:p>
    <w:p w:rsidR="006D5710" w:rsidRPr="006D5710" w:rsidRDefault="00C80543" w:rsidP="00C80543">
      <w:pPr>
        <w:tabs>
          <w:tab w:val="left" w:pos="1080"/>
        </w:tabs>
        <w:spacing w:after="0" w:line="360" w:lineRule="auto"/>
        <w:ind w:firstLine="709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C8054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2) </w:t>
      </w:r>
      <w:r w:rsidR="006D5710"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престижна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(статус товару,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гарантія якості,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задоволення споживачів,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імідж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виробника);</w:t>
      </w:r>
    </w:p>
    <w:p w:rsidR="006D5710" w:rsidRPr="006D5710" w:rsidRDefault="00C80543" w:rsidP="00C80543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C8054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3) </w:t>
      </w:r>
      <w:r w:rsidR="006D5710"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економічна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(додаткова вартість підприємства і його акцій за рахунок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бренда, додаткова вартість у ціні товару, задоволення споживачів; потужний бренд є інструментом просування, інвестицій у маркетинг, окупність яких полягає у збільшенні попиту, що зумовлює економію масштабу);</w:t>
      </w:r>
    </w:p>
    <w:p w:rsidR="006D5710" w:rsidRPr="006D5710" w:rsidRDefault="00C80543" w:rsidP="00C80543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C8054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3) </w:t>
      </w:r>
      <w:r w:rsidR="006D5710"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бар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’</w:t>
      </w:r>
      <w:r w:rsidR="006D5710"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єрна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(захист від імітацій і копіювання,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укріплення позицій щодо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товарів субститутів, ускладнення процесу проникнення конкурентів на ринок, створення емоційних і раціональних передумов для повторних покупок і багатократних клієнтів. Саме наявність постійної, лояльної аудиторії гарантує стійкий стратегічний розвиток підприємства).</w:t>
      </w:r>
    </w:p>
    <w:p w:rsidR="006D5710" w:rsidRPr="006D5710" w:rsidRDefault="00C80543" w:rsidP="00C80543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Виконання функцій бренда дає змогу підприємству </w:t>
      </w:r>
      <w:r w:rsidR="00293D3B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досягти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таких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результатів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:</w:t>
      </w:r>
    </w:p>
    <w:p w:rsidR="006D5710" w:rsidRPr="006D5710" w:rsidRDefault="006D5710" w:rsidP="00C80543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– підтримувати запланований обсяг продажів на конкурентному ринку та реалізовувати на ньому довгострокову програму зі створення і закріплення у свідомості споживачів образу товару/послуги;</w:t>
      </w:r>
    </w:p>
    <w:p w:rsidR="006D5710" w:rsidRPr="006D5710" w:rsidRDefault="006D5710" w:rsidP="00C80543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bookmarkStart w:id="0" w:name="page34"/>
      <w:bookmarkEnd w:id="0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>– забезпечувати збільшення прибутковості в результаті розширення асортименту товарів/послуг і знань про їхні загальні унікальні якості, які втілюються за допомогою колективного образу;</w:t>
      </w:r>
    </w:p>
    <w:p w:rsidR="006D5710" w:rsidRPr="006D5710" w:rsidRDefault="006D5710" w:rsidP="00C80543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– відобразити в рекламних матеріалах і компаніях культуру країни, регіону, міста, де виготовлений товар (надана послуга), врахувати вимоги споживачів, для яких він призначений, а також особливості території, де він реалізовується;</w:t>
      </w:r>
    </w:p>
    <w:p w:rsidR="006D5710" w:rsidRPr="006D5710" w:rsidRDefault="006D5710" w:rsidP="00C80543">
      <w:pPr>
        <w:spacing w:after="0" w:line="360" w:lineRule="auto"/>
        <w:ind w:firstLine="709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– використовувати три важливі для повідомлення і рекламної аудиторії фактори – походження, реалії сьогодення та прогнози на перспективу;</w:t>
      </w:r>
    </w:p>
    <w:p w:rsidR="006D5710" w:rsidRPr="006D5710" w:rsidRDefault="00C80543" w:rsidP="00C80543">
      <w:pPr>
        <w:spacing w:after="0" w:line="360" w:lineRule="auto"/>
        <w:ind w:firstLine="709"/>
        <w:rPr>
          <w:rFonts w:ascii="Times New Roman" w:eastAsia="Times New Roman" w:hAnsi="Times New Roman" w:cs="Arial"/>
          <w:sz w:val="28"/>
          <w:szCs w:val="20"/>
          <w:lang w:eastAsia="uk-UA"/>
        </w:rPr>
      </w:pPr>
      <w:r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–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підвищення вартості підприємства на фондовому ринку.</w:t>
      </w:r>
    </w:p>
    <w:p w:rsidR="006D5710" w:rsidRPr="006D5710" w:rsidRDefault="006D5710" w:rsidP="002A55B5">
      <w:pPr>
        <w:tabs>
          <w:tab w:val="left" w:pos="993"/>
        </w:tabs>
        <w:spacing w:before="240" w:after="240" w:line="360" w:lineRule="auto"/>
        <w:ind w:firstLine="709"/>
        <w:jc w:val="both"/>
        <w:rPr>
          <w:rFonts w:ascii="Times New Roman" w:eastAsia="Times New Roman" w:hAnsi="Times New Roman" w:cs="Arial"/>
          <w:b/>
          <w:sz w:val="28"/>
          <w:szCs w:val="28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8"/>
          <w:lang w:eastAsia="uk-UA"/>
        </w:rPr>
        <w:t>2.</w:t>
      </w:r>
      <w:r w:rsidRPr="006D5710">
        <w:rPr>
          <w:rFonts w:ascii="Times New Roman" w:eastAsia="Times New Roman" w:hAnsi="Times New Roman" w:cs="Arial"/>
          <w:sz w:val="28"/>
          <w:szCs w:val="28"/>
          <w:lang w:eastAsia="uk-UA"/>
        </w:rPr>
        <w:tab/>
      </w:r>
      <w:r w:rsidRPr="006D5710">
        <w:rPr>
          <w:rFonts w:ascii="Times New Roman" w:eastAsia="Times New Roman" w:hAnsi="Times New Roman" w:cs="Arial"/>
          <w:b/>
          <w:sz w:val="28"/>
          <w:szCs w:val="28"/>
          <w:lang w:eastAsia="uk-UA"/>
        </w:rPr>
        <w:t>Види брендів та їх зміст</w:t>
      </w:r>
    </w:p>
    <w:p w:rsidR="006D5710" w:rsidRPr="006D5710" w:rsidRDefault="006D5710" w:rsidP="006D5710">
      <w:pPr>
        <w:spacing w:after="0" w:line="5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293D3B" w:rsidP="00C80543">
      <w:pPr>
        <w:spacing w:after="0" w:line="360" w:lineRule="auto"/>
        <w:ind w:firstLine="709"/>
        <w:rPr>
          <w:rFonts w:ascii="Times New Roman" w:eastAsia="Times New Roman" w:hAnsi="Times New Roman" w:cs="Arial"/>
          <w:sz w:val="28"/>
          <w:szCs w:val="20"/>
          <w:lang w:eastAsia="uk-UA"/>
        </w:rPr>
      </w:pPr>
      <w:r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У теорії </w:t>
      </w:r>
      <w:proofErr w:type="spellStart"/>
      <w:r>
        <w:rPr>
          <w:rFonts w:ascii="Times New Roman" w:eastAsia="Times New Roman" w:hAnsi="Times New Roman" w:cs="Arial"/>
          <w:sz w:val="28"/>
          <w:szCs w:val="20"/>
          <w:lang w:eastAsia="uk-UA"/>
        </w:rPr>
        <w:t>брендингу</w:t>
      </w:r>
      <w:proofErr w:type="spellEnd"/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>виділяють такі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шість основних видів брендів, кожен з яких займає своє місце на ринку:</w:t>
      </w:r>
    </w:p>
    <w:p w:rsidR="006D5710" w:rsidRPr="006D5710" w:rsidRDefault="006D5710" w:rsidP="00C80543">
      <w:pPr>
        <w:tabs>
          <w:tab w:val="left" w:pos="927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Товарні бренди (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Product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Brands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) </w:t>
      </w:r>
      <w:r w:rsidR="002A55B5">
        <w:rPr>
          <w:rFonts w:ascii="Times New Roman" w:eastAsia="Times New Roman" w:hAnsi="Times New Roman" w:cs="Arial"/>
          <w:sz w:val="28"/>
          <w:szCs w:val="20"/>
          <w:lang w:eastAsia="uk-UA"/>
        </w:rPr>
        <w:t>–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це перші з брендів,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що з'явилися,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на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ринку. Вони є основним ядром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брендинга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, оскільки явно превалюють в кількісному відношенні над іншими типами і згадуються споживачами в першу чергу.</w:t>
      </w:r>
    </w:p>
    <w:p w:rsidR="006D5710" w:rsidRPr="006D5710" w:rsidRDefault="006D5710" w:rsidP="00C80543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Цей вид краще за все асоціюється з тим, що більшість людей розуміють під брендом. Прикладом таких брендів може бути: автомобіль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Mercedes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шоколадний батончик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Nats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напій Coca-Cola, чай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Lipton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кава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Nescafe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:rsidR="006D5710" w:rsidRPr="006D5710" w:rsidRDefault="006D5710" w:rsidP="00C80543">
      <w:pPr>
        <w:spacing w:after="0" w:line="360" w:lineRule="auto"/>
        <w:ind w:firstLine="709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Приклад:</w:t>
      </w:r>
    </w:p>
    <w:p w:rsidR="006D5710" w:rsidRPr="006D5710" w:rsidRDefault="006D5710" w:rsidP="006D571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  <w:r>
        <w:rPr>
          <w:rFonts w:ascii="Times New Roman" w:eastAsia="Times New Roman" w:hAnsi="Times New Roman" w:cs="Arial"/>
          <w:b/>
          <w:i/>
          <w:noProof/>
          <w:sz w:val="28"/>
          <w:szCs w:val="20"/>
          <w:u w:val="single"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6242050" cy="4011295"/>
            <wp:effectExtent l="0" t="0" r="6350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C80543">
      <w:pPr>
        <w:tabs>
          <w:tab w:val="left" w:pos="890"/>
        </w:tabs>
        <w:spacing w:after="0" w:line="360" w:lineRule="auto"/>
        <w:ind w:firstLine="709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lastRenderedPageBreak/>
        <w:t>Сервісні бренди (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Service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Brands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).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Їх значно менше на ринку,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чим товарних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брендів.</w:t>
      </w:r>
    </w:p>
    <w:p w:rsidR="006D5710" w:rsidRPr="006D5710" w:rsidRDefault="006D5710" w:rsidP="00C80543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bookmarkStart w:id="1" w:name="page35"/>
      <w:bookmarkEnd w:id="1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Невідчутні послуги набагато важче представити в привабливому вигляді і продати покупцям, які випробовують труднощі з вибором навіть тих товарів, які вони можуть побачити і </w:t>
      </w:r>
      <w:r w:rsidR="000D3342">
        <w:rPr>
          <w:rFonts w:ascii="Times New Roman" w:eastAsia="Times New Roman" w:hAnsi="Times New Roman" w:cs="Arial"/>
          <w:sz w:val="28"/>
          <w:szCs w:val="20"/>
          <w:lang w:eastAsia="uk-UA"/>
        </w:rPr>
        <w:t>доторкнутися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:rsidR="006D5710" w:rsidRPr="006D5710" w:rsidRDefault="006D5710" w:rsidP="00C80543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Менш поширені, ніж товарні, сервісні бренди асоціюються скоріше з послугами, ніж з чимось матеріальними. Авіакомпанія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Virgin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Airlines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– типовий сервісний бренд. Ви купуєте послуги, стиль повітряних подорожей від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Virgin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FedEx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Visa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Citibank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Kodak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– все це сервісні бренди.</w:t>
      </w:r>
    </w:p>
    <w:p w:rsidR="006D5710" w:rsidRPr="006D5710" w:rsidRDefault="006D5710" w:rsidP="006D5710">
      <w:pPr>
        <w:spacing w:after="0" w:line="14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Приклад:</w:t>
      </w:r>
    </w:p>
    <w:p w:rsidR="006D5710" w:rsidRPr="006D5710" w:rsidRDefault="006D5710" w:rsidP="006D571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  <w:r>
        <w:rPr>
          <w:rFonts w:ascii="Times New Roman" w:eastAsia="Times New Roman" w:hAnsi="Times New Roman" w:cs="Arial"/>
          <w:b/>
          <w:i/>
          <w:noProof/>
          <w:sz w:val="28"/>
          <w:szCs w:val="20"/>
          <w:u w:val="single"/>
          <w:lang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6042660" cy="3139440"/>
            <wp:effectExtent l="0" t="0" r="0" b="38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36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2A55B5">
      <w:pPr>
        <w:tabs>
          <w:tab w:val="left" w:pos="100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Бренди організацій </w:t>
      </w:r>
      <w:r w:rsidR="00C8054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("</w:t>
      </w:r>
      <w:proofErr w:type="spellStart"/>
      <w:r w:rsidR="00C8054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Organizational</w:t>
      </w:r>
      <w:proofErr w:type="spellEnd"/>
      <w:r w:rsidR="00C8054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" 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Brands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)</w:t>
      </w:r>
      <w:r w:rsidR="00C80543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(корпоративні бренди,</w:t>
      </w:r>
      <w:r w:rsidR="00C80543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добродійна діяльність, політичні партії). Все частіше бренди переступають межі товарів/послуг і поширюються на категорії організацій. Організація – як бренд, і бренд стає складовою процесу стратегічного планування. WWF (Панда), Microsoft,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Apple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Virgin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і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Sony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– всі вони прийняли концепцію бренду як важливу частину корпоративної політики.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Приклад:</w:t>
      </w:r>
    </w:p>
    <w:p w:rsidR="006D5710" w:rsidRPr="006D5710" w:rsidRDefault="006D5710" w:rsidP="006D571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  <w:r>
        <w:rPr>
          <w:rFonts w:ascii="Times New Roman" w:eastAsia="Times New Roman" w:hAnsi="Times New Roman" w:cs="Arial"/>
          <w:b/>
          <w:i/>
          <w:noProof/>
          <w:sz w:val="28"/>
          <w:szCs w:val="20"/>
          <w:u w:val="single"/>
          <w:lang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187440" cy="1764665"/>
            <wp:effectExtent l="0" t="0" r="3810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C80543">
      <w:pPr>
        <w:tabs>
          <w:tab w:val="left" w:pos="887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lastRenderedPageBreak/>
        <w:t>Бренд подій ("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Event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" 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brands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) </w:t>
      </w:r>
      <w:r w:rsidR="002A55B5">
        <w:rPr>
          <w:rFonts w:ascii="Times New Roman" w:eastAsia="Times New Roman" w:hAnsi="Times New Roman" w:cs="Arial"/>
          <w:sz w:val="28"/>
          <w:szCs w:val="20"/>
          <w:lang w:eastAsia="uk-UA"/>
        </w:rPr>
        <w:t>–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події,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що періодично проходять,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як правило,</w:t>
      </w:r>
      <w:r w:rsidR="00C80543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світі спорту, індустрії розваг і мистецтва. Цілі організаторів подібних заходів найчастіше досягаються за рахунок використання традиційних інструментів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брендинга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. Ті суми, які рекламодавці платять за право показати свій продукт в перервах при трансляції престижного спортивного турніру, - ось ціна подібного роду брендів.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Суперкубок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у бейсболі, Олімпійські ігри, «Три тенори» - ось приклади таких брендів.</w:t>
      </w:r>
    </w:p>
    <w:p w:rsidR="006D5710" w:rsidRPr="006D5710" w:rsidRDefault="006D5710" w:rsidP="006D5710">
      <w:pPr>
        <w:spacing w:after="0" w:line="13" w:lineRule="exact"/>
        <w:rPr>
          <w:rFonts w:ascii="Times New Roman" w:eastAsia="Times New Roman" w:hAnsi="Times New Roman" w:cs="Arial"/>
          <w:sz w:val="28"/>
          <w:szCs w:val="20"/>
          <w:lang w:eastAsia="uk-UA"/>
        </w:rPr>
      </w:pPr>
    </w:p>
    <w:p w:rsidR="006D5710" w:rsidRPr="006D5710" w:rsidRDefault="006D5710" w:rsidP="006D5710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Приклад:</w:t>
      </w:r>
    </w:p>
    <w:p w:rsidR="006D5710" w:rsidRPr="006D5710" w:rsidRDefault="006D5710" w:rsidP="006D571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  <w:r>
        <w:rPr>
          <w:rFonts w:ascii="Times New Roman" w:eastAsia="Times New Roman" w:hAnsi="Times New Roman" w:cs="Arial"/>
          <w:b/>
          <w:i/>
          <w:noProof/>
          <w:sz w:val="28"/>
          <w:szCs w:val="20"/>
          <w:u w:val="single"/>
          <w:lang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11570" cy="18288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96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C80543">
      <w:pPr>
        <w:tabs>
          <w:tab w:val="left" w:pos="1049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Бренди осіб ("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Personal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" 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Brands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) </w:t>
      </w:r>
      <w:r w:rsidR="000D3342">
        <w:rPr>
          <w:rFonts w:ascii="Times New Roman" w:eastAsia="Times New Roman" w:hAnsi="Times New Roman" w:cs="Arial"/>
          <w:sz w:val="28"/>
          <w:szCs w:val="20"/>
          <w:lang w:eastAsia="uk-UA"/>
        </w:rPr>
        <w:t>–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спортсмени,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співаки,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політики,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="00C80543">
        <w:rPr>
          <w:rFonts w:ascii="Times New Roman" w:eastAsia="Times New Roman" w:hAnsi="Times New Roman" w:cs="Arial"/>
          <w:sz w:val="28"/>
          <w:szCs w:val="20"/>
          <w:lang w:eastAsia="uk-UA"/>
        </w:rPr>
        <w:t>бізнесмени 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– завжди існували в людському суспільстві, але саме зараз вони стали схожими на решту всіх брендів. Їх особливість як "бренду" полягає в тому, що їх знаменитість розповсюджується набагато далі, ніж сфера їх діяльності </w:t>
      </w:r>
      <w:r w:rsidR="00C80543">
        <w:rPr>
          <w:rFonts w:ascii="Times New Roman" w:eastAsia="Times New Roman" w:hAnsi="Times New Roman" w:cs="Arial"/>
          <w:sz w:val="28"/>
          <w:szCs w:val="20"/>
          <w:lang w:eastAsia="uk-UA"/>
        </w:rPr>
        <w:t>–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спортсмени</w:t>
      </w:r>
      <w:r w:rsidR="00C80543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політики знімаються в рекламі, співаки </w:t>
      </w:r>
      <w:r w:rsidR="000D3342">
        <w:rPr>
          <w:rFonts w:ascii="Times New Roman" w:eastAsia="Times New Roman" w:hAnsi="Times New Roman" w:cs="Arial"/>
          <w:sz w:val="28"/>
          <w:szCs w:val="20"/>
          <w:lang w:eastAsia="uk-UA"/>
        </w:rPr>
        <w:t>–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 кіно, актори і бізнесмени проводять спортивні змагання.</w:t>
      </w:r>
    </w:p>
    <w:p w:rsidR="006D5710" w:rsidRPr="006D5710" w:rsidRDefault="006D5710" w:rsidP="00C80543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Цей вид, можливо, пішов від голлівудських знаменитостей минулого століття</w:t>
      </w:r>
      <w:r w:rsidR="00C80543">
        <w:rPr>
          <w:rFonts w:ascii="Times New Roman" w:eastAsia="Times New Roman" w:hAnsi="Times New Roman" w:cs="Arial"/>
          <w:sz w:val="28"/>
          <w:szCs w:val="20"/>
          <w:lang w:eastAsia="uk-UA"/>
        </w:rPr>
        <w:t> 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–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Кларка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Гейбла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Мерілін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Монро і навіть Чарлі Чапліна. Сьогоднішні особисті бренди охоплюють певний діапазон імен: від зірок спорту (Майкл Джонсон) і зірок поп-музики («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Beatles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», «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Grateful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Dead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»,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Брітні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Спірс), до бізнес-гуру (Тоні Роббінс і Том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Пітерс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).</w:t>
      </w:r>
    </w:p>
    <w:p w:rsidR="006D5710" w:rsidRPr="006D5710" w:rsidRDefault="006D5710" w:rsidP="00C80543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Приклад:</w:t>
      </w:r>
    </w:p>
    <w:p w:rsidR="006D5710" w:rsidRPr="006D5710" w:rsidRDefault="006D5710" w:rsidP="006D571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  <w:bookmarkStart w:id="2" w:name="page37"/>
      <w:bookmarkEnd w:id="2"/>
      <w:r>
        <w:rPr>
          <w:rFonts w:ascii="Times New Roman" w:eastAsia="Times New Roman" w:hAnsi="Times New Roman" w:cs="Arial"/>
          <w:b/>
          <w:i/>
          <w:noProof/>
          <w:sz w:val="21"/>
          <w:szCs w:val="20"/>
          <w:lang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17780</wp:posOffset>
            </wp:positionV>
            <wp:extent cx="6516370" cy="1885315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710" w:rsidRPr="006D5710" w:rsidRDefault="006D5710" w:rsidP="006D571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uk-UA"/>
        </w:rPr>
        <w:sectPr w:rsidR="006D5710" w:rsidRPr="006D5710">
          <w:pgSz w:w="11900" w:h="16840"/>
          <w:pgMar w:top="714" w:right="560" w:bottom="432" w:left="1140" w:header="0" w:footer="0" w:gutter="0"/>
          <w:cols w:space="0" w:equalWidth="0">
            <w:col w:w="10200"/>
          </w:cols>
          <w:docGrid w:linePitch="360"/>
        </w:sectPr>
      </w:pPr>
    </w:p>
    <w:p w:rsidR="006D5710" w:rsidRPr="006D5710" w:rsidRDefault="006D5710" w:rsidP="002A55B5">
      <w:pPr>
        <w:tabs>
          <w:tab w:val="left" w:pos="92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lastRenderedPageBreak/>
        <w:t>"Географічні" бренди ("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Geographical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" 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brands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) </w:t>
      </w:r>
      <w:r w:rsidR="002A55B5">
        <w:rPr>
          <w:rFonts w:ascii="Times New Roman" w:eastAsia="Times New Roman" w:hAnsi="Times New Roman" w:cs="Arial"/>
          <w:sz w:val="28"/>
          <w:szCs w:val="20"/>
          <w:lang w:eastAsia="uk-UA"/>
        </w:rPr>
        <w:t>–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міста,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країни,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курорти.</w:t>
      </w:r>
      <w:r w:rsidR="002A55B5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Цей вид бренду поступово стає поширеним, особливо в туристичному бізнесі, гірськолижний курорт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Сент-Морітц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Французька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Рів'єра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і Сейшельські острови та інші. Де б ви не відпочивали </w:t>
      </w:r>
      <w:r w:rsidR="002A55B5">
        <w:rPr>
          <w:rFonts w:ascii="Times New Roman" w:eastAsia="Times New Roman" w:hAnsi="Times New Roman" w:cs="Arial"/>
          <w:sz w:val="28"/>
          <w:szCs w:val="20"/>
          <w:lang w:eastAsia="uk-UA"/>
        </w:rPr>
        <w:t>–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вам нікуди не подітися від брендів.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>Приклад:</w:t>
      </w:r>
    </w:p>
    <w:p w:rsidR="006D5710" w:rsidRPr="006D5710" w:rsidRDefault="006D5710" w:rsidP="006D571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  <w:r>
        <w:rPr>
          <w:rFonts w:ascii="Times New Roman" w:eastAsia="Times New Roman" w:hAnsi="Times New Roman" w:cs="Arial"/>
          <w:b/>
          <w:i/>
          <w:noProof/>
          <w:sz w:val="28"/>
          <w:szCs w:val="20"/>
          <w:lang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6414770" cy="2514600"/>
            <wp:effectExtent l="0" t="0" r="508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Наприклад щоб створити місту позитивний імідж, проводять такі заходи, як видання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промоційної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літератури, розроблення і впровадження системи візуальної ідентифікації певних визначних об’єктів міст, створення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аудіо-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та відеоматеріалів тощо. </w:t>
      </w:r>
    </w:p>
    <w:p w:rsidR="006D5710" w:rsidRPr="006D5710" w:rsidRDefault="006D5710" w:rsidP="006D5710">
      <w:pPr>
        <w:spacing w:after="0" w:line="14" w:lineRule="exact"/>
        <w:rPr>
          <w:rFonts w:ascii="Times New Roman" w:eastAsia="Times New Roman" w:hAnsi="Times New Roman" w:cs="Arial"/>
          <w:sz w:val="28"/>
          <w:szCs w:val="20"/>
          <w:lang w:eastAsia="uk-UA"/>
        </w:rPr>
      </w:pP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Якщо розглядати територію як бренд, то бренд – це специфічний набір відчутних та невідчутних характеристик, які викликають певні асоціації, емоції, особливі відчуття під час відвідування (згадування) території.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Загалом бренд в основному зорієнтований на споживчий ринок і споживчі товари. В зв`язку з тим можливо виділити 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брендинг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споживчих товарів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2A55B5">
        <w:rPr>
          <w:rFonts w:ascii="Times New Roman" w:eastAsia="Times New Roman" w:hAnsi="Times New Roman" w:cs="Arial"/>
          <w:sz w:val="28"/>
          <w:szCs w:val="20"/>
          <w:lang w:eastAsia="uk-UA"/>
        </w:rPr>
        <w:t>–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це концепція просування товару до споживача. Традиційні заходи споживчого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брендинга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2A55B5">
        <w:rPr>
          <w:rFonts w:ascii="Times New Roman" w:eastAsia="Times New Roman" w:hAnsi="Times New Roman" w:cs="Arial"/>
          <w:sz w:val="28"/>
          <w:szCs w:val="20"/>
          <w:lang w:eastAsia="uk-UA"/>
        </w:rPr>
        <w:t>–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це реклама, просування товару на місці продажів,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семплінг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мерчайдайзінг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, формування власної дилерської мережі.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Брендинг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споживчих товарів широко використовується в світі і в Україні . За останні роки на ринку з'явилися виробники, що володіють достатньо сильним</w:t>
      </w:r>
      <w:r w:rsidR="002A55B5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брендом, </w:t>
      </w:r>
      <w:r w:rsidR="002A55B5">
        <w:rPr>
          <w:rFonts w:ascii="Times New Roman" w:eastAsia="Times New Roman" w:hAnsi="Times New Roman" w:cs="Arial"/>
          <w:sz w:val="28"/>
          <w:szCs w:val="20"/>
          <w:lang w:eastAsia="uk-UA"/>
        </w:rPr>
        <w:t>–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це «ROSHEN», «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Vidimax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», «SANDORA».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Також окремим сегментом який синтезує у собі вище наведені характеристики виділяють 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«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Брендинг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високотехнологічних товарів»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– володіння високотехнологічними можливостями, стає силою споживчої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>переваги та залежить від складності продукту і ризику, необхідного в процесі ухвалення цього продукту - чим складніше продукт і чим більше ризик при придбанні товару, тим більше буде</w:t>
      </w:r>
      <w:r w:rsidR="002A55B5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сила споживчої переваги – одного разу зважившись працювати з даним брендом, споживач зазнаватиме великі труднощі при перемиканні на продукти виробництва іншої фірми. Найбільш відомі сьогодні високотехнологічні бренди-Intel, Hewlett-Packard,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Sun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Cisco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Novell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і Microsoft.</w:t>
      </w:r>
    </w:p>
    <w:p w:rsidR="006D5710" w:rsidRPr="006D5710" w:rsidRDefault="006D5710" w:rsidP="006D5710">
      <w:pPr>
        <w:spacing w:after="0" w:line="12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Приклад:</w:t>
      </w:r>
    </w:p>
    <w:p w:rsidR="006D5710" w:rsidRPr="006D5710" w:rsidRDefault="006D5710" w:rsidP="006D571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  <w:r>
        <w:rPr>
          <w:rFonts w:ascii="Times New Roman" w:eastAsia="Times New Roman" w:hAnsi="Times New Roman" w:cs="Arial"/>
          <w:b/>
          <w:i/>
          <w:noProof/>
          <w:sz w:val="28"/>
          <w:szCs w:val="20"/>
          <w:lang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1270</wp:posOffset>
            </wp:positionV>
            <wp:extent cx="5231765" cy="1116965"/>
            <wp:effectExtent l="0" t="0" r="6985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111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6D5710" w:rsidP="006D5710">
      <w:pPr>
        <w:spacing w:after="0" w:line="298" w:lineRule="exact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2A55B5" w:rsidRDefault="002A55B5" w:rsidP="006D5710">
      <w:pPr>
        <w:tabs>
          <w:tab w:val="left" w:pos="2780"/>
        </w:tabs>
        <w:spacing w:after="0" w:line="0" w:lineRule="atLeast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</w:p>
    <w:p w:rsidR="006D5710" w:rsidRPr="006D5710" w:rsidRDefault="006D5710" w:rsidP="002A55B5">
      <w:pPr>
        <w:tabs>
          <w:tab w:val="left" w:pos="2780"/>
        </w:tabs>
        <w:spacing w:before="240" w:after="240" w:line="360" w:lineRule="auto"/>
        <w:ind w:firstLine="709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3.</w:t>
      </w:r>
      <w:r w:rsidR="002A55B5">
        <w:rPr>
          <w:rFonts w:ascii="Times New Roman" w:eastAsia="Times New Roman" w:hAnsi="Times New Roman" w:cs="Arial"/>
          <w:sz w:val="20"/>
          <w:szCs w:val="20"/>
          <w:lang w:eastAsia="uk-UA"/>
        </w:rPr>
        <w:t> 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Види та характеристика "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Geographical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" 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brands</w:t>
      </w:r>
      <w:proofErr w:type="spellEnd"/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За географічною ознакою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,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яка характеризує ступінь поширення бренду,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розрізняють:</w:t>
      </w:r>
      <w:r w:rsidR="000D3342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0D3342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г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лобальний бренд; </w:t>
      </w:r>
      <w:r w:rsidR="000D3342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л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окальний бренд; </w:t>
      </w:r>
      <w:r w:rsidR="000D3342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м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іжнародний бренд; </w:t>
      </w:r>
      <w:r w:rsidR="000D3342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н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аціональний бренд; </w:t>
      </w:r>
      <w:r w:rsidR="000D3342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р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егіональний бренд.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Діаметрально протилежними різновидами брендів за географічним критерієм є локальний та глобальний бренди, тоді як національний, регіональний та міжнародний бренди знаходяться посередині і характеризуються різним ступенем прояву полярних ознак.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Характерними рисами 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глобальних брендів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є те, що вони ґрунтуються на універсальних людських цінностях, однакових смаках, критеріях вибору товарів, стилі життя людей в усьому світі. Глобальна марка приходить на новий ринок із заданим іміджем як незмінною величиною, однаковою для США, Франції, Китаю чи України. Перевагами використання стратегії глобального бренду є ефект масштабу, потужна дистриб’юторська мережа, ширші можливості інформаційної підтримки на міжнародному рівні (участь у міжнародних проектах, світових спортивних змаганнях тощо), а також можливість використання бажання людини належати до певної соціальної групи чи групи користувачів марки в усьому світі. Найбільш яскравими представниками глобальних брендів є Coca-Cola та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McDonald’s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які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>використовують єдині стандарти якості продукції та рівня обслуговування для споживачів у різних країнах. Недоліками глобальних брендів є віддаленість від цільових клієнтів, складність збору інформації про їх вподобання, обмеженість у пристосуванні до потреб місцевих ринків.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 противагу глобальним, 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локальні бренди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, хоч і не володіють потужними фінансовими ресурсами, однак їх територіальна та ментальна наближеність до цільової аудиторії дозволяє зосередитись на детальному вивченні її особливостей і забезпеченні найвищого рівня обслуговування. Локальні бренди можуть позиціонуватися використовуючи виняткові емоційні зв’язки, а також характер, культуру, традиції, світогляд місцевих клієнтів.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i/>
          <w:sz w:val="26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Дослідники вважають, що невеликі місцеві компанії можуть дотримуватися однієї з двох стратегій поведінки при виході на ринок: зіставлення себе федеральним брендам або маскування під них. Вибір має бути обумовлений особливостями споживчого сприйняття. Так, наприклад, існують товари, які мають перевагу, якщо вони виготовлені в регіоні продажу, і у такому разі слід робити акцент саме на «локальності». Як правило, це продукти харчування (які вважаються</w:t>
      </w:r>
      <w:r w:rsidR="002A55B5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bookmarkStart w:id="3" w:name="page40"/>
      <w:bookmarkEnd w:id="3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покупцями якісний,  свіжіше,  натуральніше і так далі)</w:t>
      </w:r>
      <w:r w:rsidR="002A55B5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:rsidR="006D5710" w:rsidRPr="006D5710" w:rsidRDefault="000D3342" w:rsidP="000D3342">
      <w:pPr>
        <w:tabs>
          <w:tab w:val="left" w:pos="1276"/>
        </w:tabs>
        <w:spacing w:before="240" w:after="240" w:line="360" w:lineRule="auto"/>
        <w:ind w:firstLine="709"/>
        <w:rPr>
          <w:rFonts w:ascii="Times New Roman" w:eastAsia="Times New Roman" w:hAnsi="Times New Roman" w:cs="Arial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Arial"/>
          <w:b/>
          <w:sz w:val="28"/>
          <w:szCs w:val="28"/>
          <w:lang w:eastAsia="uk-UA"/>
        </w:rPr>
        <w:t>4. </w:t>
      </w:r>
      <w:r w:rsidR="006D5710" w:rsidRPr="006D5710">
        <w:rPr>
          <w:rFonts w:ascii="Times New Roman" w:eastAsia="Times New Roman" w:hAnsi="Times New Roman" w:cs="Arial"/>
          <w:b/>
          <w:sz w:val="28"/>
          <w:szCs w:val="28"/>
          <w:lang w:eastAsia="uk-UA"/>
        </w:rPr>
        <w:t>Позиціонування бренду</w:t>
      </w:r>
      <w:r w:rsidR="002A55B5" w:rsidRPr="002A55B5">
        <w:rPr>
          <w:rFonts w:ascii="Times New Roman" w:eastAsia="Times New Roman" w:hAnsi="Times New Roman" w:cs="Arial"/>
          <w:b/>
          <w:sz w:val="28"/>
          <w:szCs w:val="28"/>
          <w:lang w:eastAsia="uk-UA"/>
        </w:rPr>
        <w:t xml:space="preserve">. </w:t>
      </w:r>
      <w:r w:rsidR="006D5710" w:rsidRPr="006D5710">
        <w:rPr>
          <w:rFonts w:ascii="Times New Roman" w:eastAsia="Times New Roman" w:hAnsi="Times New Roman" w:cs="Arial"/>
          <w:b/>
          <w:sz w:val="28"/>
          <w:szCs w:val="28"/>
          <w:lang w:eastAsia="uk-UA"/>
        </w:rPr>
        <w:t>Стратегії позиціонування бренду</w:t>
      </w:r>
    </w:p>
    <w:p w:rsidR="006D5710" w:rsidRPr="006D5710" w:rsidRDefault="006D5710" w:rsidP="002A55B5">
      <w:pPr>
        <w:spacing w:after="0" w:line="19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uk-UA"/>
        </w:rPr>
      </w:pPr>
    </w:p>
    <w:p w:rsidR="006D5710" w:rsidRPr="006D5710" w:rsidRDefault="002A55B5" w:rsidP="002A55B5">
      <w:pPr>
        <w:tabs>
          <w:tab w:val="left" w:pos="866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2A55B5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У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процесі формування стратегії управління активами бренду концепція </w:t>
      </w:r>
      <w:proofErr w:type="spellStart"/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позиціювання</w:t>
      </w:r>
      <w:proofErr w:type="spellEnd"/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є стержнем (основою), </w:t>
      </w:r>
      <w:proofErr w:type="spellStart"/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задаючим</w:t>
      </w:r>
      <w:proofErr w:type="spellEnd"/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напрям всіх маркетингових комунікацій, </w:t>
      </w:r>
      <w:proofErr w:type="spellStart"/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витікаючих</w:t>
      </w:r>
      <w:proofErr w:type="spellEnd"/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від бренду.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Позиціонування бренду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–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це процес створення його іміджу та цінностей таким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чином, що споживачі цільової аудиторії розуміють, за якими характеристиками бренд відрізняється від конкурентів.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8"/>
          <w:lang w:eastAsia="uk-UA"/>
        </w:rPr>
        <w:t xml:space="preserve">Концепція 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8"/>
          <w:lang w:eastAsia="uk-UA"/>
        </w:rPr>
        <w:t>позиціювання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8"/>
          <w:lang w:eastAsia="uk-UA"/>
        </w:rPr>
        <w:t xml:space="preserve"> бренду </w:t>
      </w:r>
      <w:r w:rsidR="002A55B5">
        <w:rPr>
          <w:rFonts w:ascii="Times New Roman" w:eastAsia="Times New Roman" w:hAnsi="Times New Roman" w:cs="Arial"/>
          <w:b/>
          <w:sz w:val="28"/>
          <w:szCs w:val="28"/>
          <w:lang w:eastAsia="uk-UA"/>
        </w:rPr>
        <w:t>–</w:t>
      </w:r>
      <w:r w:rsidRPr="006D5710">
        <w:rPr>
          <w:rFonts w:ascii="Times New Roman" w:eastAsia="Times New Roman" w:hAnsi="Times New Roman" w:cs="Arial"/>
          <w:b/>
          <w:sz w:val="28"/>
          <w:szCs w:val="28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8"/>
          <w:lang w:eastAsia="uk-UA"/>
        </w:rPr>
        <w:t>це система підходів і способів пізнання явищ і процесів формування можливих позиції бренду залежно від його вигод і переваг і актуальності цієї позиції для цільового сегменту споживачів.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>Позиціювання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бренду визначає напрям, необхідний для концентрації стратегічних зусиль компанії. Воно відбувається під впливом зовнішнього середовища і не повинне здійснюватися без самого бренду. Таким чином,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позиціювання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бренду одночасно є основним джерелом внутрішнього і зовнішнього розвитку компанії.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Позиціювання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залежить від цінності бренду, яка робить його відмінним від всіх останніх брендів. Процес формування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позиціювання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бренду складається з наступних етапів:</w:t>
      </w:r>
    </w:p>
    <w:p w:rsidR="006D5710" w:rsidRPr="006D5710" w:rsidRDefault="002A55B5" w:rsidP="002A55B5">
      <w:pPr>
        <w:tabs>
          <w:tab w:val="left" w:pos="140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>
        <w:rPr>
          <w:rFonts w:ascii="Times New Roman" w:eastAsia="Times New Roman" w:hAnsi="Times New Roman" w:cs="Arial"/>
          <w:sz w:val="28"/>
          <w:szCs w:val="20"/>
          <w:lang w:eastAsia="uk-UA"/>
        </w:rPr>
        <w:t>1) 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визначення цільового ринку;</w:t>
      </w:r>
    </w:p>
    <w:p w:rsidR="006D5710" w:rsidRPr="006D5710" w:rsidRDefault="002A55B5" w:rsidP="002A55B5">
      <w:pPr>
        <w:tabs>
          <w:tab w:val="left" w:pos="1416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>
        <w:rPr>
          <w:rFonts w:ascii="Times New Roman" w:eastAsia="Times New Roman" w:hAnsi="Times New Roman" w:cs="Arial"/>
          <w:sz w:val="28"/>
          <w:szCs w:val="20"/>
          <w:lang w:eastAsia="uk-UA"/>
        </w:rPr>
        <w:t>2) 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визначення бізнесу компанії, тобто з ким вона веде конкурентну боротьбу (галузі, компанії, товарні групи і так далі), визначення відмінних рис і вигод бренду.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Для правильної побудови позиції бренду необхідно проводити дослідження, для чого складаються тести по компонентах (етапах) процесу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позиціювання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:</w:t>
      </w:r>
    </w:p>
    <w:p w:rsidR="006D5710" w:rsidRPr="006D5710" w:rsidRDefault="006D5710" w:rsidP="002A55B5">
      <w:pPr>
        <w:tabs>
          <w:tab w:val="left" w:pos="1400"/>
        </w:tabs>
        <w:spacing w:after="0" w:line="360" w:lineRule="auto"/>
        <w:ind w:left="709"/>
        <w:jc w:val="both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Вивчення цільової сегментації ринку: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Calibri" w:eastAsia="Calibri" w:hAnsi="Calibri" w:cs="Arial"/>
          <w:sz w:val="28"/>
          <w:szCs w:val="20"/>
          <w:lang w:eastAsia="uk-UA"/>
        </w:rPr>
        <w:t xml:space="preserve">–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усвідомлюють покупці себе частиною даного цільового ринку;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Calibri" w:eastAsia="Calibri" w:hAnsi="Calibri" w:cs="Arial"/>
          <w:sz w:val="28"/>
          <w:szCs w:val="20"/>
          <w:lang w:eastAsia="uk-UA"/>
        </w:rPr>
        <w:t xml:space="preserve">–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наскільки досягається цільовий ринок компанією;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Calibri" w:eastAsia="Calibri" w:hAnsi="Calibri" w:cs="Arial"/>
          <w:sz w:val="28"/>
          <w:szCs w:val="20"/>
          <w:lang w:eastAsia="uk-UA"/>
        </w:rPr>
        <w:t xml:space="preserve">–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зацікавлений цільовий ринок в продукції компанії;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Calibri" w:eastAsia="Calibri" w:hAnsi="Calibri" w:cs="Arial"/>
          <w:sz w:val="28"/>
          <w:szCs w:val="20"/>
          <w:lang w:eastAsia="uk-UA"/>
        </w:rPr>
        <w:t xml:space="preserve">–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обслуговувала цей ринок компанія раніше,</w:t>
      </w:r>
      <w:r w:rsidRPr="006D5710">
        <w:rPr>
          <w:rFonts w:ascii="Calibri" w:eastAsia="Calibri" w:hAnsi="Calibri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чому бажає працювати зараз.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2. Визначення бізнесу: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Calibri" w:eastAsia="Calibri" w:hAnsi="Calibri" w:cs="Arial"/>
          <w:sz w:val="28"/>
          <w:szCs w:val="20"/>
          <w:lang w:eastAsia="uk-UA"/>
        </w:rPr>
        <w:t xml:space="preserve">–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у якій торгівельній групі галузі,</w:t>
      </w:r>
      <w:r w:rsidRPr="006D5710">
        <w:rPr>
          <w:rFonts w:ascii="Calibri" w:eastAsia="Calibri" w:hAnsi="Calibri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бізнесу компанія конкурує;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Calibri" w:eastAsia="Calibri" w:hAnsi="Calibri" w:cs="Arial"/>
          <w:sz w:val="28"/>
          <w:szCs w:val="20"/>
          <w:lang w:eastAsia="uk-UA"/>
        </w:rPr>
        <w:t xml:space="preserve">–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як змінилися конкуренти з часом;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Calibri" w:eastAsia="Calibri" w:hAnsi="Calibri" w:cs="Arial"/>
          <w:sz w:val="28"/>
          <w:szCs w:val="20"/>
          <w:lang w:eastAsia="uk-UA"/>
        </w:rPr>
        <w:t xml:space="preserve">–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які сили направляють розвиток бізнесу</w:t>
      </w:r>
      <w:r w:rsidRPr="006D5710">
        <w:rPr>
          <w:rFonts w:ascii="Calibri" w:eastAsia="Calibri" w:hAnsi="Calibri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(внутрішні або зовнішні);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Calibri" w:eastAsia="Calibri" w:hAnsi="Calibri" w:cs="Arial"/>
          <w:sz w:val="28"/>
          <w:szCs w:val="20"/>
          <w:lang w:eastAsia="uk-UA"/>
        </w:rPr>
        <w:t xml:space="preserve">–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оцінить ринок участь компанії в бізнесі;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Calibri" w:eastAsia="Calibri" w:hAnsi="Calibri" w:cs="Arial"/>
          <w:sz w:val="28"/>
          <w:szCs w:val="20"/>
          <w:lang w:eastAsia="uk-UA"/>
        </w:rPr>
        <w:t xml:space="preserve">–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у чому полягають вигоди і відмінності бренду;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bookmarkStart w:id="4" w:name="page41"/>
      <w:bookmarkEnd w:id="4"/>
      <w:r w:rsidRPr="006D5710">
        <w:rPr>
          <w:rFonts w:ascii="Calibri" w:eastAsia="Calibri" w:hAnsi="Calibri" w:cs="Arial"/>
          <w:sz w:val="28"/>
          <w:szCs w:val="20"/>
          <w:lang w:eastAsia="uk-UA"/>
        </w:rPr>
        <w:t xml:space="preserve">–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наскільки важливі для споживачів основні вигоди товару або послуг</w:t>
      </w:r>
      <w:r w:rsidRPr="006D5710">
        <w:rPr>
          <w:rFonts w:ascii="Calibri" w:eastAsia="Calibri" w:hAnsi="Calibri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компанії;</w:t>
      </w:r>
    </w:p>
    <w:p w:rsidR="006D5710" w:rsidRPr="006D5710" w:rsidRDefault="002A55B5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–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здатна компанія надати вигоди споживачам;</w:t>
      </w:r>
    </w:p>
    <w:p w:rsidR="006D5710" w:rsidRPr="006D5710" w:rsidRDefault="002A55B5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–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стійкі відмінності бренду компанії перед конкуруючими брендами;</w:t>
      </w:r>
    </w:p>
    <w:p w:rsidR="006D5710" w:rsidRPr="006D5710" w:rsidRDefault="006D5710" w:rsidP="002A55B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>– якому рівню асоціацій і цінностей відповідає бренд (рівню вигод або рівню цінностей).</w:t>
      </w:r>
    </w:p>
    <w:p w:rsidR="006D5710" w:rsidRPr="006D5710" w:rsidRDefault="006D5710" w:rsidP="00B107BD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На першій стадії, яка охоплює період в 12-18 місяців,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позиціювання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бренду може носити нематеріальний характер; швидше, воно покликане викликати в людях інтерес і бажання. Але якщо за цей період бренд компанії не став тим, про що заявив, споживачі починають втрачати віру в те, що бренд здатний виконати свої обіцянки.</w:t>
      </w:r>
    </w:p>
    <w:p w:rsidR="006D5710" w:rsidRPr="006D5710" w:rsidRDefault="006D5710" w:rsidP="00B107BD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Щоб підтримувати позиції бренду в життєздатному стані, необхідно керуватися наступними принципами.</w:t>
      </w:r>
    </w:p>
    <w:p w:rsidR="006D5710" w:rsidRPr="006D5710" w:rsidRDefault="006D5710" w:rsidP="00B107BD">
      <w:pPr>
        <w:tabs>
          <w:tab w:val="left" w:pos="774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1. Позиція бренду повинна оновлюватися кожні 3</w:t>
      </w:r>
      <w:r w:rsidR="00B107BD" w:rsidRPr="00B107BD">
        <w:rPr>
          <w:rFonts w:ascii="Times New Roman" w:eastAsia="Times New Roman" w:hAnsi="Times New Roman" w:cs="Arial"/>
          <w:sz w:val="28"/>
          <w:szCs w:val="20"/>
          <w:lang w:eastAsia="uk-UA"/>
        </w:rPr>
        <w:t>-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5</w:t>
      </w:r>
      <w:r w:rsidR="00B107BD" w:rsidRPr="00B107BD">
        <w:rPr>
          <w:rFonts w:ascii="Times New Roman" w:eastAsia="Times New Roman" w:hAnsi="Times New Roman" w:cs="Arial"/>
          <w:sz w:val="20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років або частіше,</w:t>
      </w:r>
      <w:r w:rsidR="00B107BD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якщо цього вимагає зміна стратегії розвитку компанії. Позиція бренду повинна регулярно передивлятися, щоб знати, чи відповідає вона цільовому ринку, ринковим тенденціям і динаміці, переміщенням у складі покупців, цілям і завданням компанії. Доцільно розглянути п'ять основних складових успішного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позиціювання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бренду.</w:t>
      </w:r>
    </w:p>
    <w:p w:rsidR="006D5710" w:rsidRPr="006D5710" w:rsidRDefault="006D5710" w:rsidP="00B107BD">
      <w:pPr>
        <w:tabs>
          <w:tab w:val="left" w:pos="98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Придатність. Використовувати сильні сторони існуючого образу бренду.</w:t>
      </w:r>
    </w:p>
    <w:p w:rsidR="006D5710" w:rsidRPr="006D5710" w:rsidRDefault="006D5710" w:rsidP="00B107BD">
      <w:pPr>
        <w:tabs>
          <w:tab w:val="left" w:pos="1133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Стійкість. Максимізувати період часу, протягом якого можна зберегти позицію бренду.</w:t>
      </w:r>
    </w:p>
    <w:p w:rsidR="006D5710" w:rsidRPr="006D5710" w:rsidRDefault="006D5710" w:rsidP="00B107BD">
      <w:pPr>
        <w:tabs>
          <w:tab w:val="left" w:pos="112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Цінність. Зосередитися на сприйманих вигодах, коштовних для покупця.</w:t>
      </w:r>
    </w:p>
    <w:p w:rsidR="006D5710" w:rsidRPr="006D5710" w:rsidRDefault="006D5710" w:rsidP="00B107BD">
      <w:pPr>
        <w:tabs>
          <w:tab w:val="left" w:pos="112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Унікальність. Давати те, чого немає у клієнтів.</w:t>
      </w:r>
    </w:p>
    <w:p w:rsidR="006D5710" w:rsidRPr="006D5710" w:rsidRDefault="006D5710" w:rsidP="00B107BD">
      <w:pPr>
        <w:tabs>
          <w:tab w:val="left" w:pos="112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Гідність.</w:t>
      </w:r>
      <w:r w:rsidR="00B107B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Добиватися відповідності між чеканнями і фактичним станом</w:t>
      </w:r>
      <w:r w:rsidR="00B107B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речей.</w:t>
      </w:r>
    </w:p>
    <w:p w:rsidR="006D5710" w:rsidRPr="006D5710" w:rsidRDefault="006D5710" w:rsidP="00B107BD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При тому, що передивляється позиція бренду необхідно досліджувати інтереси і потреби покупців:</w:t>
      </w:r>
    </w:p>
    <w:p w:rsidR="006D5710" w:rsidRPr="006D5710" w:rsidRDefault="006D5710" w:rsidP="00B107BD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I. Довіра (чи розглядаються ринкові позиції бренду як адекватні його</w:t>
      </w:r>
      <w:r w:rsidR="00B107B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характеристикам):</w:t>
      </w:r>
    </w:p>
    <w:p w:rsidR="006D5710" w:rsidRPr="006D5710" w:rsidRDefault="006D5710" w:rsidP="00B107BD">
      <w:pPr>
        <w:tabs>
          <w:tab w:val="left" w:pos="994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довіряють покупці або цільовий ринок заявленої позиції бренду виходячи з того, що вони знають про нього;</w:t>
      </w:r>
    </w:p>
    <w:p w:rsidR="006D5710" w:rsidRPr="006D5710" w:rsidRDefault="006D5710" w:rsidP="00B107BD">
      <w:pPr>
        <w:tabs>
          <w:tab w:val="left" w:pos="98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що необхідно зробити, щоб позиція бренду виглядала достовірно;</w:t>
      </w:r>
    </w:p>
    <w:p w:rsidR="006D5710" w:rsidRPr="006D5710" w:rsidRDefault="006D5710" w:rsidP="00B107BD">
      <w:pPr>
        <w:tabs>
          <w:tab w:val="left" w:pos="1063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вважають покупці, що позиції інших брендів більш відповідають їх реальним властивостям;</w:t>
      </w:r>
    </w:p>
    <w:p w:rsidR="006D5710" w:rsidRPr="006D5710" w:rsidRDefault="006D5710" w:rsidP="00B107BD">
      <w:pPr>
        <w:tabs>
          <w:tab w:val="left" w:pos="98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>чи здатний бренд виконати обіцянки;</w:t>
      </w:r>
    </w:p>
    <w:p w:rsidR="006D5710" w:rsidRPr="006D5710" w:rsidRDefault="006D5710" w:rsidP="00B107BD">
      <w:pPr>
        <w:tabs>
          <w:tab w:val="left" w:pos="98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варто планувати інвестиції на позицію бренду або перебудуватися на</w:t>
      </w:r>
      <w:r w:rsidR="00B107BD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іншій.</w:t>
      </w:r>
    </w:p>
    <w:p w:rsidR="006D5710" w:rsidRPr="006D5710" w:rsidRDefault="006D5710" w:rsidP="00B107BD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8"/>
          <w:lang w:eastAsia="uk-UA"/>
        </w:rPr>
        <w:t>II. Стійкість (чи збереже бренд займані позиції протягом тривалого періоду</w:t>
      </w:r>
      <w:r w:rsidR="002A55B5" w:rsidRPr="00B107BD">
        <w:rPr>
          <w:rFonts w:ascii="Times New Roman" w:eastAsia="Times New Roman" w:hAnsi="Times New Roman" w:cs="Arial"/>
          <w:sz w:val="28"/>
          <w:szCs w:val="28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8"/>
          <w:lang w:eastAsia="uk-UA"/>
        </w:rPr>
        <w:t>часу):</w:t>
      </w:r>
    </w:p>
    <w:p w:rsidR="006D5710" w:rsidRPr="006D5710" w:rsidRDefault="006D5710" w:rsidP="00B107BD">
      <w:pPr>
        <w:tabs>
          <w:tab w:val="left" w:pos="98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доцільно зберігати поточні позиції і через 3-5 років;</w:t>
      </w:r>
    </w:p>
    <w:p w:rsidR="006D5710" w:rsidRPr="006D5710" w:rsidRDefault="006D5710" w:rsidP="00B107BD">
      <w:pPr>
        <w:tabs>
          <w:tab w:val="left" w:pos="994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в достатній мірі здійснюються дослідження змін потреб і інтересів споживачів;</w:t>
      </w:r>
    </w:p>
    <w:p w:rsidR="006D5710" w:rsidRPr="006D5710" w:rsidRDefault="006D5710" w:rsidP="00B107BD">
      <w:pPr>
        <w:tabs>
          <w:tab w:val="left" w:pos="98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зможуть відтворити бренд конкуренти;</w:t>
      </w:r>
    </w:p>
    <w:p w:rsidR="006D5710" w:rsidRPr="006D5710" w:rsidRDefault="006D5710" w:rsidP="00B107BD">
      <w:pPr>
        <w:tabs>
          <w:tab w:val="left" w:pos="106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чого коштуватимуть заявлені позиції бренду (усередині і поза компанією).</w:t>
      </w:r>
    </w:p>
    <w:p w:rsidR="006D5710" w:rsidRPr="006D5710" w:rsidRDefault="006D5710" w:rsidP="00B107BD">
      <w:pPr>
        <w:tabs>
          <w:tab w:val="left" w:pos="1400"/>
        </w:tabs>
        <w:spacing w:after="0" w:line="360" w:lineRule="auto"/>
        <w:ind w:left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bookmarkStart w:id="5" w:name="page42"/>
      <w:bookmarkEnd w:id="5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Унікальність (чи виключає позиція бренду пропозицію конкурентів):</w:t>
      </w:r>
    </w:p>
    <w:p w:rsidR="006D5710" w:rsidRPr="006D5710" w:rsidRDefault="006D5710" w:rsidP="00B107BD">
      <w:pPr>
        <w:tabs>
          <w:tab w:val="left" w:pos="98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існують чіткі відмінності позиції бренду від позицій брендів конкурентів;</w:t>
      </w:r>
    </w:p>
    <w:p w:rsidR="006D5710" w:rsidRPr="006D5710" w:rsidRDefault="006D5710" w:rsidP="00B107BD">
      <w:pPr>
        <w:tabs>
          <w:tab w:val="left" w:pos="994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згадують споживачі конкуруючі бренди, якщо, пояснюючи позицію бренду, не називати його;</w:t>
      </w:r>
    </w:p>
    <w:p w:rsidR="006D5710" w:rsidRPr="006D5710" w:rsidRDefault="006D5710" w:rsidP="00B107BD">
      <w:pPr>
        <w:tabs>
          <w:tab w:val="left" w:pos="994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сприяє позиція бренду чітким і ясним комунікаціям, чи легко вона сприймається;</w:t>
      </w:r>
    </w:p>
    <w:p w:rsidR="006D5710" w:rsidRPr="006D5710" w:rsidRDefault="006D5710" w:rsidP="00B107BD">
      <w:pPr>
        <w:tabs>
          <w:tab w:val="left" w:pos="98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сприймає ринок позиції як належного бренду і компанії;</w:t>
      </w:r>
    </w:p>
    <w:p w:rsidR="006D5710" w:rsidRPr="006D5710" w:rsidRDefault="006D5710" w:rsidP="00B107B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IV.</w:t>
      </w:r>
      <w:r w:rsidRPr="006D5710">
        <w:rPr>
          <w:rFonts w:ascii="Times New Roman" w:eastAsia="Times New Roman" w:hAnsi="Times New Roman" w:cs="Arial"/>
          <w:sz w:val="20"/>
          <w:szCs w:val="20"/>
          <w:lang w:eastAsia="uk-UA"/>
        </w:rPr>
        <w:tab/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Відповідність позиції бренду цілям компанії:</w:t>
      </w:r>
    </w:p>
    <w:p w:rsidR="006D5710" w:rsidRPr="006D5710" w:rsidRDefault="006D5710" w:rsidP="00B107BD">
      <w:pPr>
        <w:tabs>
          <w:tab w:val="left" w:pos="98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відповідає займана позиція бренду цілям комунікації;</w:t>
      </w:r>
    </w:p>
    <w:p w:rsidR="006D5710" w:rsidRPr="006D5710" w:rsidRDefault="006D5710" w:rsidP="00B107BD">
      <w:pPr>
        <w:tabs>
          <w:tab w:val="left" w:pos="98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буде вона сприяти підвищенню рентабельності;</w:t>
      </w:r>
    </w:p>
    <w:p w:rsidR="006D5710" w:rsidRPr="006D5710" w:rsidRDefault="006D5710" w:rsidP="00B107BD">
      <w:pPr>
        <w:tabs>
          <w:tab w:val="left" w:pos="994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сприятиме позиція бренду фокусуванню планування в повсякденну діяльність;</w:t>
      </w:r>
    </w:p>
    <w:p w:rsidR="006D5710" w:rsidRPr="006D5710" w:rsidRDefault="006D5710" w:rsidP="00B107BD">
      <w:pPr>
        <w:tabs>
          <w:tab w:val="left" w:pos="994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чи буде позиція бренду сприяти довгостроковому зростанню показників компанії і так далі.</w:t>
      </w:r>
    </w:p>
    <w:p w:rsidR="006D5710" w:rsidRPr="006D5710" w:rsidRDefault="006D5710" w:rsidP="00B107BD">
      <w:pPr>
        <w:tabs>
          <w:tab w:val="left" w:pos="1181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</w:pPr>
      <w:bookmarkStart w:id="6" w:name="_GoBack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Позиція бренду повинна визначати стратегію управління його активами, а також потоками доходів і прибутку.</w:t>
      </w:r>
      <w:bookmarkEnd w:id="6"/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Суть цього принципу полягає в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тому, що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позиціювання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є внутрішнім напрямом реалізації стратегії в зовнішньому середовищі (на ринку). Вибір кращих доріг для виходу продукції на цільових покупців, цінової стратегії і методів просування бренду мають бути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>безпосередньо пов'язані з певною позицією. Вибрана позиція повинна визначати загальний напрям зусиль компанії, тому при розробці стратегії здобуття прибутку необхідно керуватися позицією бренду.</w:t>
      </w:r>
    </w:p>
    <w:p w:rsidR="006D5710" w:rsidRPr="006D5710" w:rsidRDefault="006D5710" w:rsidP="00B107BD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</w:pP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Очолююча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роль керівництва у формуванні і реалізації </w:t>
      </w:r>
      <w:proofErr w:type="spellStart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позиціювання</w:t>
      </w:r>
      <w:proofErr w:type="spellEnd"/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бренду.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Від дій і поведінки вищого керівництва залежить успіх або не успіх стратегії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позиціювання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компанії. Виконуючи свої зобов'язання, керівництво компанії повинне підтверджувати свою зацікавленість на ділі, а не обмежується заявами і деклараціями.</w:t>
      </w:r>
    </w:p>
    <w:p w:rsidR="006D5710" w:rsidRPr="006D5710" w:rsidRDefault="006D5710" w:rsidP="006A7A35">
      <w:pPr>
        <w:tabs>
          <w:tab w:val="left" w:pos="1029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Працівники створюють позицію бренду, а не рекламні агентства.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При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формуванні позиції бренду необхідно визначати напрями конкретних дій працівників компанії з метою виконання місії посланців бренду для пожвавлення іміджу, контактів і позицій. При цьому необхідно керуватися наступними вимогами:</w:t>
      </w:r>
    </w:p>
    <w:p w:rsidR="006D5710" w:rsidRPr="006D5710" w:rsidRDefault="006A7A35" w:rsidP="00B107BD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>
        <w:rPr>
          <w:rFonts w:ascii="Symbol" w:eastAsia="Symbol" w:hAnsi="Symbol" w:cs="Arial"/>
          <w:sz w:val="28"/>
          <w:szCs w:val="20"/>
          <w:lang w:eastAsia="uk-UA"/>
        </w:rPr>
        <w:t>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обізнаність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i/>
          <w:sz w:val="28"/>
          <w:szCs w:val="20"/>
          <w:lang w:eastAsia="uk-UA"/>
        </w:rPr>
        <w:t>–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кожен працівник повинен уміти правильно викласти позицію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бренду;</w:t>
      </w:r>
    </w:p>
    <w:p w:rsidR="006D5710" w:rsidRPr="006D5710" w:rsidRDefault="006A7A35" w:rsidP="00B107BD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>
        <w:rPr>
          <w:rFonts w:ascii="Symbol" w:eastAsia="Symbol" w:hAnsi="Symbol" w:cs="Arial"/>
          <w:sz w:val="28"/>
          <w:szCs w:val="20"/>
          <w:lang w:eastAsia="uk-UA"/>
        </w:rPr>
        <w:t>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напрям </w:t>
      </w:r>
      <w:r w:rsidR="006D5710" w:rsidRPr="006D5710">
        <w:rPr>
          <w:rFonts w:ascii="Times New Roman" w:eastAsia="Times New Roman" w:hAnsi="Times New Roman" w:cs="Arial"/>
          <w:i/>
          <w:sz w:val="28"/>
          <w:szCs w:val="20"/>
          <w:lang w:eastAsia="uk-UA"/>
        </w:rPr>
        <w:t>–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менеджер повинен забезпечити свою групу конкретними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нормативними правовими актами (стандартами і нормами поведінки), необхідними для правильного втілення позиції бренду;</w:t>
      </w:r>
    </w:p>
    <w:p w:rsidR="006D5710" w:rsidRPr="006D5710" w:rsidRDefault="006A7A35" w:rsidP="00B107BD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>
        <w:rPr>
          <w:rFonts w:ascii="Symbol" w:eastAsia="Symbol" w:hAnsi="Symbol" w:cs="Arial"/>
          <w:sz w:val="28"/>
          <w:szCs w:val="20"/>
          <w:lang w:eastAsia="uk-UA"/>
        </w:rPr>
        <w:t>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розуміння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–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учасники цього процесу повинні розуміти,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чому була вибрана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така позиція і як вона зачіпає інтереси бренду;</w:t>
      </w:r>
    </w:p>
    <w:p w:rsidR="006D5710" w:rsidRPr="006D5710" w:rsidRDefault="006A7A35" w:rsidP="00B107BD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>
        <w:rPr>
          <w:rFonts w:ascii="Symbol" w:eastAsia="Symbol" w:hAnsi="Symbol" w:cs="Arial"/>
          <w:sz w:val="28"/>
          <w:szCs w:val="20"/>
          <w:lang w:eastAsia="uk-UA"/>
        </w:rPr>
        <w:t>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натхнення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i/>
          <w:sz w:val="28"/>
          <w:szCs w:val="20"/>
          <w:lang w:eastAsia="uk-UA"/>
        </w:rPr>
        <w:t>–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інформованість співробітників про достоїнства і значущість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нової позиції бренду (на основі проведеного дослідження) і уміння дивитися на бренд з точки зору споживачів;</w:t>
      </w:r>
    </w:p>
    <w:p w:rsidR="006D5710" w:rsidRPr="006D5710" w:rsidRDefault="006A7A35" w:rsidP="00B107BD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>
        <w:rPr>
          <w:rFonts w:ascii="Symbol" w:eastAsia="Symbol" w:hAnsi="Symbol" w:cs="Arial"/>
          <w:sz w:val="28"/>
          <w:szCs w:val="20"/>
          <w:lang w:eastAsia="uk-UA"/>
        </w:rPr>
        <w:t>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proofErr w:type="spellStart"/>
      <w:r w:rsidR="006D5710"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залученість</w:t>
      </w:r>
      <w:proofErr w:type="spellEnd"/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i/>
          <w:sz w:val="28"/>
          <w:szCs w:val="20"/>
          <w:lang w:eastAsia="uk-UA"/>
        </w:rPr>
        <w:t>–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proofErr w:type="spellStart"/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позиціювання</w:t>
      </w:r>
      <w:proofErr w:type="spellEnd"/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повинне хвилювати і зачіпати всіх,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починаючи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від рядового співробітника до вищестоящого органу управління компанією, тобто</w:t>
      </w:r>
      <w:r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вони повинні слідувати заявам бренду і змінювати свою поведінку і дії в процесі діяльності;</w:t>
      </w:r>
    </w:p>
    <w:p w:rsidR="006D5710" w:rsidRPr="006D5710" w:rsidRDefault="006A7A35" w:rsidP="006A7A35">
      <w:pPr>
        <w:tabs>
          <w:tab w:val="left" w:pos="1001"/>
        </w:tabs>
        <w:spacing w:after="0" w:line="360" w:lineRule="auto"/>
        <w:ind w:firstLine="709"/>
        <w:jc w:val="both"/>
        <w:rPr>
          <w:rFonts w:ascii="Symbol" w:eastAsia="Symbol" w:hAnsi="Symbol" w:cs="Arial"/>
          <w:sz w:val="28"/>
          <w:szCs w:val="20"/>
          <w:lang w:eastAsia="uk-UA"/>
        </w:rPr>
      </w:pPr>
      <w:r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– </w:t>
      </w:r>
      <w:r w:rsidR="006D5710"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невимушеність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i/>
          <w:sz w:val="28"/>
          <w:szCs w:val="20"/>
          <w:lang w:eastAsia="uk-UA"/>
        </w:rPr>
        <w:t>–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позиція бренду повинна стати природною потребою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трудової діяльності співробітників;</w:t>
      </w:r>
    </w:p>
    <w:p w:rsidR="006D5710" w:rsidRPr="006D5710" w:rsidRDefault="006A7A35" w:rsidP="006A7A35">
      <w:pPr>
        <w:tabs>
          <w:tab w:val="left" w:pos="1001"/>
        </w:tabs>
        <w:spacing w:after="0" w:line="360" w:lineRule="auto"/>
        <w:ind w:firstLine="709"/>
        <w:jc w:val="both"/>
        <w:rPr>
          <w:rFonts w:ascii="Symbol" w:eastAsia="Symbol" w:hAnsi="Symbol" w:cs="Arial"/>
          <w:sz w:val="28"/>
          <w:szCs w:val="20"/>
          <w:lang w:eastAsia="uk-UA"/>
        </w:rPr>
      </w:pPr>
      <w:r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>– </w:t>
      </w:r>
      <w:r w:rsidR="006D5710"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критерії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i/>
          <w:sz w:val="28"/>
          <w:szCs w:val="20"/>
          <w:lang w:eastAsia="uk-UA"/>
        </w:rPr>
        <w:t>–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необхідно визначити показники,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 яких співробітники будуть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премійовані досягнувши поставленої мети;</w:t>
      </w:r>
    </w:p>
    <w:p w:rsidR="006D5710" w:rsidRPr="006D5710" w:rsidRDefault="006A7A35" w:rsidP="006A7A35">
      <w:pPr>
        <w:tabs>
          <w:tab w:val="left" w:pos="1001"/>
        </w:tabs>
        <w:spacing w:after="0" w:line="360" w:lineRule="auto"/>
        <w:ind w:firstLine="709"/>
        <w:jc w:val="both"/>
        <w:rPr>
          <w:rFonts w:ascii="Symbol" w:eastAsia="Symbol" w:hAnsi="Symbol" w:cs="Arial"/>
          <w:sz w:val="28"/>
          <w:szCs w:val="20"/>
          <w:lang w:eastAsia="uk-UA"/>
        </w:rPr>
      </w:pPr>
      <w:r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lastRenderedPageBreak/>
        <w:t>– </w:t>
      </w:r>
      <w:r w:rsidR="006D5710"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вчення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i/>
          <w:sz w:val="28"/>
          <w:szCs w:val="20"/>
          <w:lang w:eastAsia="uk-UA"/>
        </w:rPr>
        <w:t>–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підготовка і перепідготовка співробітників по реалізації позиції</w:t>
      </w:r>
      <w:r w:rsidR="006D5710"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бренду знижують ризик і збільшують доходи від його </w:t>
      </w:r>
      <w:proofErr w:type="spellStart"/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позиціювання</w:t>
      </w:r>
      <w:proofErr w:type="spellEnd"/>
      <w:r w:rsidR="006D5710"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:rsidR="006D5710" w:rsidRPr="006D5710" w:rsidRDefault="006D5710" w:rsidP="006A7A35">
      <w:pPr>
        <w:tabs>
          <w:tab w:val="left" w:pos="1423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Орієнтація сильної позиції бренду на споживача.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При формуванні і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реалізації позиції бренду необхідно ретельно аналізувати інформацію, що поступає, про потреби, інтереси споживачів, сильні і слабкі сторони бренду (компанії і конкурентів), мету зростання, стратегії конкурентів і так далі.</w:t>
      </w:r>
    </w:p>
    <w:p w:rsidR="006D5710" w:rsidRPr="006D5710" w:rsidRDefault="006D5710" w:rsidP="00B107BD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При орієнтації на покупця необхідно формувати критерії відбору цільових споживачів, а не лише критерії вибору правильної маркетингової позиції. Вже на етапі формування образу бренду можна скласти декілька позиційних сценаріїв і протестувати їх на ринку. Позиція, складена без використання складових образу бренду, є лише хорошим заголовком, і в той же час чимось другорядним, не важливим. Тому мета дослідження (на основі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передтестування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) полягає не у виборі ідеальної позиції, а в інтеграції кращих елементів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позиціювання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(початкове формування і подальше коректування позиції будуть здійснено пізніше). Цей процес продовжується до тих пір, поки для бренду не буде знайдена найкраща позиція.</w:t>
      </w:r>
    </w:p>
    <w:p w:rsidR="006D5710" w:rsidRPr="006D5710" w:rsidRDefault="006D5710" w:rsidP="006A7A35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П.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Темпорал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виділив наступні 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стратегії позиціонування брендів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:rsidR="006D5710" w:rsidRPr="006D5710" w:rsidRDefault="006D5710" w:rsidP="006A7A35">
      <w:pPr>
        <w:tabs>
          <w:tab w:val="left" w:pos="1087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Стратегія зосередження на характеристиках і атрибутах марки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(</w:t>
      </w:r>
      <w:r w:rsidR="006A7A35">
        <w:rPr>
          <w:rFonts w:ascii="Times New Roman" w:eastAsia="Times New Roman" w:hAnsi="Times New Roman" w:cs="Arial"/>
          <w:sz w:val="28"/>
          <w:szCs w:val="20"/>
          <w:lang w:eastAsia="uk-UA"/>
        </w:rPr>
        <w:t>Volvo –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бренд, позиціонований як самий безпечний автомобіль).</w:t>
      </w:r>
    </w:p>
    <w:p w:rsidR="006D5710" w:rsidRPr="006D5710" w:rsidRDefault="006D5710" w:rsidP="006A7A35">
      <w:pPr>
        <w:tabs>
          <w:tab w:val="left" w:pos="1087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Стратегія зосередження на вигодах від використання товару</w:t>
      </w:r>
      <w:r w:rsidRPr="006D5710">
        <w:rPr>
          <w:rFonts w:ascii="Times New Roman" w:eastAsia="Times New Roman" w:hAnsi="Times New Roman" w:cs="Arial"/>
          <w:i/>
          <w:sz w:val="28"/>
          <w:szCs w:val="20"/>
          <w:lang w:eastAsia="uk-UA"/>
        </w:rPr>
        <w:t>.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Ця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стратегія характеризується більшою гнучкістю та можливістю апелювання як до раціональних, так і до емоційних мотивів. У випадку із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Volvo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основна увага в процесі позиціонування бренду зосереджувалася б не на безпеці як атрибуті товару,</w:t>
      </w:r>
      <w:r w:rsidR="006A7A35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на захисті життя як вигоді, отриманій від товару.</w:t>
      </w:r>
    </w:p>
    <w:p w:rsidR="006D5710" w:rsidRPr="006D5710" w:rsidRDefault="006D5710" w:rsidP="006A7A35">
      <w:pPr>
        <w:tabs>
          <w:tab w:val="left" w:pos="1157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i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Вирішення проблеми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Ця стратегія найчастіше використовується в галузі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фінансових послуг, інформаційних технологій, комунікацій, фармацевтиці та базується на припущенні, що метою споживача є не придбання певного товару, а вирішення конкретної проблеми (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н-д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лупа, печія, повільний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інтернет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).</w:t>
      </w:r>
    </w:p>
    <w:p w:rsidR="006D5710" w:rsidRPr="006D5710" w:rsidRDefault="006D5710" w:rsidP="006A7A35">
      <w:pPr>
        <w:tabs>
          <w:tab w:val="left" w:pos="1087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Стратегія протиставлення конкурентам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застосовується з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попереджуючою чи реактивною метою для позиціонування бренду компанії (на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 xml:space="preserve">основі їх персоніфікованих характеристик: індивідуальність, культура, розміри, візуальна ідентифікація) та бренду товару (базуючись на фактах та цифрах). Як приклад, слід згадати рекламну «війну» брендів засобів для миття посуду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Fairy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та</w:t>
      </w:r>
      <w:r w:rsidR="006A7A35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Gala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</w:p>
    <w:p w:rsidR="006D5710" w:rsidRPr="006D5710" w:rsidRDefault="006D5710" w:rsidP="006A7A35">
      <w:pPr>
        <w:tabs>
          <w:tab w:val="left" w:pos="1087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Стратегія на основі авторитету марки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-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виробника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використовує вплив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материнської марки для формування сильної позиції бренду товару, що полегшує проникнення на нові ринки й ефективно використовується відомими у світі</w:t>
      </w:r>
      <w:r w:rsidR="006A7A35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компаніями: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Sony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IBM,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Nestle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(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It’s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a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Sony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).</w:t>
      </w:r>
    </w:p>
    <w:p w:rsidR="006D5710" w:rsidRPr="006D5710" w:rsidRDefault="006D5710" w:rsidP="006A7A35">
      <w:pPr>
        <w:tabs>
          <w:tab w:val="left" w:pos="1087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i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Стратегія позиціонування на основі доречності застосування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більшою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мірою використовується для просування брендів-товарів. Прикладом успішного застосування цієї стратегії є російський пивний бренд «Балтика», так як у комплексі маркетингових комунікацій акцент було зроблено не на виключних властивостях та якості пива, на відміну від інших марок, а на споживанні продукту при зустрічах з друзями.</w:t>
      </w:r>
    </w:p>
    <w:p w:rsidR="006D5710" w:rsidRPr="006D5710" w:rsidRDefault="006D5710" w:rsidP="006A7A35">
      <w:pPr>
        <w:tabs>
          <w:tab w:val="left" w:pos="1087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i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Стратегія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,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орієнтована на тип цільового користувача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з успіхом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використовується для просування широкої номенклатури продукції, призначеної для широкого кола споживачів. В основі стратегії – чітке сегментування ринку, що в умовах динамічних змін ринкового середовища і змінах профілів споживачів може стати обмежуючим фактором розвитку бренду. (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Nike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).</w:t>
      </w:r>
    </w:p>
    <w:p w:rsidR="006D5710" w:rsidRPr="006D5710" w:rsidRDefault="006D5710" w:rsidP="006A7A35">
      <w:pPr>
        <w:tabs>
          <w:tab w:val="left" w:pos="1087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Стратегія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,</w:t>
      </w:r>
      <w:r w:rsidR="006A7A35" w:rsidRPr="006A7A35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яка базується на прагненнях клієнтів статусу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,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престижу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(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годинники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Rolex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, 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автомобілі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i/>
          <w:sz w:val="28"/>
          <w:szCs w:val="20"/>
          <w:lang w:eastAsia="uk-UA"/>
        </w:rPr>
        <w:t>Rolls-Royce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) та нематеріальних здобутків (</w:t>
      </w:r>
      <w:proofErr w:type="spellStart"/>
      <w:r w:rsidRPr="006D5710">
        <w:rPr>
          <w:rFonts w:ascii="Times New Roman" w:eastAsia="Times New Roman" w:hAnsi="Times New Roman" w:cs="Arial"/>
          <w:i/>
          <w:sz w:val="28"/>
          <w:szCs w:val="20"/>
          <w:lang w:eastAsia="uk-UA"/>
        </w:rPr>
        <w:t>Adidas</w:t>
      </w:r>
      <w:proofErr w:type="spellEnd"/>
      <w:r w:rsidRPr="006D5710">
        <w:rPr>
          <w:rFonts w:ascii="Times New Roman" w:eastAsia="Times New Roman" w:hAnsi="Times New Roman" w:cs="Arial"/>
          <w:i/>
          <w:sz w:val="28"/>
          <w:szCs w:val="20"/>
          <w:lang w:eastAsia="uk-UA"/>
        </w:rPr>
        <w:t xml:space="preserve"> –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спортивні досягнення).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В основу цієї стратегії покладені емоції,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завдяки яким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бренди можуть стати успішними в глобальному масштабі, однак вона може відштовхнути людей, які не змогли себе реалізувати, або не вірять у свій потенціал.</w:t>
      </w:r>
    </w:p>
    <w:p w:rsidR="006D5710" w:rsidRPr="006D5710" w:rsidRDefault="006D5710" w:rsidP="006A7A35">
      <w:pPr>
        <w:tabs>
          <w:tab w:val="left" w:pos="1087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Стратегія участі у суспільному русі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,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як і попередня,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базується на емоціях,</w:t>
      </w:r>
      <w:r w:rsidR="006A7A35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проте не особистих, а соціальних (бути приналежним до суспільства), для прикладу, компанія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Avon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позиціонується як борець за здоров’я жінок і проводить збір коштів на придбання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мамографів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для українських клінік). Основним недоліком даної стратегії є те, що проблематика може стати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lastRenderedPageBreak/>
        <w:t>неактуальною, але за умови правильного підходу та в поєднанні з іншими ця стратегія може бути дуже ефективною.</w:t>
      </w:r>
    </w:p>
    <w:p w:rsidR="006D5710" w:rsidRPr="006D5710" w:rsidRDefault="006D5710" w:rsidP="006A7A35">
      <w:pPr>
        <w:tabs>
          <w:tab w:val="left" w:pos="1157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i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Стратегія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,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яка базується на цінності товару</w:t>
      </w:r>
      <w:r w:rsidRPr="006D5710">
        <w:rPr>
          <w:rFonts w:ascii="Times New Roman" w:eastAsia="Times New Roman" w:hAnsi="Times New Roman" w:cs="Arial"/>
          <w:i/>
          <w:sz w:val="28"/>
          <w:szCs w:val="20"/>
          <w:lang w:eastAsia="uk-UA"/>
        </w:rPr>
        <w:t>.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Цінність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–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це те,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за що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споживачі готові платити, тобто співвідношення ціна-якість, а також певна емоційна цінність. Ця стратегія може бути успішною при умові зосередження саме на цінності товару, а не на ціні, наприклад, «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Toyota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Corola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– ніколи не ламається».</w:t>
      </w:r>
    </w:p>
    <w:p w:rsidR="006D5710" w:rsidRPr="006D5710" w:rsidRDefault="006D5710" w:rsidP="006A7A35">
      <w:pPr>
        <w:tabs>
          <w:tab w:val="left" w:pos="1087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i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Стратегія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,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яка базується на емоціях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,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використовується самостійно або як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додаткова цінність до інших стратегій, наприклад, «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Бонжур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="006A7A35">
        <w:rPr>
          <w:rFonts w:ascii="Times New Roman" w:eastAsia="Times New Roman" w:hAnsi="Times New Roman" w:cs="Arial"/>
          <w:sz w:val="28"/>
          <w:szCs w:val="20"/>
          <w:lang w:eastAsia="uk-UA"/>
        </w:rPr>
        <w:t>–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все для жіночої втіхи» або «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Даніссімо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– і нехай весь світ зачекає».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Емоції викликають бажання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володіти цим товаром, але можуть не подіяти у випадку з бережливим покупцем, оскільки для нього вирішальним фактором завжди буде ціна.</w:t>
      </w:r>
    </w:p>
    <w:p w:rsidR="006D5710" w:rsidRPr="006D5710" w:rsidRDefault="006D5710" w:rsidP="006A7A35">
      <w:pPr>
        <w:tabs>
          <w:tab w:val="left" w:pos="1087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Стратегія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,</w:t>
      </w: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 xml:space="preserve"> яка базується на індивідуальності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,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часто використовується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всесвітньо відомими компаніями, таким як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Sony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та </w:t>
      </w:r>
      <w:proofErr w:type="spellStart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Volvo</w:t>
      </w:r>
      <w:proofErr w:type="spellEnd"/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. Ця стратегія є однією із найуспішніших для досягнення сильної довгострокової конкурентної позиції, однак</w:t>
      </w:r>
      <w:r w:rsidR="006A7A35">
        <w:rPr>
          <w:rFonts w:ascii="Times New Roman" w:eastAsia="Times New Roman" w:hAnsi="Times New Roman" w:cs="Arial"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складною для реалізації, оскільки ставить високі вимоги до забезпечення відповідної корпоративної культури.</w:t>
      </w:r>
    </w:p>
    <w:p w:rsidR="006D5710" w:rsidRPr="006D5710" w:rsidRDefault="006D5710" w:rsidP="006A7A35">
      <w:pPr>
        <w:tabs>
          <w:tab w:val="left" w:pos="1087"/>
        </w:tabs>
        <w:spacing w:after="0" w:line="360" w:lineRule="auto"/>
        <w:ind w:firstLine="709"/>
        <w:jc w:val="both"/>
        <w:rPr>
          <w:rFonts w:ascii="Times New Roman" w:eastAsia="Times New Roman" w:hAnsi="Times New Roman" w:cs="Arial"/>
          <w:i/>
          <w:sz w:val="28"/>
          <w:szCs w:val="20"/>
          <w:lang w:eastAsia="uk-UA"/>
        </w:rPr>
      </w:pPr>
      <w:r w:rsidRPr="006D5710">
        <w:rPr>
          <w:rFonts w:ascii="Times New Roman" w:eastAsia="Times New Roman" w:hAnsi="Times New Roman" w:cs="Arial"/>
          <w:b/>
          <w:sz w:val="28"/>
          <w:szCs w:val="20"/>
          <w:lang w:eastAsia="uk-UA"/>
        </w:rPr>
        <w:t>Декларування себе першим номером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.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Ця стратегія формує сприйняття</w:t>
      </w:r>
      <w:r w:rsidRPr="006D5710">
        <w:rPr>
          <w:rFonts w:ascii="Times New Roman" w:eastAsia="Times New Roman" w:hAnsi="Times New Roman" w:cs="Arial"/>
          <w:b/>
          <w:i/>
          <w:sz w:val="28"/>
          <w:szCs w:val="20"/>
          <w:lang w:eastAsia="uk-UA"/>
        </w:rPr>
        <w:t xml:space="preserve"> </w:t>
      </w:r>
      <w:r w:rsidRPr="006D5710">
        <w:rPr>
          <w:rFonts w:ascii="Times New Roman" w:eastAsia="Times New Roman" w:hAnsi="Times New Roman" w:cs="Arial"/>
          <w:sz w:val="28"/>
          <w:szCs w:val="20"/>
          <w:lang w:eastAsia="uk-UA"/>
        </w:rPr>
        <w:t>компанії як лідера галузі і повинна підкріплюватися конкретними діями. При забезпеченні високого рівня інновацій компанія може довго утримувати таку позицію, але вона вимагає великих витрат на наукові розробки, дослідження та рекламу.</w:t>
      </w:r>
    </w:p>
    <w:sectPr w:rsidR="006D5710" w:rsidRPr="006D571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710"/>
    <w:rsid w:val="000D3342"/>
    <w:rsid w:val="00293D3B"/>
    <w:rsid w:val="002A55B5"/>
    <w:rsid w:val="002D4793"/>
    <w:rsid w:val="00302C0B"/>
    <w:rsid w:val="003C20D9"/>
    <w:rsid w:val="006A7A35"/>
    <w:rsid w:val="006D5710"/>
    <w:rsid w:val="00B107BD"/>
    <w:rsid w:val="00B975E7"/>
    <w:rsid w:val="00C80543"/>
    <w:rsid w:val="00D7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D5710"/>
  </w:style>
  <w:style w:type="paragraph" w:styleId="a3">
    <w:name w:val="List Paragraph"/>
    <w:basedOn w:val="a"/>
    <w:uiPriority w:val="34"/>
    <w:qFormat/>
    <w:rsid w:val="00C805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D5710"/>
  </w:style>
  <w:style w:type="paragraph" w:styleId="a3">
    <w:name w:val="List Paragraph"/>
    <w:basedOn w:val="a"/>
    <w:uiPriority w:val="34"/>
    <w:qFormat/>
    <w:rsid w:val="00C805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14228</Words>
  <Characters>8111</Characters>
  <Application>Microsoft Office Word</Application>
  <DocSecurity>0</DocSecurity>
  <Lines>67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Бондар Дарина Сергіївна</dc:creator>
  <cp:lastModifiedBy>Бондар Дарина Сергіївна</cp:lastModifiedBy>
  <cp:revision>4</cp:revision>
  <dcterms:created xsi:type="dcterms:W3CDTF">2020-11-27T09:58:00Z</dcterms:created>
  <dcterms:modified xsi:type="dcterms:W3CDTF">2020-11-27T13:07:00Z</dcterms:modified>
</cp:coreProperties>
</file>