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0D6" w:rsidRPr="00684A0C" w:rsidRDefault="002E67B3" w:rsidP="0050547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84A0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Контрольна модульна робота складається з </w:t>
      </w:r>
      <w:r w:rsidR="00922ED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двох частин. Перша частина – тести, а друга –– </w:t>
      </w:r>
      <w:r w:rsidR="00F15761" w:rsidRPr="00684A0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теоретичн</w:t>
      </w:r>
      <w:r w:rsidR="00922ED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 питання.</w:t>
      </w:r>
      <w:r w:rsidR="00F15761" w:rsidRPr="00684A0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922ED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Вони</w:t>
      </w:r>
      <w:r w:rsidR="00F15761" w:rsidRPr="00684A0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розділені на два варіанти</w:t>
      </w:r>
      <w:r w:rsidRPr="00684A0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</w:t>
      </w:r>
      <w:r w:rsidR="004200D6" w:rsidRPr="00684A0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Номер варіанта студента </w:t>
      </w:r>
      <w:r w:rsidR="00925D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відповідає порядковому номеру в журналі, варіант 1 – непарний номер, варіант 2 – парний</w:t>
      </w:r>
      <w:r w:rsidR="004200D6" w:rsidRPr="00684A0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4200D6" w:rsidRPr="00684A0C" w:rsidRDefault="004200D6" w:rsidP="0050547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84A0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Виконане завдання надсилати мені на пошту</w:t>
      </w:r>
      <w:r w:rsidR="00F15761" w:rsidRPr="00684A0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F15761" w:rsidRPr="00684A0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>trost_taniash@ztu.edu.ua</w:t>
      </w:r>
      <w:proofErr w:type="spellEnd"/>
      <w:r w:rsidRPr="00684A0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  <w:r w:rsidR="00F15761" w:rsidRPr="00684A0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Виконане завдання чекаю до </w:t>
      </w:r>
      <w:r w:rsidR="00922ED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15</w:t>
      </w:r>
      <w:r w:rsidR="00F15761" w:rsidRPr="00684A0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червня 18</w:t>
      </w:r>
      <w:r w:rsidRPr="00684A0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:00 </w:t>
      </w:r>
      <w:r w:rsidR="00F15761" w:rsidRPr="00684A0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год. </w:t>
      </w:r>
    </w:p>
    <w:p w:rsidR="004200D6" w:rsidRPr="00684A0C" w:rsidRDefault="00F15761" w:rsidP="0050547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84A0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Вимоги до оформлення:</w:t>
      </w:r>
    </w:p>
    <w:p w:rsidR="00F15761" w:rsidRDefault="00F15761" w:rsidP="0050547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84A0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Шрифт </w:t>
      </w:r>
      <w:r w:rsidRPr="00684A0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Times New Roman, </w:t>
      </w:r>
      <w:r w:rsidRPr="00684A0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розмір</w:t>
      </w:r>
      <w:r w:rsidRPr="00684A0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14</w:t>
      </w:r>
      <w:r w:rsidR="00684A0C" w:rsidRPr="00684A0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пт, міжрядковий інтервал 1,5;</w:t>
      </w:r>
      <w:r w:rsidRPr="00684A0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текст має бути вирівняний по ширині, абзацний відступ 1,25,</w:t>
      </w:r>
      <w:r w:rsidR="00684A0C" w:rsidRPr="00684A0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відсутній інтервал між абзацами. Файл називаєте вашим прізвищем і номером варіанту (наприклад </w:t>
      </w:r>
      <w:proofErr w:type="spellStart"/>
      <w:r w:rsidR="00684A0C" w:rsidRPr="00684A0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Іванов_варіант1</w:t>
      </w:r>
      <w:proofErr w:type="spellEnd"/>
      <w:r w:rsidR="00684A0C" w:rsidRPr="00684A0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.doc </w:t>
      </w:r>
      <w:r w:rsidR="00684A0C" w:rsidRPr="00684A0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або </w:t>
      </w:r>
      <w:proofErr w:type="spellStart"/>
      <w:r w:rsidR="00684A0C" w:rsidRPr="00684A0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Іванов_варіант1</w:t>
      </w:r>
      <w:proofErr w:type="spellEnd"/>
      <w:r w:rsidR="00684A0C" w:rsidRPr="00684A0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>.</w:t>
      </w:r>
      <w:proofErr w:type="spellStart"/>
      <w:r w:rsidR="00684A0C" w:rsidRPr="00684A0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>docx</w:t>
      </w:r>
      <w:proofErr w:type="spellEnd"/>
      <w:r w:rsidR="00684A0C" w:rsidRPr="00684A0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)</w:t>
      </w:r>
      <w:r w:rsidR="00684A0C" w:rsidRPr="00684A0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. </w:t>
      </w:r>
      <w:r w:rsidR="00684A0C" w:rsidRPr="00684A0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 титульній сторінці зазначаєте назву університету, факультету, кафедри, хто виконав (ПІБ і група студента), хто перевірив, місто і рік.</w:t>
      </w:r>
    </w:p>
    <w:p w:rsidR="00684A0C" w:rsidRPr="00684A0C" w:rsidRDefault="00684A0C" w:rsidP="0050547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684A0C" w:rsidRPr="00925DF3" w:rsidRDefault="00684A0C" w:rsidP="00925DF3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925D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Варіант 1</w:t>
      </w:r>
    </w:p>
    <w:p w:rsidR="00925DF3" w:rsidRPr="00925DF3" w:rsidRDefault="00925DF3" w:rsidP="00925DF3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5DF3">
        <w:rPr>
          <w:rFonts w:ascii="Times New Roman" w:hAnsi="Times New Roman" w:cs="Times New Roman"/>
          <w:color w:val="000000"/>
          <w:sz w:val="28"/>
          <w:szCs w:val="28"/>
        </w:rPr>
        <w:t>Тести</w:t>
      </w:r>
    </w:p>
    <w:p w:rsidR="00925DF3" w:rsidRPr="00925DF3" w:rsidRDefault="00925DF3" w:rsidP="00925DF3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25DF3">
        <w:rPr>
          <w:rFonts w:ascii="Times New Roman" w:hAnsi="Times New Roman" w:cs="Times New Roman"/>
          <w:sz w:val="28"/>
          <w:szCs w:val="28"/>
        </w:rPr>
        <w:t>1. Основними характеристиками інформаційного суспільства є:</w:t>
      </w:r>
    </w:p>
    <w:p w:rsidR="00925DF3" w:rsidRPr="00925DF3" w:rsidRDefault="00925DF3" w:rsidP="00925DF3">
      <w:pPr>
        <w:pStyle w:val="a4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993"/>
        <w:rPr>
          <w:rFonts w:ascii="Times New Roman" w:hAnsi="Times New Roman" w:cs="Times New Roman"/>
          <w:sz w:val="28"/>
          <w:szCs w:val="28"/>
        </w:rPr>
      </w:pPr>
      <w:r w:rsidRPr="00925DF3">
        <w:rPr>
          <w:rFonts w:ascii="Times New Roman" w:hAnsi="Times New Roman" w:cs="Times New Roman"/>
          <w:sz w:val="28"/>
          <w:szCs w:val="28"/>
        </w:rPr>
        <w:t>домінування власності на знання</w:t>
      </w:r>
    </w:p>
    <w:p w:rsidR="00925DF3" w:rsidRPr="00925DF3" w:rsidRDefault="00925DF3" w:rsidP="00925DF3">
      <w:pPr>
        <w:pStyle w:val="a4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993"/>
        <w:rPr>
          <w:rFonts w:ascii="Times New Roman" w:hAnsi="Times New Roman" w:cs="Times New Roman"/>
          <w:sz w:val="28"/>
          <w:szCs w:val="28"/>
        </w:rPr>
      </w:pPr>
      <w:r w:rsidRPr="00925DF3">
        <w:rPr>
          <w:rFonts w:ascii="Times New Roman" w:hAnsi="Times New Roman" w:cs="Times New Roman"/>
          <w:sz w:val="28"/>
          <w:szCs w:val="28"/>
        </w:rPr>
        <w:t>знання набувають властивості товару</w:t>
      </w:r>
    </w:p>
    <w:p w:rsidR="00925DF3" w:rsidRPr="00925DF3" w:rsidRDefault="00925DF3" w:rsidP="00925DF3">
      <w:pPr>
        <w:pStyle w:val="a4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993"/>
        <w:rPr>
          <w:rFonts w:ascii="Times New Roman" w:hAnsi="Times New Roman" w:cs="Times New Roman"/>
          <w:sz w:val="28"/>
          <w:szCs w:val="28"/>
        </w:rPr>
      </w:pPr>
      <w:r w:rsidRPr="00925DF3">
        <w:rPr>
          <w:rFonts w:ascii="Times New Roman" w:hAnsi="Times New Roman" w:cs="Times New Roman"/>
          <w:sz w:val="28"/>
          <w:szCs w:val="28"/>
        </w:rPr>
        <w:t>збільшується роль інформаційного менеджменту</w:t>
      </w:r>
    </w:p>
    <w:p w:rsidR="00925DF3" w:rsidRPr="00925DF3" w:rsidRDefault="00925DF3" w:rsidP="00925DF3">
      <w:pPr>
        <w:pStyle w:val="a4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993"/>
        <w:rPr>
          <w:rFonts w:ascii="Times New Roman" w:hAnsi="Times New Roman" w:cs="Times New Roman"/>
          <w:sz w:val="28"/>
          <w:szCs w:val="28"/>
        </w:rPr>
      </w:pPr>
      <w:r w:rsidRPr="00925DF3">
        <w:rPr>
          <w:rFonts w:ascii="Times New Roman" w:hAnsi="Times New Roman" w:cs="Times New Roman"/>
          <w:sz w:val="28"/>
          <w:szCs w:val="28"/>
        </w:rPr>
        <w:t>суспільство стає все більш закритим</w:t>
      </w:r>
    </w:p>
    <w:p w:rsidR="00925DF3" w:rsidRPr="00925DF3" w:rsidRDefault="00925DF3" w:rsidP="00925DF3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25DF3">
        <w:rPr>
          <w:rFonts w:ascii="Times New Roman" w:hAnsi="Times New Roman" w:cs="Times New Roman"/>
          <w:sz w:val="28"/>
          <w:szCs w:val="28"/>
        </w:rPr>
        <w:t>2. Об’єктом інформаційної політики є:</w:t>
      </w:r>
    </w:p>
    <w:p w:rsidR="00925DF3" w:rsidRPr="00925DF3" w:rsidRDefault="00925DF3" w:rsidP="00925DF3">
      <w:pPr>
        <w:pStyle w:val="a4"/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993"/>
        <w:rPr>
          <w:rFonts w:ascii="Times New Roman" w:hAnsi="Times New Roman" w:cs="Times New Roman"/>
          <w:sz w:val="28"/>
          <w:szCs w:val="28"/>
        </w:rPr>
      </w:pPr>
      <w:r w:rsidRPr="00925DF3">
        <w:rPr>
          <w:rFonts w:ascii="Times New Roman" w:hAnsi="Times New Roman" w:cs="Times New Roman"/>
          <w:sz w:val="28"/>
          <w:szCs w:val="28"/>
        </w:rPr>
        <w:t>державне управління інформаційною сферою</w:t>
      </w:r>
    </w:p>
    <w:p w:rsidR="00925DF3" w:rsidRPr="00925DF3" w:rsidRDefault="00925DF3" w:rsidP="00925DF3">
      <w:pPr>
        <w:pStyle w:val="a4"/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993"/>
        <w:rPr>
          <w:rFonts w:ascii="Times New Roman" w:hAnsi="Times New Roman" w:cs="Times New Roman"/>
          <w:sz w:val="28"/>
          <w:szCs w:val="28"/>
        </w:rPr>
      </w:pPr>
      <w:r w:rsidRPr="00925DF3">
        <w:rPr>
          <w:rFonts w:ascii="Times New Roman" w:hAnsi="Times New Roman" w:cs="Times New Roman"/>
          <w:sz w:val="28"/>
          <w:szCs w:val="28"/>
        </w:rPr>
        <w:t>стан суспільної свідомості</w:t>
      </w:r>
    </w:p>
    <w:p w:rsidR="00925DF3" w:rsidRPr="00925DF3" w:rsidRDefault="00925DF3" w:rsidP="00925DF3">
      <w:pPr>
        <w:pStyle w:val="a4"/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993"/>
        <w:rPr>
          <w:rFonts w:ascii="Times New Roman" w:hAnsi="Times New Roman" w:cs="Times New Roman"/>
          <w:sz w:val="28"/>
          <w:szCs w:val="28"/>
        </w:rPr>
      </w:pPr>
      <w:r w:rsidRPr="00925DF3">
        <w:rPr>
          <w:rFonts w:ascii="Times New Roman" w:hAnsi="Times New Roman" w:cs="Times New Roman"/>
          <w:sz w:val="28"/>
          <w:szCs w:val="28"/>
        </w:rPr>
        <w:t>розширення інформаційних мереж</w:t>
      </w:r>
    </w:p>
    <w:p w:rsidR="00925DF3" w:rsidRPr="00925DF3" w:rsidRDefault="00925DF3" w:rsidP="00925DF3">
      <w:pPr>
        <w:pStyle w:val="a4"/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993"/>
        <w:rPr>
          <w:rFonts w:ascii="Times New Roman" w:hAnsi="Times New Roman" w:cs="Times New Roman"/>
          <w:sz w:val="28"/>
          <w:szCs w:val="28"/>
        </w:rPr>
      </w:pPr>
      <w:r w:rsidRPr="00925DF3">
        <w:rPr>
          <w:rFonts w:ascii="Times New Roman" w:hAnsi="Times New Roman" w:cs="Times New Roman"/>
          <w:sz w:val="28"/>
          <w:szCs w:val="28"/>
        </w:rPr>
        <w:t>система засобів масової інформації</w:t>
      </w:r>
    </w:p>
    <w:p w:rsidR="00925DF3" w:rsidRPr="00925DF3" w:rsidRDefault="00925DF3" w:rsidP="00925DF3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25DF3">
        <w:rPr>
          <w:rFonts w:ascii="Times New Roman" w:hAnsi="Times New Roman" w:cs="Times New Roman"/>
          <w:sz w:val="28"/>
          <w:szCs w:val="28"/>
        </w:rPr>
        <w:t>3. Як правило інформацією називають:</w:t>
      </w:r>
    </w:p>
    <w:p w:rsidR="00925DF3" w:rsidRPr="00925DF3" w:rsidRDefault="00925DF3" w:rsidP="00925DF3">
      <w:pPr>
        <w:pStyle w:val="a4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993"/>
        <w:rPr>
          <w:rFonts w:ascii="Times New Roman" w:hAnsi="Times New Roman" w:cs="Times New Roman"/>
          <w:sz w:val="28"/>
          <w:szCs w:val="28"/>
        </w:rPr>
      </w:pPr>
      <w:r w:rsidRPr="00925DF3">
        <w:rPr>
          <w:rFonts w:ascii="Times New Roman" w:hAnsi="Times New Roman" w:cs="Times New Roman"/>
          <w:sz w:val="28"/>
          <w:szCs w:val="28"/>
        </w:rPr>
        <w:t>зміст повідомлення</w:t>
      </w:r>
    </w:p>
    <w:p w:rsidR="00925DF3" w:rsidRPr="00925DF3" w:rsidRDefault="00925DF3" w:rsidP="00925DF3">
      <w:pPr>
        <w:pStyle w:val="a4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993"/>
        <w:rPr>
          <w:rFonts w:ascii="Times New Roman" w:hAnsi="Times New Roman" w:cs="Times New Roman"/>
          <w:sz w:val="28"/>
          <w:szCs w:val="28"/>
        </w:rPr>
      </w:pPr>
      <w:r w:rsidRPr="00925DF3">
        <w:rPr>
          <w:rFonts w:ascii="Times New Roman" w:hAnsi="Times New Roman" w:cs="Times New Roman"/>
          <w:sz w:val="28"/>
          <w:szCs w:val="28"/>
        </w:rPr>
        <w:t>результат вибору</w:t>
      </w:r>
    </w:p>
    <w:p w:rsidR="00925DF3" w:rsidRPr="00925DF3" w:rsidRDefault="00925DF3" w:rsidP="00925DF3">
      <w:pPr>
        <w:pStyle w:val="a4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993"/>
        <w:rPr>
          <w:rFonts w:ascii="Times New Roman" w:hAnsi="Times New Roman" w:cs="Times New Roman"/>
          <w:sz w:val="28"/>
          <w:szCs w:val="28"/>
        </w:rPr>
      </w:pPr>
      <w:r w:rsidRPr="00925DF3">
        <w:rPr>
          <w:rFonts w:ascii="Times New Roman" w:hAnsi="Times New Roman" w:cs="Times New Roman"/>
          <w:sz w:val="28"/>
          <w:szCs w:val="28"/>
        </w:rPr>
        <w:t>результат відображення реальності</w:t>
      </w:r>
    </w:p>
    <w:p w:rsidR="00925DF3" w:rsidRPr="00925DF3" w:rsidRDefault="00925DF3" w:rsidP="00925DF3">
      <w:pPr>
        <w:pStyle w:val="a4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993"/>
        <w:rPr>
          <w:rFonts w:ascii="Times New Roman" w:hAnsi="Times New Roman" w:cs="Times New Roman"/>
          <w:sz w:val="28"/>
          <w:szCs w:val="28"/>
        </w:rPr>
      </w:pPr>
      <w:r w:rsidRPr="00925DF3">
        <w:rPr>
          <w:rFonts w:ascii="Times New Roman" w:hAnsi="Times New Roman" w:cs="Times New Roman"/>
          <w:sz w:val="28"/>
          <w:szCs w:val="28"/>
        </w:rPr>
        <w:t>об’єкт, який неможливо пізнати</w:t>
      </w:r>
    </w:p>
    <w:p w:rsidR="00925DF3" w:rsidRPr="00925DF3" w:rsidRDefault="00925DF3" w:rsidP="00925DF3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25DF3">
        <w:rPr>
          <w:rFonts w:ascii="Times New Roman" w:hAnsi="Times New Roman" w:cs="Times New Roman"/>
          <w:sz w:val="28"/>
          <w:szCs w:val="28"/>
        </w:rPr>
        <w:lastRenderedPageBreak/>
        <w:t>4. При роботі з інформацією завжди присутні наступні складові:</w:t>
      </w:r>
    </w:p>
    <w:p w:rsidR="00925DF3" w:rsidRPr="00925DF3" w:rsidRDefault="00925DF3" w:rsidP="00925DF3">
      <w:pPr>
        <w:pStyle w:val="a4"/>
        <w:numPr>
          <w:ilvl w:val="0"/>
          <w:numId w:val="16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993"/>
        <w:rPr>
          <w:rFonts w:ascii="Times New Roman" w:hAnsi="Times New Roman" w:cs="Times New Roman"/>
          <w:sz w:val="28"/>
          <w:szCs w:val="28"/>
        </w:rPr>
      </w:pPr>
      <w:r w:rsidRPr="00925DF3">
        <w:rPr>
          <w:rFonts w:ascii="Times New Roman" w:hAnsi="Times New Roman" w:cs="Times New Roman"/>
          <w:sz w:val="28"/>
          <w:szCs w:val="28"/>
        </w:rPr>
        <w:t>канал передачі інформації</w:t>
      </w:r>
    </w:p>
    <w:p w:rsidR="00925DF3" w:rsidRPr="00925DF3" w:rsidRDefault="00925DF3" w:rsidP="00925DF3">
      <w:pPr>
        <w:pStyle w:val="a4"/>
        <w:numPr>
          <w:ilvl w:val="0"/>
          <w:numId w:val="16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993"/>
        <w:rPr>
          <w:rFonts w:ascii="Times New Roman" w:hAnsi="Times New Roman" w:cs="Times New Roman"/>
          <w:sz w:val="28"/>
          <w:szCs w:val="28"/>
        </w:rPr>
      </w:pPr>
      <w:r w:rsidRPr="00925DF3">
        <w:rPr>
          <w:rFonts w:ascii="Times New Roman" w:hAnsi="Times New Roman" w:cs="Times New Roman"/>
          <w:sz w:val="28"/>
          <w:szCs w:val="28"/>
        </w:rPr>
        <w:t>джерело інформації</w:t>
      </w:r>
    </w:p>
    <w:p w:rsidR="00925DF3" w:rsidRPr="00925DF3" w:rsidRDefault="00925DF3" w:rsidP="00925DF3">
      <w:pPr>
        <w:pStyle w:val="a4"/>
        <w:numPr>
          <w:ilvl w:val="0"/>
          <w:numId w:val="16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993"/>
        <w:rPr>
          <w:rFonts w:ascii="Times New Roman" w:hAnsi="Times New Roman" w:cs="Times New Roman"/>
          <w:sz w:val="28"/>
          <w:szCs w:val="28"/>
        </w:rPr>
      </w:pPr>
      <w:r w:rsidRPr="00925DF3">
        <w:rPr>
          <w:rFonts w:ascii="Times New Roman" w:hAnsi="Times New Roman" w:cs="Times New Roman"/>
          <w:sz w:val="28"/>
          <w:szCs w:val="28"/>
        </w:rPr>
        <w:t>користувач інформації</w:t>
      </w:r>
    </w:p>
    <w:p w:rsidR="00925DF3" w:rsidRPr="00925DF3" w:rsidRDefault="00925DF3" w:rsidP="00925DF3">
      <w:pPr>
        <w:pStyle w:val="a4"/>
        <w:numPr>
          <w:ilvl w:val="0"/>
          <w:numId w:val="16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993"/>
        <w:rPr>
          <w:rFonts w:ascii="Times New Roman" w:hAnsi="Times New Roman" w:cs="Times New Roman"/>
          <w:sz w:val="28"/>
          <w:szCs w:val="28"/>
        </w:rPr>
      </w:pPr>
      <w:r w:rsidRPr="00925DF3">
        <w:rPr>
          <w:rFonts w:ascii="Times New Roman" w:hAnsi="Times New Roman" w:cs="Times New Roman"/>
          <w:sz w:val="28"/>
          <w:szCs w:val="28"/>
        </w:rPr>
        <w:t>вимоги керівництва</w:t>
      </w:r>
    </w:p>
    <w:p w:rsidR="00925DF3" w:rsidRPr="00925DF3" w:rsidRDefault="00925DF3" w:rsidP="00925DF3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25DF3">
        <w:rPr>
          <w:rFonts w:ascii="Times New Roman" w:hAnsi="Times New Roman" w:cs="Times New Roman"/>
          <w:sz w:val="28"/>
          <w:szCs w:val="28"/>
        </w:rPr>
        <w:t>5. Для реалізації впровадження ІС потрібні:</w:t>
      </w:r>
    </w:p>
    <w:p w:rsidR="00925DF3" w:rsidRPr="00925DF3" w:rsidRDefault="00925DF3" w:rsidP="00925DF3">
      <w:pPr>
        <w:pStyle w:val="a4"/>
        <w:numPr>
          <w:ilvl w:val="0"/>
          <w:numId w:val="21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993"/>
        <w:rPr>
          <w:rFonts w:ascii="Times New Roman" w:hAnsi="Times New Roman" w:cs="Times New Roman"/>
          <w:sz w:val="28"/>
          <w:szCs w:val="28"/>
        </w:rPr>
      </w:pPr>
      <w:r w:rsidRPr="00925DF3">
        <w:rPr>
          <w:rFonts w:ascii="Times New Roman" w:hAnsi="Times New Roman" w:cs="Times New Roman"/>
          <w:sz w:val="28"/>
          <w:szCs w:val="28"/>
        </w:rPr>
        <w:t>зміни структури організації</w:t>
      </w:r>
    </w:p>
    <w:p w:rsidR="00925DF3" w:rsidRPr="00925DF3" w:rsidRDefault="00925DF3" w:rsidP="00925DF3">
      <w:pPr>
        <w:pStyle w:val="a4"/>
        <w:numPr>
          <w:ilvl w:val="0"/>
          <w:numId w:val="21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993"/>
        <w:rPr>
          <w:rFonts w:ascii="Times New Roman" w:hAnsi="Times New Roman" w:cs="Times New Roman"/>
          <w:sz w:val="28"/>
          <w:szCs w:val="28"/>
        </w:rPr>
      </w:pPr>
      <w:r w:rsidRPr="00925DF3">
        <w:rPr>
          <w:rFonts w:ascii="Times New Roman" w:hAnsi="Times New Roman" w:cs="Times New Roman"/>
          <w:sz w:val="28"/>
          <w:szCs w:val="28"/>
        </w:rPr>
        <w:t>незначні фінансові витрати</w:t>
      </w:r>
    </w:p>
    <w:p w:rsidR="00925DF3" w:rsidRPr="00925DF3" w:rsidRDefault="00925DF3" w:rsidP="00925DF3">
      <w:pPr>
        <w:pStyle w:val="a4"/>
        <w:numPr>
          <w:ilvl w:val="0"/>
          <w:numId w:val="21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993"/>
        <w:rPr>
          <w:rFonts w:ascii="Times New Roman" w:hAnsi="Times New Roman" w:cs="Times New Roman"/>
          <w:sz w:val="28"/>
          <w:szCs w:val="28"/>
        </w:rPr>
      </w:pPr>
      <w:r w:rsidRPr="00925DF3">
        <w:rPr>
          <w:rFonts w:ascii="Times New Roman" w:hAnsi="Times New Roman" w:cs="Times New Roman"/>
          <w:sz w:val="28"/>
          <w:szCs w:val="28"/>
        </w:rPr>
        <w:t>використання звичайних офісних технологій</w:t>
      </w:r>
    </w:p>
    <w:p w:rsidR="00925DF3" w:rsidRPr="00925DF3" w:rsidRDefault="00925DF3" w:rsidP="00925DF3">
      <w:pPr>
        <w:pStyle w:val="a4"/>
        <w:numPr>
          <w:ilvl w:val="0"/>
          <w:numId w:val="21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993"/>
        <w:rPr>
          <w:rFonts w:ascii="Times New Roman" w:hAnsi="Times New Roman" w:cs="Times New Roman"/>
          <w:sz w:val="28"/>
          <w:szCs w:val="28"/>
        </w:rPr>
      </w:pPr>
      <w:r w:rsidRPr="00925DF3">
        <w:rPr>
          <w:rFonts w:ascii="Times New Roman" w:hAnsi="Times New Roman" w:cs="Times New Roman"/>
          <w:sz w:val="28"/>
          <w:szCs w:val="28"/>
        </w:rPr>
        <w:t>правильна відповідь відсутня</w:t>
      </w:r>
    </w:p>
    <w:p w:rsidR="00925DF3" w:rsidRPr="00925DF3" w:rsidRDefault="00925DF3" w:rsidP="00925DF3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25DF3">
        <w:rPr>
          <w:rFonts w:ascii="Times New Roman" w:hAnsi="Times New Roman" w:cs="Times New Roman"/>
          <w:sz w:val="28"/>
          <w:szCs w:val="28"/>
        </w:rPr>
        <w:t>6. Впровадження інформаційної технології обробки даних:</w:t>
      </w:r>
    </w:p>
    <w:p w:rsidR="00925DF3" w:rsidRPr="00925DF3" w:rsidRDefault="00925DF3" w:rsidP="00925DF3">
      <w:pPr>
        <w:pStyle w:val="a4"/>
        <w:numPr>
          <w:ilvl w:val="0"/>
          <w:numId w:val="22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993"/>
        <w:rPr>
          <w:rFonts w:ascii="Times New Roman" w:hAnsi="Times New Roman" w:cs="Times New Roman"/>
          <w:sz w:val="28"/>
          <w:szCs w:val="28"/>
        </w:rPr>
      </w:pPr>
      <w:r w:rsidRPr="00925DF3">
        <w:rPr>
          <w:rFonts w:ascii="Times New Roman" w:hAnsi="Times New Roman" w:cs="Times New Roman"/>
          <w:sz w:val="28"/>
          <w:szCs w:val="28"/>
        </w:rPr>
        <w:t>звільняє персонал від рутинних операцій</w:t>
      </w:r>
    </w:p>
    <w:p w:rsidR="00925DF3" w:rsidRPr="00925DF3" w:rsidRDefault="00925DF3" w:rsidP="00925DF3">
      <w:pPr>
        <w:pStyle w:val="a4"/>
        <w:numPr>
          <w:ilvl w:val="0"/>
          <w:numId w:val="22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993"/>
        <w:rPr>
          <w:rFonts w:ascii="Times New Roman" w:hAnsi="Times New Roman" w:cs="Times New Roman"/>
          <w:sz w:val="28"/>
          <w:szCs w:val="28"/>
        </w:rPr>
      </w:pPr>
      <w:r w:rsidRPr="00925DF3">
        <w:rPr>
          <w:rFonts w:ascii="Times New Roman" w:hAnsi="Times New Roman" w:cs="Times New Roman"/>
          <w:sz w:val="28"/>
          <w:szCs w:val="28"/>
        </w:rPr>
        <w:t>знижує продуктивність праці</w:t>
      </w:r>
    </w:p>
    <w:p w:rsidR="00925DF3" w:rsidRPr="00925DF3" w:rsidRDefault="00925DF3" w:rsidP="00925DF3">
      <w:pPr>
        <w:pStyle w:val="a4"/>
        <w:numPr>
          <w:ilvl w:val="0"/>
          <w:numId w:val="22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993"/>
        <w:rPr>
          <w:rFonts w:ascii="Times New Roman" w:hAnsi="Times New Roman" w:cs="Times New Roman"/>
          <w:sz w:val="28"/>
          <w:szCs w:val="28"/>
        </w:rPr>
      </w:pPr>
      <w:r w:rsidRPr="00925DF3">
        <w:rPr>
          <w:rFonts w:ascii="Times New Roman" w:hAnsi="Times New Roman" w:cs="Times New Roman"/>
          <w:sz w:val="28"/>
          <w:szCs w:val="28"/>
        </w:rPr>
        <w:t>збільшує відповідальність керівника</w:t>
      </w:r>
    </w:p>
    <w:p w:rsidR="00925DF3" w:rsidRPr="00925DF3" w:rsidRDefault="00925DF3" w:rsidP="00925DF3">
      <w:pPr>
        <w:pStyle w:val="a4"/>
        <w:numPr>
          <w:ilvl w:val="0"/>
          <w:numId w:val="22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993"/>
        <w:rPr>
          <w:rFonts w:ascii="Times New Roman" w:hAnsi="Times New Roman" w:cs="Times New Roman"/>
          <w:sz w:val="28"/>
          <w:szCs w:val="28"/>
        </w:rPr>
      </w:pPr>
      <w:r w:rsidRPr="00925DF3">
        <w:rPr>
          <w:rFonts w:ascii="Times New Roman" w:hAnsi="Times New Roman" w:cs="Times New Roman"/>
          <w:sz w:val="28"/>
          <w:szCs w:val="28"/>
        </w:rPr>
        <w:t>правильна відповідь відсутня</w:t>
      </w:r>
    </w:p>
    <w:p w:rsidR="00925DF3" w:rsidRPr="00925DF3" w:rsidRDefault="00925DF3" w:rsidP="00925DF3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25DF3">
        <w:rPr>
          <w:rFonts w:ascii="Times New Roman" w:hAnsi="Times New Roman" w:cs="Times New Roman"/>
          <w:sz w:val="28"/>
          <w:szCs w:val="28"/>
        </w:rPr>
        <w:t>7. В інформаційному суспільстві головними продуктами виробництва є інформація та знання:</w:t>
      </w:r>
    </w:p>
    <w:p w:rsidR="00925DF3" w:rsidRPr="00925DF3" w:rsidRDefault="00925DF3" w:rsidP="00925DF3">
      <w:pPr>
        <w:pStyle w:val="a4"/>
        <w:numPr>
          <w:ilvl w:val="0"/>
          <w:numId w:val="25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993"/>
        <w:rPr>
          <w:rFonts w:ascii="Times New Roman" w:hAnsi="Times New Roman" w:cs="Times New Roman"/>
          <w:sz w:val="28"/>
          <w:szCs w:val="28"/>
        </w:rPr>
      </w:pPr>
      <w:r w:rsidRPr="00925DF3">
        <w:rPr>
          <w:rFonts w:ascii="Times New Roman" w:hAnsi="Times New Roman" w:cs="Times New Roman"/>
          <w:sz w:val="28"/>
          <w:szCs w:val="28"/>
        </w:rPr>
        <w:t>так</w:t>
      </w:r>
    </w:p>
    <w:p w:rsidR="00925DF3" w:rsidRPr="00925DF3" w:rsidRDefault="00925DF3" w:rsidP="00925DF3">
      <w:pPr>
        <w:pStyle w:val="a4"/>
        <w:numPr>
          <w:ilvl w:val="0"/>
          <w:numId w:val="25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993"/>
        <w:rPr>
          <w:rFonts w:ascii="Times New Roman" w:hAnsi="Times New Roman" w:cs="Times New Roman"/>
          <w:sz w:val="28"/>
          <w:szCs w:val="28"/>
        </w:rPr>
      </w:pPr>
      <w:r w:rsidRPr="00925DF3">
        <w:rPr>
          <w:rFonts w:ascii="Times New Roman" w:hAnsi="Times New Roman" w:cs="Times New Roman"/>
          <w:sz w:val="28"/>
          <w:szCs w:val="28"/>
        </w:rPr>
        <w:t>ні</w:t>
      </w:r>
    </w:p>
    <w:p w:rsidR="009401E7" w:rsidRDefault="009401E7" w:rsidP="00925DF3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25DF3" w:rsidRDefault="009401E7" w:rsidP="00925DF3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Дайте відповідь на запитання</w:t>
      </w:r>
    </w:p>
    <w:p w:rsidR="00684A0C" w:rsidRPr="00925DF3" w:rsidRDefault="00684A0C" w:rsidP="00925DF3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5DF3">
        <w:rPr>
          <w:rFonts w:ascii="Times New Roman" w:hAnsi="Times New Roman" w:cs="Times New Roman"/>
          <w:color w:val="000000"/>
          <w:sz w:val="28"/>
          <w:szCs w:val="28"/>
        </w:rPr>
        <w:t>1. Проаналізуйте поняття “</w:t>
      </w:r>
      <w:r w:rsidR="004E6F39" w:rsidRPr="00925DF3">
        <w:rPr>
          <w:rFonts w:ascii="Times New Roman" w:hAnsi="Times New Roman" w:cs="Times New Roman"/>
          <w:bCs/>
          <w:iCs/>
          <w:sz w:val="28"/>
          <w:szCs w:val="28"/>
        </w:rPr>
        <w:t xml:space="preserve"> Інформаційне суспільство</w:t>
      </w:r>
      <w:r w:rsidRPr="00925DF3">
        <w:rPr>
          <w:rFonts w:ascii="Times New Roman" w:hAnsi="Times New Roman" w:cs="Times New Roman"/>
          <w:color w:val="000000"/>
          <w:sz w:val="28"/>
          <w:szCs w:val="28"/>
        </w:rPr>
        <w:t>”, “</w:t>
      </w:r>
      <w:r w:rsidR="00AB49F0" w:rsidRPr="00925DF3">
        <w:rPr>
          <w:rFonts w:ascii="Times New Roman" w:hAnsi="Times New Roman" w:cs="Times New Roman"/>
          <w:color w:val="000000"/>
          <w:sz w:val="28"/>
          <w:szCs w:val="28"/>
        </w:rPr>
        <w:t>інформаційна система</w:t>
      </w:r>
      <w:r w:rsidRPr="00925DF3">
        <w:rPr>
          <w:rFonts w:ascii="Times New Roman" w:hAnsi="Times New Roman" w:cs="Times New Roman"/>
          <w:color w:val="000000"/>
          <w:sz w:val="28"/>
          <w:szCs w:val="28"/>
        </w:rPr>
        <w:t>”</w:t>
      </w:r>
      <w:r w:rsidR="00B6429D" w:rsidRPr="00925DF3">
        <w:rPr>
          <w:rFonts w:ascii="Times New Roman" w:hAnsi="Times New Roman" w:cs="Times New Roman"/>
          <w:color w:val="000000"/>
          <w:sz w:val="28"/>
          <w:szCs w:val="28"/>
        </w:rPr>
        <w:t>, “знання”</w:t>
      </w:r>
      <w:r w:rsidRPr="00925DF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684A0C" w:rsidRPr="00925DF3" w:rsidRDefault="00684A0C" w:rsidP="00925DF3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5DF3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AB49F0" w:rsidRPr="00925DF3">
        <w:rPr>
          <w:rFonts w:ascii="Times New Roman" w:hAnsi="Times New Roman" w:cs="Times New Roman"/>
          <w:color w:val="000000"/>
          <w:sz w:val="28"/>
          <w:szCs w:val="28"/>
        </w:rPr>
        <w:t xml:space="preserve">Назвіть </w:t>
      </w:r>
      <w:r w:rsidR="00AB49F0" w:rsidRPr="00925DF3">
        <w:rPr>
          <w:rFonts w:ascii="Times New Roman" w:hAnsi="Times New Roman" w:cs="Times New Roman"/>
          <w:bCs/>
          <w:sz w:val="28"/>
          <w:szCs w:val="28"/>
        </w:rPr>
        <w:t xml:space="preserve">особливості </w:t>
      </w:r>
      <w:r w:rsidR="00AB49F0" w:rsidRPr="00925DF3">
        <w:rPr>
          <w:rFonts w:ascii="Times New Roman" w:hAnsi="Times New Roman" w:cs="Times New Roman"/>
          <w:bCs/>
          <w:sz w:val="28"/>
          <w:szCs w:val="28"/>
        </w:rPr>
        <w:t>процесу розробки і впровадження управлінських інформаційних систем</w:t>
      </w:r>
      <w:r w:rsidRPr="00925DF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684A0C" w:rsidRPr="00925DF3" w:rsidRDefault="00684A0C" w:rsidP="00925DF3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5DF3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="00B6429D" w:rsidRPr="00925DF3">
        <w:rPr>
          <w:rFonts w:ascii="Times New Roman" w:hAnsi="Times New Roman" w:cs="Times New Roman"/>
          <w:color w:val="000000"/>
          <w:sz w:val="28"/>
          <w:szCs w:val="28"/>
        </w:rPr>
        <w:t>Розкажіть про р</w:t>
      </w:r>
      <w:proofErr w:type="spellStart"/>
      <w:r w:rsidR="00B6429D" w:rsidRPr="00925DF3">
        <w:rPr>
          <w:rFonts w:ascii="Times New Roman" w:eastAsia="Century Schoolbook" w:hAnsi="Times New Roman" w:cs="Times New Roman"/>
          <w:sz w:val="28"/>
          <w:szCs w:val="28"/>
          <w:lang w:val="ru-RU" w:eastAsia="ru-RU" w:bidi="ru-RU"/>
        </w:rPr>
        <w:t>озвиток</w:t>
      </w:r>
      <w:proofErr w:type="spellEnd"/>
      <w:r w:rsidR="00B6429D" w:rsidRPr="00925DF3">
        <w:rPr>
          <w:rFonts w:ascii="Times New Roman" w:eastAsia="Century Schoolbook" w:hAnsi="Times New Roman" w:cs="Times New Roman"/>
          <w:sz w:val="28"/>
          <w:szCs w:val="28"/>
          <w:lang w:val="ru-RU" w:eastAsia="ru-RU" w:bidi="ru-RU"/>
        </w:rPr>
        <w:t xml:space="preserve"> </w:t>
      </w:r>
      <w:proofErr w:type="spellStart"/>
      <w:r w:rsidR="00B6429D" w:rsidRPr="00925DF3">
        <w:rPr>
          <w:rFonts w:ascii="Times New Roman" w:eastAsia="Century Schoolbook" w:hAnsi="Times New Roman" w:cs="Times New Roman"/>
          <w:sz w:val="28"/>
          <w:szCs w:val="28"/>
          <w:lang w:val="ru-RU" w:eastAsia="ru-RU" w:bidi="ru-RU"/>
        </w:rPr>
        <w:t>концепції</w:t>
      </w:r>
      <w:proofErr w:type="spellEnd"/>
      <w:r w:rsidR="00B6429D" w:rsidRPr="00925DF3">
        <w:rPr>
          <w:rFonts w:ascii="Times New Roman" w:eastAsia="Century Schoolbook" w:hAnsi="Times New Roman" w:cs="Times New Roman"/>
          <w:sz w:val="28"/>
          <w:szCs w:val="28"/>
          <w:lang w:val="ru-RU" w:eastAsia="ru-RU" w:bidi="ru-RU"/>
        </w:rPr>
        <w:t xml:space="preserve"> </w:t>
      </w:r>
      <w:proofErr w:type="spellStart"/>
      <w:r w:rsidR="00B6429D" w:rsidRPr="00925DF3">
        <w:rPr>
          <w:rFonts w:ascii="Times New Roman" w:eastAsia="Century Schoolbook" w:hAnsi="Times New Roman" w:cs="Times New Roman"/>
          <w:sz w:val="28"/>
          <w:szCs w:val="28"/>
          <w:lang w:val="ru-RU" w:eastAsia="ru-RU" w:bidi="ru-RU"/>
        </w:rPr>
        <w:t>управління</w:t>
      </w:r>
      <w:proofErr w:type="spellEnd"/>
      <w:r w:rsidR="00B6429D" w:rsidRPr="00925DF3">
        <w:rPr>
          <w:rFonts w:ascii="Times New Roman" w:eastAsia="Century Schoolbook" w:hAnsi="Times New Roman" w:cs="Times New Roman"/>
          <w:sz w:val="28"/>
          <w:szCs w:val="28"/>
          <w:lang w:val="ru-RU" w:eastAsia="ru-RU" w:bidi="ru-RU"/>
        </w:rPr>
        <w:t xml:space="preserve"> </w:t>
      </w:r>
      <w:proofErr w:type="spellStart"/>
      <w:r w:rsidR="00B6429D" w:rsidRPr="00925DF3">
        <w:rPr>
          <w:rFonts w:ascii="Times New Roman" w:eastAsia="Century Schoolbook" w:hAnsi="Times New Roman" w:cs="Times New Roman"/>
          <w:sz w:val="28"/>
          <w:szCs w:val="28"/>
          <w:lang w:val="ru-RU" w:eastAsia="ru-RU" w:bidi="ru-RU"/>
        </w:rPr>
        <w:t>знаннями</w:t>
      </w:r>
      <w:proofErr w:type="spellEnd"/>
    </w:p>
    <w:p w:rsidR="00684A0C" w:rsidRPr="00925DF3" w:rsidRDefault="00B6429D" w:rsidP="00925DF3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5DF3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684A0C" w:rsidRPr="00925DF3">
        <w:rPr>
          <w:rFonts w:ascii="Times New Roman" w:hAnsi="Times New Roman" w:cs="Times New Roman"/>
          <w:color w:val="000000"/>
          <w:sz w:val="28"/>
          <w:szCs w:val="28"/>
        </w:rPr>
        <w:t xml:space="preserve">. Які існують </w:t>
      </w:r>
      <w:r w:rsidR="00AB49F0" w:rsidRPr="00925DF3">
        <w:rPr>
          <w:rFonts w:ascii="Times New Roman" w:hAnsi="Times New Roman" w:cs="Times New Roman"/>
          <w:bCs/>
          <w:sz w:val="28"/>
          <w:szCs w:val="28"/>
        </w:rPr>
        <w:t>властивості та види інформації</w:t>
      </w:r>
      <w:r w:rsidR="00684A0C" w:rsidRPr="00925DF3">
        <w:rPr>
          <w:rFonts w:ascii="Times New Roman" w:hAnsi="Times New Roman" w:cs="Times New Roman"/>
          <w:color w:val="000000"/>
          <w:sz w:val="28"/>
          <w:szCs w:val="28"/>
        </w:rPr>
        <w:t xml:space="preserve">? </w:t>
      </w:r>
    </w:p>
    <w:p w:rsidR="00925DF3" w:rsidRDefault="00925DF3" w:rsidP="00925DF3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84A0C" w:rsidRPr="003741D6" w:rsidRDefault="00684A0C" w:rsidP="00925DF3">
      <w:pPr>
        <w:autoSpaceDE w:val="0"/>
        <w:autoSpaceDN w:val="0"/>
        <w:adjustRightInd w:val="0"/>
        <w:spacing w:after="0" w:line="360" w:lineRule="auto"/>
        <w:ind w:left="360" w:firstLine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25DF3" w:rsidRDefault="00925DF3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br w:type="page"/>
      </w:r>
    </w:p>
    <w:p w:rsidR="00684A0C" w:rsidRPr="00925DF3" w:rsidRDefault="00684A0C" w:rsidP="00925DF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925D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lastRenderedPageBreak/>
        <w:t>Варіант 2</w:t>
      </w:r>
    </w:p>
    <w:p w:rsidR="009401E7" w:rsidRPr="00925DF3" w:rsidRDefault="009401E7" w:rsidP="009401E7">
      <w:pPr>
        <w:pStyle w:val="a4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Тести</w:t>
      </w:r>
    </w:p>
    <w:p w:rsidR="009401E7" w:rsidRPr="00925DF3" w:rsidRDefault="009401E7" w:rsidP="009401E7">
      <w:pPr>
        <w:autoSpaceDE w:val="0"/>
        <w:autoSpaceDN w:val="0"/>
        <w:adjustRightInd w:val="0"/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925DF3">
        <w:rPr>
          <w:rFonts w:ascii="Times New Roman" w:hAnsi="Times New Roman" w:cs="Times New Roman"/>
          <w:sz w:val="28"/>
          <w:szCs w:val="28"/>
        </w:rPr>
        <w:t>1. Найважливішими властивостями інформації є:</w:t>
      </w:r>
    </w:p>
    <w:p w:rsidR="009401E7" w:rsidRPr="00925DF3" w:rsidRDefault="009401E7" w:rsidP="009401E7">
      <w:pPr>
        <w:pStyle w:val="a4"/>
        <w:numPr>
          <w:ilvl w:val="0"/>
          <w:numId w:val="17"/>
        </w:numPr>
        <w:tabs>
          <w:tab w:val="left" w:pos="1276"/>
          <w:tab w:val="left" w:pos="1560"/>
        </w:tabs>
        <w:autoSpaceDE w:val="0"/>
        <w:autoSpaceDN w:val="0"/>
        <w:adjustRightInd w:val="0"/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925DF3">
        <w:rPr>
          <w:rFonts w:ascii="Times New Roman" w:hAnsi="Times New Roman" w:cs="Times New Roman"/>
          <w:sz w:val="28"/>
          <w:szCs w:val="28"/>
        </w:rPr>
        <w:t>актуальність</w:t>
      </w:r>
    </w:p>
    <w:p w:rsidR="009401E7" w:rsidRPr="00925DF3" w:rsidRDefault="009401E7" w:rsidP="009401E7">
      <w:pPr>
        <w:pStyle w:val="a4"/>
        <w:numPr>
          <w:ilvl w:val="0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925DF3">
        <w:rPr>
          <w:rFonts w:ascii="Times New Roman" w:hAnsi="Times New Roman" w:cs="Times New Roman"/>
          <w:sz w:val="28"/>
          <w:szCs w:val="28"/>
        </w:rPr>
        <w:t>адекватність</w:t>
      </w:r>
    </w:p>
    <w:p w:rsidR="009401E7" w:rsidRPr="00925DF3" w:rsidRDefault="009401E7" w:rsidP="009401E7">
      <w:pPr>
        <w:pStyle w:val="a4"/>
        <w:numPr>
          <w:ilvl w:val="0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925DF3">
        <w:rPr>
          <w:rFonts w:ascii="Times New Roman" w:hAnsi="Times New Roman" w:cs="Times New Roman"/>
          <w:sz w:val="28"/>
          <w:szCs w:val="28"/>
        </w:rPr>
        <w:t>візуальність</w:t>
      </w:r>
    </w:p>
    <w:p w:rsidR="009401E7" w:rsidRPr="00925DF3" w:rsidRDefault="009401E7" w:rsidP="009401E7">
      <w:pPr>
        <w:pStyle w:val="a4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925DF3">
        <w:rPr>
          <w:rFonts w:ascii="Times New Roman" w:hAnsi="Times New Roman" w:cs="Times New Roman"/>
          <w:sz w:val="28"/>
          <w:szCs w:val="28"/>
        </w:rPr>
        <w:t>достовірність</w:t>
      </w:r>
    </w:p>
    <w:p w:rsidR="009401E7" w:rsidRPr="00925DF3" w:rsidRDefault="009401E7" w:rsidP="009401E7">
      <w:pPr>
        <w:autoSpaceDE w:val="0"/>
        <w:autoSpaceDN w:val="0"/>
        <w:adjustRightInd w:val="0"/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925DF3">
        <w:rPr>
          <w:rFonts w:ascii="Times New Roman" w:hAnsi="Times New Roman" w:cs="Times New Roman"/>
          <w:sz w:val="28"/>
          <w:szCs w:val="28"/>
        </w:rPr>
        <w:t>2. Інформаційне забезпечення управління виконує наступні функції:</w:t>
      </w:r>
    </w:p>
    <w:p w:rsidR="009401E7" w:rsidRPr="00925DF3" w:rsidRDefault="009401E7" w:rsidP="009401E7">
      <w:pPr>
        <w:pStyle w:val="a4"/>
        <w:numPr>
          <w:ilvl w:val="0"/>
          <w:numId w:val="18"/>
        </w:numPr>
        <w:tabs>
          <w:tab w:val="left" w:pos="1560"/>
        </w:tabs>
        <w:autoSpaceDE w:val="0"/>
        <w:autoSpaceDN w:val="0"/>
        <w:adjustRightInd w:val="0"/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925DF3">
        <w:rPr>
          <w:rFonts w:ascii="Times New Roman" w:hAnsi="Times New Roman" w:cs="Times New Roman"/>
          <w:sz w:val="28"/>
          <w:szCs w:val="28"/>
        </w:rPr>
        <w:t>внутрішній контроль</w:t>
      </w:r>
    </w:p>
    <w:p w:rsidR="009401E7" w:rsidRPr="00925DF3" w:rsidRDefault="009401E7" w:rsidP="009401E7">
      <w:pPr>
        <w:pStyle w:val="a4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925DF3">
        <w:rPr>
          <w:rFonts w:ascii="Times New Roman" w:hAnsi="Times New Roman" w:cs="Times New Roman"/>
          <w:sz w:val="28"/>
          <w:szCs w:val="28"/>
        </w:rPr>
        <w:t>інформування про стан об’єкта управління</w:t>
      </w:r>
    </w:p>
    <w:p w:rsidR="009401E7" w:rsidRPr="00925DF3" w:rsidRDefault="009401E7" w:rsidP="009401E7">
      <w:pPr>
        <w:pStyle w:val="a4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925DF3">
        <w:rPr>
          <w:rFonts w:ascii="Times New Roman" w:hAnsi="Times New Roman" w:cs="Times New Roman"/>
          <w:sz w:val="28"/>
          <w:szCs w:val="28"/>
        </w:rPr>
        <w:t>аналіз та прогнозування</w:t>
      </w:r>
    </w:p>
    <w:p w:rsidR="009401E7" w:rsidRPr="00925DF3" w:rsidRDefault="009401E7" w:rsidP="009401E7">
      <w:pPr>
        <w:pStyle w:val="a4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925DF3">
        <w:rPr>
          <w:rFonts w:ascii="Times New Roman" w:hAnsi="Times New Roman" w:cs="Times New Roman"/>
          <w:sz w:val="28"/>
          <w:szCs w:val="28"/>
        </w:rPr>
        <w:t>збереження державної таємниці</w:t>
      </w:r>
    </w:p>
    <w:p w:rsidR="009401E7" w:rsidRPr="00925DF3" w:rsidRDefault="009401E7" w:rsidP="009401E7">
      <w:pPr>
        <w:autoSpaceDE w:val="0"/>
        <w:autoSpaceDN w:val="0"/>
        <w:adjustRightInd w:val="0"/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925DF3">
        <w:rPr>
          <w:rFonts w:ascii="Times New Roman" w:hAnsi="Times New Roman" w:cs="Times New Roman"/>
          <w:sz w:val="28"/>
          <w:szCs w:val="28"/>
        </w:rPr>
        <w:t>3. Функції інформаційного забезпечення державного управління виконують:</w:t>
      </w:r>
    </w:p>
    <w:p w:rsidR="009401E7" w:rsidRPr="00925DF3" w:rsidRDefault="009401E7" w:rsidP="009401E7">
      <w:pPr>
        <w:pStyle w:val="a4"/>
        <w:numPr>
          <w:ilvl w:val="0"/>
          <w:numId w:val="19"/>
        </w:numPr>
        <w:tabs>
          <w:tab w:val="left" w:pos="1560"/>
        </w:tabs>
        <w:autoSpaceDE w:val="0"/>
        <w:autoSpaceDN w:val="0"/>
        <w:adjustRightInd w:val="0"/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925DF3">
        <w:rPr>
          <w:rFonts w:ascii="Times New Roman" w:hAnsi="Times New Roman" w:cs="Times New Roman"/>
          <w:sz w:val="28"/>
          <w:szCs w:val="28"/>
        </w:rPr>
        <w:t>прес-служби</w:t>
      </w:r>
    </w:p>
    <w:p w:rsidR="009401E7" w:rsidRPr="00925DF3" w:rsidRDefault="009401E7" w:rsidP="009401E7">
      <w:pPr>
        <w:pStyle w:val="a4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925DF3">
        <w:rPr>
          <w:rFonts w:ascii="Times New Roman" w:hAnsi="Times New Roman" w:cs="Times New Roman"/>
          <w:sz w:val="28"/>
          <w:szCs w:val="28"/>
        </w:rPr>
        <w:t>редакції газет</w:t>
      </w:r>
    </w:p>
    <w:p w:rsidR="009401E7" w:rsidRPr="00925DF3" w:rsidRDefault="009401E7" w:rsidP="009401E7">
      <w:pPr>
        <w:pStyle w:val="a4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925DF3">
        <w:rPr>
          <w:rFonts w:ascii="Times New Roman" w:hAnsi="Times New Roman" w:cs="Times New Roman"/>
          <w:sz w:val="28"/>
          <w:szCs w:val="28"/>
        </w:rPr>
        <w:t>апарат консультантів</w:t>
      </w:r>
    </w:p>
    <w:p w:rsidR="009401E7" w:rsidRPr="00925DF3" w:rsidRDefault="009401E7" w:rsidP="009401E7">
      <w:pPr>
        <w:pStyle w:val="a4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925DF3">
        <w:rPr>
          <w:rFonts w:ascii="Times New Roman" w:hAnsi="Times New Roman" w:cs="Times New Roman"/>
          <w:sz w:val="28"/>
          <w:szCs w:val="28"/>
        </w:rPr>
        <w:t>неурядові організації</w:t>
      </w:r>
    </w:p>
    <w:p w:rsidR="009401E7" w:rsidRPr="00925DF3" w:rsidRDefault="009401E7" w:rsidP="009401E7">
      <w:pPr>
        <w:autoSpaceDE w:val="0"/>
        <w:autoSpaceDN w:val="0"/>
        <w:adjustRightInd w:val="0"/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925DF3">
        <w:rPr>
          <w:rFonts w:ascii="Times New Roman" w:hAnsi="Times New Roman" w:cs="Times New Roman"/>
          <w:sz w:val="28"/>
          <w:szCs w:val="28"/>
        </w:rPr>
        <w:t>4. На інформаційне забезпечення державного управління впливають наступні фактори:</w:t>
      </w:r>
    </w:p>
    <w:p w:rsidR="009401E7" w:rsidRPr="00925DF3" w:rsidRDefault="009401E7" w:rsidP="009401E7">
      <w:pPr>
        <w:pStyle w:val="a4"/>
        <w:numPr>
          <w:ilvl w:val="0"/>
          <w:numId w:val="20"/>
        </w:numPr>
        <w:tabs>
          <w:tab w:val="left" w:pos="1560"/>
        </w:tabs>
        <w:autoSpaceDE w:val="0"/>
        <w:autoSpaceDN w:val="0"/>
        <w:adjustRightInd w:val="0"/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925DF3">
        <w:rPr>
          <w:rFonts w:ascii="Times New Roman" w:hAnsi="Times New Roman" w:cs="Times New Roman"/>
          <w:sz w:val="28"/>
          <w:szCs w:val="28"/>
        </w:rPr>
        <w:t>геополітичні процеси</w:t>
      </w:r>
    </w:p>
    <w:p w:rsidR="009401E7" w:rsidRPr="00925DF3" w:rsidRDefault="009401E7" w:rsidP="009401E7">
      <w:pPr>
        <w:pStyle w:val="a4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925DF3">
        <w:rPr>
          <w:rFonts w:ascii="Times New Roman" w:hAnsi="Times New Roman" w:cs="Times New Roman"/>
          <w:sz w:val="28"/>
          <w:szCs w:val="28"/>
        </w:rPr>
        <w:t>інформатизація управління</w:t>
      </w:r>
    </w:p>
    <w:p w:rsidR="009401E7" w:rsidRPr="00925DF3" w:rsidRDefault="009401E7" w:rsidP="009401E7">
      <w:pPr>
        <w:pStyle w:val="a4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925DF3">
        <w:rPr>
          <w:rFonts w:ascii="Times New Roman" w:hAnsi="Times New Roman" w:cs="Times New Roman"/>
          <w:sz w:val="28"/>
          <w:szCs w:val="28"/>
        </w:rPr>
        <w:t>еміграція населення</w:t>
      </w:r>
    </w:p>
    <w:p w:rsidR="009401E7" w:rsidRPr="00925DF3" w:rsidRDefault="009401E7" w:rsidP="009401E7">
      <w:pPr>
        <w:pStyle w:val="a4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925DF3">
        <w:rPr>
          <w:rFonts w:ascii="Times New Roman" w:hAnsi="Times New Roman" w:cs="Times New Roman"/>
          <w:sz w:val="28"/>
          <w:szCs w:val="28"/>
        </w:rPr>
        <w:t>демократизація</w:t>
      </w:r>
    </w:p>
    <w:p w:rsidR="009401E7" w:rsidRPr="00925DF3" w:rsidRDefault="009401E7" w:rsidP="009401E7">
      <w:pPr>
        <w:autoSpaceDE w:val="0"/>
        <w:autoSpaceDN w:val="0"/>
        <w:adjustRightInd w:val="0"/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925DF3">
        <w:rPr>
          <w:rFonts w:ascii="Times New Roman" w:hAnsi="Times New Roman" w:cs="Times New Roman"/>
          <w:sz w:val="28"/>
          <w:szCs w:val="28"/>
        </w:rPr>
        <w:t>5. Технічною основою інформаційних технологій є:</w:t>
      </w:r>
    </w:p>
    <w:p w:rsidR="009401E7" w:rsidRPr="00925DF3" w:rsidRDefault="009401E7" w:rsidP="009401E7">
      <w:pPr>
        <w:pStyle w:val="a4"/>
        <w:numPr>
          <w:ilvl w:val="0"/>
          <w:numId w:val="23"/>
        </w:numPr>
        <w:tabs>
          <w:tab w:val="left" w:pos="1560"/>
        </w:tabs>
        <w:autoSpaceDE w:val="0"/>
        <w:autoSpaceDN w:val="0"/>
        <w:adjustRightInd w:val="0"/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925DF3">
        <w:rPr>
          <w:rFonts w:ascii="Times New Roman" w:hAnsi="Times New Roman" w:cs="Times New Roman"/>
          <w:sz w:val="28"/>
          <w:szCs w:val="28"/>
        </w:rPr>
        <w:t>технологічні цикли</w:t>
      </w:r>
    </w:p>
    <w:p w:rsidR="009401E7" w:rsidRPr="00925DF3" w:rsidRDefault="009401E7" w:rsidP="009401E7">
      <w:pPr>
        <w:pStyle w:val="a4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925DF3">
        <w:rPr>
          <w:rFonts w:ascii="Times New Roman" w:hAnsi="Times New Roman" w:cs="Times New Roman"/>
          <w:sz w:val="28"/>
          <w:szCs w:val="28"/>
        </w:rPr>
        <w:t>засоби комп’ютерної техніки</w:t>
      </w:r>
    </w:p>
    <w:p w:rsidR="009401E7" w:rsidRPr="00925DF3" w:rsidRDefault="009401E7" w:rsidP="009401E7">
      <w:pPr>
        <w:pStyle w:val="a4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925DF3">
        <w:rPr>
          <w:rFonts w:ascii="Times New Roman" w:hAnsi="Times New Roman" w:cs="Times New Roman"/>
          <w:sz w:val="28"/>
          <w:szCs w:val="28"/>
        </w:rPr>
        <w:t>прикладні програмні засоби</w:t>
      </w:r>
    </w:p>
    <w:p w:rsidR="009401E7" w:rsidRPr="00925DF3" w:rsidRDefault="009401E7" w:rsidP="009401E7">
      <w:pPr>
        <w:pStyle w:val="a4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925DF3">
        <w:rPr>
          <w:rFonts w:ascii="Times New Roman" w:hAnsi="Times New Roman" w:cs="Times New Roman"/>
          <w:sz w:val="28"/>
          <w:szCs w:val="28"/>
        </w:rPr>
        <w:t>правильна відповідь відсутня</w:t>
      </w:r>
    </w:p>
    <w:p w:rsidR="009401E7" w:rsidRPr="00925DF3" w:rsidRDefault="009401E7" w:rsidP="009401E7">
      <w:pPr>
        <w:autoSpaceDE w:val="0"/>
        <w:autoSpaceDN w:val="0"/>
        <w:adjustRightInd w:val="0"/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925DF3">
        <w:rPr>
          <w:rFonts w:ascii="Times New Roman" w:hAnsi="Times New Roman" w:cs="Times New Roman"/>
          <w:sz w:val="28"/>
          <w:szCs w:val="28"/>
        </w:rPr>
        <w:t>6. Інформаційна компетентність включає в себе наступні компоненти:</w:t>
      </w:r>
    </w:p>
    <w:p w:rsidR="009401E7" w:rsidRPr="00925DF3" w:rsidRDefault="009401E7" w:rsidP="009401E7">
      <w:pPr>
        <w:pStyle w:val="a4"/>
        <w:numPr>
          <w:ilvl w:val="0"/>
          <w:numId w:val="24"/>
        </w:numPr>
        <w:tabs>
          <w:tab w:val="left" w:pos="1560"/>
        </w:tabs>
        <w:autoSpaceDE w:val="0"/>
        <w:autoSpaceDN w:val="0"/>
        <w:adjustRightInd w:val="0"/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925DF3">
        <w:rPr>
          <w:rFonts w:ascii="Times New Roman" w:hAnsi="Times New Roman" w:cs="Times New Roman"/>
          <w:sz w:val="28"/>
          <w:szCs w:val="28"/>
        </w:rPr>
        <w:t>процесуально-діяльнісна компонента</w:t>
      </w:r>
    </w:p>
    <w:p w:rsidR="009401E7" w:rsidRPr="00925DF3" w:rsidRDefault="009401E7" w:rsidP="009401E7">
      <w:pPr>
        <w:pStyle w:val="a4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925DF3">
        <w:rPr>
          <w:rFonts w:ascii="Times New Roman" w:hAnsi="Times New Roman" w:cs="Times New Roman"/>
          <w:sz w:val="28"/>
          <w:szCs w:val="28"/>
        </w:rPr>
        <w:t>виконавська компонента</w:t>
      </w:r>
    </w:p>
    <w:p w:rsidR="009401E7" w:rsidRPr="00925DF3" w:rsidRDefault="009401E7" w:rsidP="009401E7">
      <w:pPr>
        <w:pStyle w:val="a4"/>
        <w:numPr>
          <w:ilvl w:val="0"/>
          <w:numId w:val="24"/>
        </w:num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925DF3">
        <w:rPr>
          <w:rFonts w:ascii="Times New Roman" w:hAnsi="Times New Roman" w:cs="Times New Roman"/>
          <w:sz w:val="28"/>
          <w:szCs w:val="28"/>
        </w:rPr>
        <w:lastRenderedPageBreak/>
        <w:t>експертна компонента</w:t>
      </w:r>
    </w:p>
    <w:p w:rsidR="009401E7" w:rsidRPr="00925DF3" w:rsidRDefault="009401E7" w:rsidP="009401E7">
      <w:pPr>
        <w:pStyle w:val="a4"/>
        <w:numPr>
          <w:ilvl w:val="0"/>
          <w:numId w:val="24"/>
        </w:num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925DF3">
        <w:rPr>
          <w:rFonts w:ascii="Times New Roman" w:hAnsi="Times New Roman" w:cs="Times New Roman"/>
          <w:sz w:val="28"/>
          <w:szCs w:val="28"/>
        </w:rPr>
        <w:t>правильна відповідь відсутня</w:t>
      </w:r>
    </w:p>
    <w:p w:rsidR="009401E7" w:rsidRPr="00925DF3" w:rsidRDefault="009401E7" w:rsidP="009401E7">
      <w:pPr>
        <w:pStyle w:val="a4"/>
        <w:spacing w:after="0" w:line="36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925DF3">
        <w:rPr>
          <w:rFonts w:ascii="Times New Roman" w:hAnsi="Times New Roman" w:cs="Times New Roman"/>
          <w:sz w:val="28"/>
          <w:szCs w:val="28"/>
        </w:rPr>
        <w:t>7. Інформація та знання набувають властивості товару і здатність приносити надлишкову додаткову вартість:</w:t>
      </w:r>
    </w:p>
    <w:p w:rsidR="009401E7" w:rsidRPr="00925DF3" w:rsidRDefault="009401E7" w:rsidP="009401E7">
      <w:pPr>
        <w:pStyle w:val="a4"/>
        <w:numPr>
          <w:ilvl w:val="0"/>
          <w:numId w:val="26"/>
        </w:numPr>
        <w:tabs>
          <w:tab w:val="left" w:pos="1560"/>
        </w:tabs>
        <w:autoSpaceDE w:val="0"/>
        <w:autoSpaceDN w:val="0"/>
        <w:adjustRightInd w:val="0"/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925DF3">
        <w:rPr>
          <w:rFonts w:ascii="Times New Roman" w:hAnsi="Times New Roman" w:cs="Times New Roman"/>
          <w:sz w:val="28"/>
          <w:szCs w:val="28"/>
        </w:rPr>
        <w:t>так</w:t>
      </w:r>
    </w:p>
    <w:p w:rsidR="009401E7" w:rsidRPr="00925DF3" w:rsidRDefault="009401E7" w:rsidP="009401E7">
      <w:pPr>
        <w:pStyle w:val="a4"/>
        <w:numPr>
          <w:ilvl w:val="0"/>
          <w:numId w:val="26"/>
        </w:numPr>
        <w:spacing w:line="360" w:lineRule="auto"/>
        <w:ind w:firstLine="426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925DF3">
        <w:rPr>
          <w:rFonts w:ascii="Times New Roman" w:hAnsi="Times New Roman" w:cs="Times New Roman"/>
          <w:sz w:val="28"/>
          <w:szCs w:val="28"/>
        </w:rPr>
        <w:t>ні</w:t>
      </w:r>
    </w:p>
    <w:p w:rsidR="009401E7" w:rsidRDefault="009401E7" w:rsidP="009401E7">
      <w:pPr>
        <w:pStyle w:val="a4"/>
        <w:tabs>
          <w:tab w:val="left" w:pos="85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401E7" w:rsidRPr="009401E7" w:rsidRDefault="009401E7" w:rsidP="009401E7">
      <w:pPr>
        <w:pStyle w:val="a4"/>
        <w:tabs>
          <w:tab w:val="left" w:pos="85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9401E7">
        <w:rPr>
          <w:rFonts w:ascii="Times New Roman" w:hAnsi="Times New Roman" w:cs="Times New Roman"/>
          <w:color w:val="000000"/>
          <w:sz w:val="28"/>
          <w:szCs w:val="28"/>
        </w:rPr>
        <w:t>Дайте відповідь на питання</w:t>
      </w:r>
    </w:p>
    <w:p w:rsidR="00684A0C" w:rsidRPr="00925DF3" w:rsidRDefault="00684A0C" w:rsidP="00925DF3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5DF3">
        <w:rPr>
          <w:rFonts w:ascii="Times New Roman" w:hAnsi="Times New Roman" w:cs="Times New Roman"/>
          <w:color w:val="000000"/>
          <w:sz w:val="28"/>
          <w:szCs w:val="28"/>
        </w:rPr>
        <w:t>1. Проаналізуйте поняття “</w:t>
      </w:r>
      <w:r w:rsidR="00AB49F0" w:rsidRPr="00925DF3">
        <w:rPr>
          <w:rFonts w:ascii="Times New Roman" w:hAnsi="Times New Roman" w:cs="Times New Roman"/>
          <w:color w:val="000000"/>
          <w:sz w:val="28"/>
          <w:szCs w:val="28"/>
        </w:rPr>
        <w:t>інформаційна політика</w:t>
      </w:r>
      <w:r w:rsidRPr="00925DF3">
        <w:rPr>
          <w:rFonts w:ascii="Times New Roman" w:hAnsi="Times New Roman" w:cs="Times New Roman"/>
          <w:color w:val="000000"/>
          <w:sz w:val="28"/>
          <w:szCs w:val="28"/>
        </w:rPr>
        <w:t>”, “</w:t>
      </w:r>
      <w:r w:rsidR="00AB49F0" w:rsidRPr="00925DF3">
        <w:rPr>
          <w:rFonts w:ascii="Times New Roman" w:hAnsi="Times New Roman" w:cs="Times New Roman"/>
          <w:color w:val="000000"/>
          <w:sz w:val="28"/>
          <w:szCs w:val="28"/>
        </w:rPr>
        <w:t>інформаційна грамотність</w:t>
      </w:r>
      <w:r w:rsidRPr="00925DF3">
        <w:rPr>
          <w:rFonts w:ascii="Times New Roman" w:hAnsi="Times New Roman" w:cs="Times New Roman"/>
          <w:color w:val="000000"/>
          <w:sz w:val="28"/>
          <w:szCs w:val="28"/>
        </w:rPr>
        <w:t>”</w:t>
      </w:r>
      <w:r w:rsidR="00B6429D" w:rsidRPr="00925DF3">
        <w:rPr>
          <w:rFonts w:ascii="Times New Roman" w:hAnsi="Times New Roman" w:cs="Times New Roman"/>
          <w:color w:val="000000"/>
          <w:sz w:val="28"/>
          <w:szCs w:val="28"/>
        </w:rPr>
        <w:t>, “управління знаннями”</w:t>
      </w:r>
      <w:r w:rsidRPr="00925DF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684A0C" w:rsidRPr="00925DF3" w:rsidRDefault="00684A0C" w:rsidP="00925DF3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5DF3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AB49F0" w:rsidRPr="00925DF3">
        <w:rPr>
          <w:rFonts w:ascii="Times New Roman" w:hAnsi="Times New Roman" w:cs="Times New Roman"/>
          <w:color w:val="000000"/>
          <w:sz w:val="28"/>
          <w:szCs w:val="28"/>
        </w:rPr>
        <w:t>Охарактеризуйте п</w:t>
      </w:r>
      <w:r w:rsidR="00AB49F0" w:rsidRPr="00925DF3">
        <w:rPr>
          <w:rFonts w:ascii="Times New Roman" w:hAnsi="Times New Roman" w:cs="Times New Roman"/>
          <w:bCs/>
          <w:sz w:val="28"/>
          <w:szCs w:val="28"/>
        </w:rPr>
        <w:t>ринципи формування і впровадження інформаційних систем</w:t>
      </w:r>
      <w:r w:rsidRPr="00925DF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684A0C" w:rsidRPr="00925DF3" w:rsidRDefault="004E6F39" w:rsidP="00925DF3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5DF3">
        <w:rPr>
          <w:rFonts w:ascii="Times New Roman" w:hAnsi="Times New Roman" w:cs="Times New Roman"/>
          <w:color w:val="000000"/>
          <w:sz w:val="28"/>
          <w:szCs w:val="28"/>
        </w:rPr>
        <w:t>3. В чому полягає зміст</w:t>
      </w:r>
      <w:r w:rsidR="00684A0C" w:rsidRPr="00925D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25DF3">
        <w:rPr>
          <w:rFonts w:ascii="Times New Roman" w:hAnsi="Times New Roman" w:cs="Times New Roman"/>
          <w:iCs/>
          <w:sz w:val="28"/>
          <w:szCs w:val="28"/>
        </w:rPr>
        <w:t>Основн</w:t>
      </w:r>
      <w:r w:rsidRPr="00925DF3">
        <w:rPr>
          <w:rFonts w:ascii="Times New Roman" w:hAnsi="Times New Roman" w:cs="Times New Roman"/>
          <w:iCs/>
          <w:sz w:val="28"/>
          <w:szCs w:val="28"/>
        </w:rPr>
        <w:t>их</w:t>
      </w:r>
      <w:r w:rsidRPr="00925DF3">
        <w:rPr>
          <w:rFonts w:ascii="Times New Roman" w:hAnsi="Times New Roman" w:cs="Times New Roman"/>
          <w:iCs/>
          <w:sz w:val="28"/>
          <w:szCs w:val="28"/>
        </w:rPr>
        <w:t xml:space="preserve"> сутнісн</w:t>
      </w:r>
      <w:r w:rsidRPr="00925DF3">
        <w:rPr>
          <w:rFonts w:ascii="Times New Roman" w:hAnsi="Times New Roman" w:cs="Times New Roman"/>
          <w:iCs/>
          <w:sz w:val="28"/>
          <w:szCs w:val="28"/>
        </w:rPr>
        <w:t>их</w:t>
      </w:r>
      <w:r w:rsidRPr="00925DF3">
        <w:rPr>
          <w:rFonts w:ascii="Times New Roman" w:hAnsi="Times New Roman" w:cs="Times New Roman"/>
          <w:iCs/>
          <w:sz w:val="28"/>
          <w:szCs w:val="28"/>
        </w:rPr>
        <w:t xml:space="preserve"> характеристик інформаційного суспільства</w:t>
      </w:r>
      <w:r w:rsidR="00684A0C" w:rsidRPr="00925DF3">
        <w:rPr>
          <w:rFonts w:ascii="Times New Roman" w:hAnsi="Times New Roman" w:cs="Times New Roman"/>
          <w:color w:val="000000"/>
          <w:sz w:val="28"/>
          <w:szCs w:val="28"/>
        </w:rPr>
        <w:t xml:space="preserve">? </w:t>
      </w:r>
    </w:p>
    <w:p w:rsidR="00684A0C" w:rsidRPr="00925DF3" w:rsidRDefault="00B6429D" w:rsidP="00925DF3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5DF3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684A0C" w:rsidRPr="00925DF3">
        <w:rPr>
          <w:rFonts w:ascii="Times New Roman" w:hAnsi="Times New Roman" w:cs="Times New Roman"/>
          <w:color w:val="000000"/>
          <w:sz w:val="28"/>
          <w:szCs w:val="28"/>
        </w:rPr>
        <w:t xml:space="preserve">. Які </w:t>
      </w:r>
      <w:r w:rsidRPr="00925DF3">
        <w:rPr>
          <w:rFonts w:ascii="Times New Roman" w:hAnsi="Times New Roman" w:cs="Times New Roman"/>
          <w:color w:val="000000"/>
          <w:sz w:val="28"/>
          <w:szCs w:val="28"/>
        </w:rPr>
        <w:t>є види знань</w:t>
      </w:r>
      <w:r w:rsidR="00684A0C" w:rsidRPr="00925DF3">
        <w:rPr>
          <w:rFonts w:ascii="Times New Roman" w:hAnsi="Times New Roman" w:cs="Times New Roman"/>
          <w:color w:val="000000"/>
          <w:sz w:val="28"/>
          <w:szCs w:val="28"/>
        </w:rPr>
        <w:t xml:space="preserve">? </w:t>
      </w:r>
    </w:p>
    <w:p w:rsidR="00EC1221" w:rsidRDefault="00EC1221" w:rsidP="00925DF3">
      <w:pPr>
        <w:pStyle w:val="a4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401E7" w:rsidRPr="00925DF3" w:rsidRDefault="009401E7" w:rsidP="009401E7">
      <w:pPr>
        <w:pStyle w:val="a4"/>
        <w:spacing w:line="360" w:lineRule="auto"/>
        <w:ind w:left="1146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sectPr w:rsidR="009401E7" w:rsidRPr="00925DF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E3596"/>
    <w:multiLevelType w:val="multilevel"/>
    <w:tmpl w:val="BF0818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F8558A"/>
    <w:multiLevelType w:val="multilevel"/>
    <w:tmpl w:val="FEDCF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BE2387"/>
    <w:multiLevelType w:val="hybridMultilevel"/>
    <w:tmpl w:val="AF12D4BE"/>
    <w:lvl w:ilvl="0" w:tplc="44BC39C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5E1D2D"/>
    <w:multiLevelType w:val="hybridMultilevel"/>
    <w:tmpl w:val="40F2FC40"/>
    <w:lvl w:ilvl="0" w:tplc="96A0E8C4">
      <w:start w:val="1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AAB4643"/>
    <w:multiLevelType w:val="hybridMultilevel"/>
    <w:tmpl w:val="F4E2C4BB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1F6A5546"/>
    <w:multiLevelType w:val="multilevel"/>
    <w:tmpl w:val="5C0EE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F74F08"/>
    <w:multiLevelType w:val="hybridMultilevel"/>
    <w:tmpl w:val="4D1A33B0"/>
    <w:lvl w:ilvl="0" w:tplc="44BC39C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A40736"/>
    <w:multiLevelType w:val="hybridMultilevel"/>
    <w:tmpl w:val="98C447CE"/>
    <w:lvl w:ilvl="0" w:tplc="1BFC17B4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C447FA"/>
    <w:multiLevelType w:val="multilevel"/>
    <w:tmpl w:val="F51AA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EB05CB7"/>
    <w:multiLevelType w:val="multilevel"/>
    <w:tmpl w:val="55E47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1D61E9B"/>
    <w:multiLevelType w:val="hybridMultilevel"/>
    <w:tmpl w:val="92EAB6A6"/>
    <w:lvl w:ilvl="0" w:tplc="44BC39C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E423E7"/>
    <w:multiLevelType w:val="multilevel"/>
    <w:tmpl w:val="6EC054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F625A4B"/>
    <w:multiLevelType w:val="hybridMultilevel"/>
    <w:tmpl w:val="91DE9A74"/>
    <w:lvl w:ilvl="0" w:tplc="44BC39C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2672F6"/>
    <w:multiLevelType w:val="hybridMultilevel"/>
    <w:tmpl w:val="0D92F868"/>
    <w:lvl w:ilvl="0" w:tplc="5700F8E4">
      <w:start w:val="16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496613F9"/>
    <w:multiLevelType w:val="hybridMultilevel"/>
    <w:tmpl w:val="B1DCEE30"/>
    <w:lvl w:ilvl="0" w:tplc="44BC39C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1C2B00"/>
    <w:multiLevelType w:val="hybridMultilevel"/>
    <w:tmpl w:val="AF12D4BE"/>
    <w:lvl w:ilvl="0" w:tplc="44BC39C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3D6C8A"/>
    <w:multiLevelType w:val="multilevel"/>
    <w:tmpl w:val="524EF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6151D1F"/>
    <w:multiLevelType w:val="hybridMultilevel"/>
    <w:tmpl w:val="AF12D4BE"/>
    <w:lvl w:ilvl="0" w:tplc="44BC39C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6211DA"/>
    <w:multiLevelType w:val="hybridMultilevel"/>
    <w:tmpl w:val="17B24872"/>
    <w:lvl w:ilvl="0" w:tplc="44BC39C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DC1605"/>
    <w:multiLevelType w:val="hybridMultilevel"/>
    <w:tmpl w:val="DC928A48"/>
    <w:lvl w:ilvl="0" w:tplc="44BC39C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E958CF"/>
    <w:multiLevelType w:val="hybridMultilevel"/>
    <w:tmpl w:val="76703D04"/>
    <w:lvl w:ilvl="0" w:tplc="44BC39C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455F21"/>
    <w:multiLevelType w:val="hybridMultilevel"/>
    <w:tmpl w:val="7D3AC04E"/>
    <w:lvl w:ilvl="0" w:tplc="44BC39C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6A108E"/>
    <w:multiLevelType w:val="hybridMultilevel"/>
    <w:tmpl w:val="A802FE4E"/>
    <w:lvl w:ilvl="0" w:tplc="44BC39C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8E2367"/>
    <w:multiLevelType w:val="multilevel"/>
    <w:tmpl w:val="BBECD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B814DD3"/>
    <w:multiLevelType w:val="hybridMultilevel"/>
    <w:tmpl w:val="AF12D4BE"/>
    <w:lvl w:ilvl="0" w:tplc="44BC39C0">
      <w:start w:val="1"/>
      <w:numFmt w:val="russianUpper"/>
      <w:lvlText w:val="%1."/>
      <w:lvlJc w:val="left"/>
      <w:pPr>
        <w:ind w:left="503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5759" w:hanging="360"/>
      </w:pPr>
    </w:lvl>
    <w:lvl w:ilvl="2" w:tplc="0422001B" w:tentative="1">
      <w:start w:val="1"/>
      <w:numFmt w:val="lowerRoman"/>
      <w:lvlText w:val="%3."/>
      <w:lvlJc w:val="right"/>
      <w:pPr>
        <w:ind w:left="6479" w:hanging="180"/>
      </w:pPr>
    </w:lvl>
    <w:lvl w:ilvl="3" w:tplc="0422000F" w:tentative="1">
      <w:start w:val="1"/>
      <w:numFmt w:val="decimal"/>
      <w:lvlText w:val="%4."/>
      <w:lvlJc w:val="left"/>
      <w:pPr>
        <w:ind w:left="7199" w:hanging="360"/>
      </w:pPr>
    </w:lvl>
    <w:lvl w:ilvl="4" w:tplc="04220019" w:tentative="1">
      <w:start w:val="1"/>
      <w:numFmt w:val="lowerLetter"/>
      <w:lvlText w:val="%5."/>
      <w:lvlJc w:val="left"/>
      <w:pPr>
        <w:ind w:left="7919" w:hanging="360"/>
      </w:pPr>
    </w:lvl>
    <w:lvl w:ilvl="5" w:tplc="0422001B" w:tentative="1">
      <w:start w:val="1"/>
      <w:numFmt w:val="lowerRoman"/>
      <w:lvlText w:val="%6."/>
      <w:lvlJc w:val="right"/>
      <w:pPr>
        <w:ind w:left="8639" w:hanging="180"/>
      </w:pPr>
    </w:lvl>
    <w:lvl w:ilvl="6" w:tplc="0422000F" w:tentative="1">
      <w:start w:val="1"/>
      <w:numFmt w:val="decimal"/>
      <w:lvlText w:val="%7."/>
      <w:lvlJc w:val="left"/>
      <w:pPr>
        <w:ind w:left="9359" w:hanging="360"/>
      </w:pPr>
    </w:lvl>
    <w:lvl w:ilvl="7" w:tplc="04220019" w:tentative="1">
      <w:start w:val="1"/>
      <w:numFmt w:val="lowerLetter"/>
      <w:lvlText w:val="%8."/>
      <w:lvlJc w:val="left"/>
      <w:pPr>
        <w:ind w:left="10079" w:hanging="360"/>
      </w:pPr>
    </w:lvl>
    <w:lvl w:ilvl="8" w:tplc="0422001B" w:tentative="1">
      <w:start w:val="1"/>
      <w:numFmt w:val="lowerRoman"/>
      <w:lvlText w:val="%9."/>
      <w:lvlJc w:val="right"/>
      <w:pPr>
        <w:ind w:left="10799" w:hanging="180"/>
      </w:pPr>
    </w:lvl>
  </w:abstractNum>
  <w:abstractNum w:abstractNumId="25" w15:restartNumberingAfterBreak="0">
    <w:nsid w:val="7E8A5696"/>
    <w:multiLevelType w:val="multilevel"/>
    <w:tmpl w:val="2C1C94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1"/>
  </w:num>
  <w:num w:numId="3">
    <w:abstractNumId w:val="0"/>
  </w:num>
  <w:num w:numId="4">
    <w:abstractNumId w:val="5"/>
  </w:num>
  <w:num w:numId="5">
    <w:abstractNumId w:val="23"/>
  </w:num>
  <w:num w:numId="6">
    <w:abstractNumId w:val="8"/>
  </w:num>
  <w:num w:numId="7">
    <w:abstractNumId w:val="9"/>
  </w:num>
  <w:num w:numId="8">
    <w:abstractNumId w:val="25"/>
  </w:num>
  <w:num w:numId="9">
    <w:abstractNumId w:val="11"/>
  </w:num>
  <w:num w:numId="10">
    <w:abstractNumId w:val="3"/>
  </w:num>
  <w:num w:numId="11">
    <w:abstractNumId w:val="13"/>
  </w:num>
  <w:num w:numId="12">
    <w:abstractNumId w:val="4"/>
  </w:num>
  <w:num w:numId="13">
    <w:abstractNumId w:val="14"/>
  </w:num>
  <w:num w:numId="14">
    <w:abstractNumId w:val="20"/>
  </w:num>
  <w:num w:numId="15">
    <w:abstractNumId w:val="19"/>
  </w:num>
  <w:num w:numId="16">
    <w:abstractNumId w:val="15"/>
  </w:num>
  <w:num w:numId="17">
    <w:abstractNumId w:val="21"/>
  </w:num>
  <w:num w:numId="18">
    <w:abstractNumId w:val="12"/>
  </w:num>
  <w:num w:numId="19">
    <w:abstractNumId w:val="22"/>
  </w:num>
  <w:num w:numId="20">
    <w:abstractNumId w:val="6"/>
  </w:num>
  <w:num w:numId="21">
    <w:abstractNumId w:val="24"/>
  </w:num>
  <w:num w:numId="22">
    <w:abstractNumId w:val="17"/>
  </w:num>
  <w:num w:numId="23">
    <w:abstractNumId w:val="18"/>
  </w:num>
  <w:num w:numId="24">
    <w:abstractNumId w:val="10"/>
  </w:num>
  <w:num w:numId="25">
    <w:abstractNumId w:val="2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54C"/>
    <w:rsid w:val="002B2806"/>
    <w:rsid w:val="002E49DB"/>
    <w:rsid w:val="002E67B3"/>
    <w:rsid w:val="003741D6"/>
    <w:rsid w:val="004200D6"/>
    <w:rsid w:val="004E6F39"/>
    <w:rsid w:val="00505476"/>
    <w:rsid w:val="00684A0C"/>
    <w:rsid w:val="006B4EFA"/>
    <w:rsid w:val="00922EDB"/>
    <w:rsid w:val="00925DF3"/>
    <w:rsid w:val="009401E7"/>
    <w:rsid w:val="009E79C1"/>
    <w:rsid w:val="00A17D45"/>
    <w:rsid w:val="00AB49F0"/>
    <w:rsid w:val="00AF137B"/>
    <w:rsid w:val="00B6429D"/>
    <w:rsid w:val="00DA754C"/>
    <w:rsid w:val="00EC1221"/>
    <w:rsid w:val="00F15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DF3CE"/>
  <w15:chartTrackingRefBased/>
  <w15:docId w15:val="{D44665DA-6016-4D3C-B437-3CE2FCE7B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7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List Paragraph"/>
    <w:basedOn w:val="a"/>
    <w:uiPriority w:val="34"/>
    <w:qFormat/>
    <w:rsid w:val="00DA754C"/>
    <w:pPr>
      <w:ind w:left="720"/>
      <w:contextualSpacing/>
    </w:pPr>
  </w:style>
  <w:style w:type="paragraph" w:customStyle="1" w:styleId="Default">
    <w:name w:val="Default"/>
    <w:rsid w:val="009E79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39"/>
    <w:rsid w:val="005054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916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4</Pages>
  <Words>2300</Words>
  <Characters>1312</Characters>
  <Application>Microsoft Office Word</Application>
  <DocSecurity>0</DocSecurity>
  <Lines>10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6</cp:revision>
  <dcterms:created xsi:type="dcterms:W3CDTF">2020-12-19T06:26:00Z</dcterms:created>
  <dcterms:modified xsi:type="dcterms:W3CDTF">2022-06-08T07:39:00Z</dcterms:modified>
</cp:coreProperties>
</file>