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AB0" w:rsidRPr="000059DB" w:rsidRDefault="000059DB" w:rsidP="000059DB">
      <w:pPr>
        <w:shd w:val="clear" w:color="auto" w:fill="FFFFFF"/>
        <w:jc w:val="center"/>
        <w:rPr>
          <w:rFonts w:eastAsia="Times New Roman"/>
          <w:b/>
          <w:color w:val="000000"/>
          <w:sz w:val="28"/>
          <w:szCs w:val="28"/>
          <w:lang w:val="ru-RU"/>
        </w:rPr>
      </w:pPr>
      <w:r w:rsidRPr="000059DB">
        <w:rPr>
          <w:b/>
          <w:color w:val="000000"/>
          <w:sz w:val="28"/>
          <w:szCs w:val="28"/>
          <w:lang w:val="ru-RU"/>
        </w:rPr>
        <w:t>Лекці</w:t>
      </w:r>
      <w:r w:rsidR="00694527">
        <w:rPr>
          <w:b/>
          <w:color w:val="000000"/>
          <w:sz w:val="28"/>
          <w:szCs w:val="28"/>
        </w:rPr>
        <w:t>ї</w:t>
      </w:r>
      <w:r w:rsidRPr="000059DB">
        <w:rPr>
          <w:b/>
          <w:color w:val="000000"/>
          <w:sz w:val="28"/>
          <w:szCs w:val="28"/>
          <w:lang w:val="ru-RU"/>
        </w:rPr>
        <w:t xml:space="preserve"> 14</w:t>
      </w:r>
      <w:r w:rsidR="00694527" w:rsidRPr="00BF7FD4">
        <w:rPr>
          <w:b/>
          <w:color w:val="000000"/>
          <w:sz w:val="28"/>
          <w:szCs w:val="28"/>
          <w:lang w:val="ru-RU"/>
        </w:rPr>
        <w:t>-1</w:t>
      </w:r>
      <w:r w:rsidR="00CB7954">
        <w:rPr>
          <w:b/>
          <w:color w:val="000000"/>
          <w:sz w:val="28"/>
          <w:szCs w:val="28"/>
          <w:lang w:val="ru-RU"/>
        </w:rPr>
        <w:t>5</w:t>
      </w:r>
      <w:bookmarkStart w:id="0" w:name="_GoBack"/>
      <w:bookmarkEnd w:id="0"/>
      <w:r w:rsidRPr="000059DB">
        <w:rPr>
          <w:b/>
          <w:color w:val="000000"/>
          <w:sz w:val="28"/>
          <w:szCs w:val="28"/>
          <w:lang w:val="ru-RU"/>
        </w:rPr>
        <w:t>.</w:t>
      </w:r>
      <w:r w:rsidR="00AA1FD2" w:rsidRPr="000059DB">
        <w:rPr>
          <w:b/>
          <w:color w:val="000000"/>
          <w:sz w:val="28"/>
          <w:szCs w:val="28"/>
          <w:lang w:val="ru-RU"/>
        </w:rPr>
        <w:t xml:space="preserve"> </w:t>
      </w:r>
      <w:proofErr w:type="gramStart"/>
      <w:r w:rsidR="00F33179" w:rsidRPr="000059DB">
        <w:rPr>
          <w:rFonts w:eastAsia="Times New Roman"/>
          <w:b/>
          <w:color w:val="000000"/>
          <w:sz w:val="28"/>
          <w:szCs w:val="28"/>
          <w:lang w:val="ru-RU"/>
        </w:rPr>
        <w:t>ТЕХН</w:t>
      </w:r>
      <w:proofErr w:type="gramEnd"/>
      <w:r w:rsidR="00BF7FD4">
        <w:rPr>
          <w:rFonts w:eastAsia="Times New Roman"/>
          <w:b/>
          <w:color w:val="000000"/>
          <w:sz w:val="28"/>
          <w:szCs w:val="28"/>
          <w:lang w:val="ru-RU"/>
        </w:rPr>
        <w:t>ІЧНІ</w:t>
      </w:r>
      <w:r w:rsidR="00F33179" w:rsidRPr="000059DB">
        <w:rPr>
          <w:rFonts w:eastAsia="Times New Roman"/>
          <w:b/>
          <w:color w:val="000000"/>
          <w:sz w:val="28"/>
          <w:szCs w:val="28"/>
          <w:lang w:val="ru-RU"/>
        </w:rPr>
        <w:t xml:space="preserve"> </w:t>
      </w:r>
      <w:r w:rsidR="00BF7FD4">
        <w:rPr>
          <w:rFonts w:eastAsia="Times New Roman"/>
          <w:b/>
          <w:color w:val="000000"/>
          <w:sz w:val="28"/>
          <w:szCs w:val="28"/>
          <w:lang w:val="ru-RU"/>
        </w:rPr>
        <w:t xml:space="preserve">ЗАСОБИ ВІДОБРАЖЕННЯ </w:t>
      </w:r>
      <w:r w:rsidR="00FB6845">
        <w:rPr>
          <w:rFonts w:eastAsia="Times New Roman"/>
          <w:b/>
          <w:color w:val="000000"/>
          <w:sz w:val="28"/>
          <w:szCs w:val="28"/>
          <w:lang w:val="ru-RU"/>
        </w:rPr>
        <w:t xml:space="preserve">ВИМІРЮВАЛЬНОЇ </w:t>
      </w:r>
      <w:r w:rsidR="00BF7FD4">
        <w:rPr>
          <w:rFonts w:eastAsia="Times New Roman"/>
          <w:b/>
          <w:color w:val="000000"/>
          <w:sz w:val="28"/>
          <w:szCs w:val="28"/>
          <w:lang w:val="ru-RU"/>
        </w:rPr>
        <w:t>І</w:t>
      </w:r>
      <w:r w:rsidR="00F33179" w:rsidRPr="000059DB">
        <w:rPr>
          <w:rFonts w:eastAsia="Times New Roman"/>
          <w:b/>
          <w:color w:val="000000"/>
          <w:sz w:val="28"/>
          <w:szCs w:val="28"/>
          <w:lang w:val="ru-RU"/>
        </w:rPr>
        <w:t>НФОРМАЦ</w:t>
      </w:r>
      <w:r w:rsidR="00BF7FD4">
        <w:rPr>
          <w:rFonts w:eastAsia="Times New Roman"/>
          <w:b/>
          <w:color w:val="000000"/>
          <w:sz w:val="28"/>
          <w:szCs w:val="28"/>
          <w:lang w:val="ru-RU"/>
        </w:rPr>
        <w:t>ІЇ</w:t>
      </w:r>
    </w:p>
    <w:p w:rsidR="000059DB" w:rsidRPr="00AD4D9F" w:rsidRDefault="000059DB" w:rsidP="00AD4D9F">
      <w:pPr>
        <w:shd w:val="clear" w:color="auto" w:fill="FFFFFF"/>
        <w:ind w:firstLine="709"/>
        <w:jc w:val="both"/>
        <w:rPr>
          <w:sz w:val="28"/>
          <w:szCs w:val="28"/>
        </w:rPr>
      </w:pPr>
    </w:p>
    <w:p w:rsidR="00294AB0" w:rsidRPr="00AD4D9F" w:rsidRDefault="000059DB" w:rsidP="00AD4D9F">
      <w:pPr>
        <w:shd w:val="clear" w:color="auto" w:fill="FFFFFF"/>
        <w:ind w:firstLine="709"/>
        <w:jc w:val="both"/>
        <w:rPr>
          <w:sz w:val="28"/>
          <w:szCs w:val="28"/>
        </w:rPr>
      </w:pPr>
      <w:r w:rsidRPr="00AD4D9F">
        <w:rPr>
          <w:rFonts w:eastAsia="Times New Roman"/>
          <w:b/>
          <w:bCs/>
          <w:color w:val="000000"/>
          <w:sz w:val="28"/>
          <w:szCs w:val="28"/>
          <w:lang w:val="ru-RU"/>
        </w:rPr>
        <w:t xml:space="preserve">1. </w:t>
      </w:r>
      <w:r w:rsidR="00FB6845" w:rsidRPr="00FB6845">
        <w:rPr>
          <w:rFonts w:eastAsia="Times New Roman"/>
          <w:b/>
          <w:bCs/>
          <w:color w:val="000000"/>
          <w:sz w:val="28"/>
          <w:szCs w:val="28"/>
          <w:lang w:val="ru-RU"/>
        </w:rPr>
        <w:t xml:space="preserve">Класифікація та основні параметри технічних засобів </w:t>
      </w:r>
      <w:proofErr w:type="gramStart"/>
      <w:r w:rsidR="00FB6845" w:rsidRPr="00FB6845">
        <w:rPr>
          <w:rFonts w:eastAsia="Times New Roman"/>
          <w:b/>
          <w:bCs/>
          <w:color w:val="000000"/>
          <w:sz w:val="28"/>
          <w:szCs w:val="28"/>
          <w:lang w:val="ru-RU"/>
        </w:rPr>
        <w:t>в</w:t>
      </w:r>
      <w:proofErr w:type="gramEnd"/>
      <w:r w:rsidR="00FB6845" w:rsidRPr="00FB6845">
        <w:rPr>
          <w:rFonts w:eastAsia="Times New Roman"/>
          <w:b/>
          <w:bCs/>
          <w:color w:val="000000"/>
          <w:sz w:val="28"/>
          <w:szCs w:val="28"/>
          <w:lang w:val="ru-RU"/>
        </w:rPr>
        <w:t>ідображення інформації</w:t>
      </w:r>
    </w:p>
    <w:p w:rsidR="00294AB0" w:rsidRDefault="00FB6845" w:rsidP="00AD4D9F">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Для сучасних засобів </w:t>
      </w:r>
      <w:proofErr w:type="gramStart"/>
      <w:r w:rsidRPr="00FB6845">
        <w:rPr>
          <w:rFonts w:eastAsia="Times New Roman"/>
          <w:color w:val="000000"/>
          <w:sz w:val="28"/>
          <w:szCs w:val="28"/>
          <w:lang w:val="ru-RU"/>
        </w:rPr>
        <w:t>в</w:t>
      </w:r>
      <w:proofErr w:type="gramEnd"/>
      <w:r w:rsidRPr="00FB6845">
        <w:rPr>
          <w:rFonts w:eastAsia="Times New Roman"/>
          <w:color w:val="000000"/>
          <w:sz w:val="28"/>
          <w:szCs w:val="28"/>
          <w:lang w:val="ru-RU"/>
        </w:rPr>
        <w:t xml:space="preserve">ідображення інформації характерна значна різноманітність реалізованих у них фізичних принципів. Збільшуються функціональні можливості універсальних </w:t>
      </w:r>
      <w:r>
        <w:rPr>
          <w:rFonts w:eastAsia="Times New Roman"/>
          <w:color w:val="000000"/>
          <w:sz w:val="28"/>
          <w:szCs w:val="28"/>
          <w:lang w:val="ru-RU"/>
        </w:rPr>
        <w:t>ПВІ</w:t>
      </w:r>
      <w:r w:rsidRPr="00FB6845">
        <w:rPr>
          <w:rFonts w:eastAsia="Times New Roman"/>
          <w:color w:val="000000"/>
          <w:sz w:val="28"/>
          <w:szCs w:val="28"/>
          <w:lang w:val="ru-RU"/>
        </w:rPr>
        <w:t>. З іншого боку, розширення області їх застосування призводить до створення різноманітних вузькоспеціалізованих пристроїв. Маючи на увазі, що єдиний підхід до класифікації засобів відображення інформації поки що не розроблений, дамо зразкову їхню класифікацію за деякими ознаками (рис. 1).</w:t>
      </w:r>
    </w:p>
    <w:p w:rsidR="00FB6845" w:rsidRPr="00AD4D9F" w:rsidRDefault="00FB6845" w:rsidP="00FB6845">
      <w:pPr>
        <w:shd w:val="clear" w:color="auto" w:fill="FFFFFF"/>
        <w:jc w:val="center"/>
        <w:rPr>
          <w:sz w:val="28"/>
          <w:szCs w:val="28"/>
        </w:rPr>
      </w:pPr>
    </w:p>
    <w:p w:rsidR="00294AB0" w:rsidRDefault="00F33179" w:rsidP="00FB6845">
      <w:pPr>
        <w:jc w:val="center"/>
        <w:rPr>
          <w:sz w:val="28"/>
          <w:szCs w:val="28"/>
        </w:rPr>
      </w:pPr>
      <w:r w:rsidRPr="00AD4D9F">
        <w:rPr>
          <w:noProof/>
          <w:sz w:val="28"/>
          <w:szCs w:val="28"/>
        </w:rPr>
        <w:drawing>
          <wp:inline distT="0" distB="0" distL="0" distR="0" wp14:anchorId="40683D11" wp14:editId="79FB83EC">
            <wp:extent cx="3924300" cy="20193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24300" cy="2019300"/>
                    </a:xfrm>
                    <a:prstGeom prst="rect">
                      <a:avLst/>
                    </a:prstGeom>
                    <a:noFill/>
                    <a:ln>
                      <a:noFill/>
                    </a:ln>
                  </pic:spPr>
                </pic:pic>
              </a:graphicData>
            </a:graphic>
          </wp:inline>
        </w:drawing>
      </w:r>
    </w:p>
    <w:p w:rsidR="00FB6845" w:rsidRPr="00AD4D9F" w:rsidRDefault="00FB6845" w:rsidP="00FB6845">
      <w:pPr>
        <w:jc w:val="center"/>
        <w:rPr>
          <w:sz w:val="28"/>
          <w:szCs w:val="28"/>
        </w:rPr>
      </w:pPr>
    </w:p>
    <w:p w:rsidR="00294AB0" w:rsidRPr="00AD4D9F" w:rsidRDefault="00F33179" w:rsidP="00FB6845">
      <w:pPr>
        <w:shd w:val="clear" w:color="auto" w:fill="FFFFFF"/>
        <w:jc w:val="center"/>
        <w:rPr>
          <w:sz w:val="28"/>
          <w:szCs w:val="28"/>
        </w:rPr>
      </w:pPr>
      <w:r w:rsidRPr="00AD4D9F">
        <w:rPr>
          <w:rFonts w:eastAsia="Times New Roman"/>
          <w:color w:val="000000"/>
          <w:sz w:val="28"/>
          <w:szCs w:val="28"/>
          <w:lang w:val="ru-RU"/>
        </w:rPr>
        <w:t xml:space="preserve">Рис. 1. </w:t>
      </w:r>
      <w:r w:rsidR="00FB6845" w:rsidRPr="00FB6845">
        <w:rPr>
          <w:rFonts w:eastAsia="Times New Roman"/>
          <w:color w:val="000000"/>
          <w:sz w:val="28"/>
          <w:szCs w:val="28"/>
          <w:lang w:val="ru-RU"/>
        </w:rPr>
        <w:t xml:space="preserve">Класифікація технічних засобів </w:t>
      </w:r>
      <w:proofErr w:type="gramStart"/>
      <w:r w:rsidR="00FB6845" w:rsidRPr="00FB6845">
        <w:rPr>
          <w:rFonts w:eastAsia="Times New Roman"/>
          <w:color w:val="000000"/>
          <w:sz w:val="28"/>
          <w:szCs w:val="28"/>
          <w:lang w:val="ru-RU"/>
        </w:rPr>
        <w:t>в</w:t>
      </w:r>
      <w:proofErr w:type="gramEnd"/>
      <w:r w:rsidR="00FB6845" w:rsidRPr="00FB6845">
        <w:rPr>
          <w:rFonts w:eastAsia="Times New Roman"/>
          <w:color w:val="000000"/>
          <w:sz w:val="28"/>
          <w:szCs w:val="28"/>
          <w:lang w:val="ru-RU"/>
        </w:rPr>
        <w:t>ідображення інформації</w:t>
      </w:r>
    </w:p>
    <w:p w:rsidR="00FB6845" w:rsidRDefault="00FB6845" w:rsidP="00FB6845">
      <w:pPr>
        <w:shd w:val="clear" w:color="auto" w:fill="FFFFFF"/>
        <w:jc w:val="center"/>
        <w:rPr>
          <w:rFonts w:eastAsia="Times New Roman"/>
          <w:color w:val="000000"/>
          <w:sz w:val="28"/>
          <w:szCs w:val="28"/>
          <w:lang w:val="ru-RU"/>
        </w:rPr>
      </w:pP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Відзначимо також вплив цих ознак на особливості </w:t>
      </w:r>
      <w:proofErr w:type="gramStart"/>
      <w:r w:rsidRPr="00FB6845">
        <w:rPr>
          <w:rFonts w:eastAsia="Times New Roman"/>
          <w:color w:val="000000"/>
          <w:sz w:val="28"/>
          <w:szCs w:val="28"/>
          <w:lang w:val="ru-RU"/>
        </w:rPr>
        <w:t>техн</w:t>
      </w:r>
      <w:proofErr w:type="gramEnd"/>
      <w:r w:rsidRPr="00FB6845">
        <w:rPr>
          <w:rFonts w:eastAsia="Times New Roman"/>
          <w:color w:val="000000"/>
          <w:sz w:val="28"/>
          <w:szCs w:val="28"/>
          <w:lang w:val="ru-RU"/>
        </w:rPr>
        <w:t xml:space="preserve">ічної реалізації </w:t>
      </w:r>
      <w:r w:rsidRPr="00FB6845">
        <w:rPr>
          <w:rFonts w:eastAsia="Times New Roman"/>
          <w:color w:val="000000"/>
          <w:sz w:val="28"/>
          <w:szCs w:val="28"/>
          <w:lang w:val="ru-RU"/>
        </w:rPr>
        <w:t>ПВІ</w:t>
      </w:r>
      <w:r w:rsidRPr="00FB6845">
        <w:rPr>
          <w:rFonts w:eastAsia="Times New Roman"/>
          <w:color w:val="000000"/>
          <w:sz w:val="28"/>
          <w:szCs w:val="28"/>
          <w:lang w:val="ru-RU"/>
        </w:rPr>
        <w:t>.</w:t>
      </w:r>
    </w:p>
    <w:p w:rsidR="00FB6845" w:rsidRPr="00FB6845" w:rsidRDefault="00FB6845" w:rsidP="00FB6845">
      <w:pPr>
        <w:shd w:val="clear" w:color="auto" w:fill="FFFFFF"/>
        <w:ind w:firstLine="709"/>
        <w:jc w:val="both"/>
        <w:rPr>
          <w:rFonts w:eastAsia="Times New Roman"/>
          <w:color w:val="000000"/>
          <w:sz w:val="28"/>
          <w:szCs w:val="28"/>
          <w:lang w:val="ru-RU"/>
        </w:rPr>
      </w:pPr>
      <w:proofErr w:type="gramStart"/>
      <w:r w:rsidRPr="00FB6845">
        <w:rPr>
          <w:rFonts w:eastAsia="Times New Roman"/>
          <w:color w:val="000000"/>
          <w:sz w:val="28"/>
          <w:szCs w:val="28"/>
          <w:lang w:val="ru-RU"/>
        </w:rPr>
        <w:t xml:space="preserve">Найбільш чітко засоби відображення можуть бути розділені за фізичними принципами, що використовуються в індикаторах. Їх особливості вирішальним чином позначаються на конструкції та функціональних можливостях </w:t>
      </w:r>
      <w:r w:rsidRPr="00FB6845">
        <w:rPr>
          <w:rFonts w:eastAsia="Times New Roman"/>
          <w:color w:val="000000"/>
          <w:sz w:val="28"/>
          <w:szCs w:val="28"/>
          <w:lang w:val="ru-RU"/>
        </w:rPr>
        <w:t>ПВІ</w:t>
      </w:r>
      <w:r w:rsidRPr="00FB6845">
        <w:rPr>
          <w:rFonts w:eastAsia="Times New Roman"/>
          <w:color w:val="000000"/>
          <w:sz w:val="28"/>
          <w:szCs w:val="28"/>
          <w:lang w:val="ru-RU"/>
        </w:rPr>
        <w:t>. Класифікація фізичних принципів досить повно викладена в гол. 4 тому на рис. 6.1 вона не показана.</w:t>
      </w:r>
      <w:proofErr w:type="gramEnd"/>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За іншими ознаками, </w:t>
      </w:r>
      <w:proofErr w:type="gramStart"/>
      <w:r w:rsidRPr="00FB6845">
        <w:rPr>
          <w:rFonts w:eastAsia="Times New Roman"/>
          <w:color w:val="000000"/>
          <w:sz w:val="28"/>
          <w:szCs w:val="28"/>
          <w:lang w:val="ru-RU"/>
        </w:rPr>
        <w:t>техн</w:t>
      </w:r>
      <w:proofErr w:type="gramEnd"/>
      <w:r w:rsidRPr="00FB6845">
        <w:rPr>
          <w:rFonts w:eastAsia="Times New Roman"/>
          <w:color w:val="000000"/>
          <w:sz w:val="28"/>
          <w:szCs w:val="28"/>
          <w:lang w:val="ru-RU"/>
        </w:rPr>
        <w:t>ічні засоби відображення можуть бути класифіковані таким чином.</w:t>
      </w: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b/>
          <w:i/>
          <w:color w:val="000000"/>
          <w:sz w:val="28"/>
          <w:szCs w:val="28"/>
          <w:lang w:val="ru-RU"/>
        </w:rPr>
        <w:t>За типом представленої інформації</w:t>
      </w:r>
      <w:r w:rsidRPr="00FB6845">
        <w:rPr>
          <w:rFonts w:eastAsia="Times New Roman"/>
          <w:color w:val="000000"/>
          <w:sz w:val="28"/>
          <w:szCs w:val="28"/>
          <w:lang w:val="ru-RU"/>
        </w:rPr>
        <w:t xml:space="preserve"> </w:t>
      </w:r>
      <w:r w:rsidRPr="00FB6845">
        <w:rPr>
          <w:rFonts w:eastAsia="Times New Roman"/>
          <w:color w:val="000000"/>
          <w:sz w:val="28"/>
          <w:szCs w:val="28"/>
          <w:lang w:val="ru-RU"/>
        </w:rPr>
        <w:t xml:space="preserve">ПВІ </w:t>
      </w:r>
      <w:r w:rsidRPr="00FB6845">
        <w:rPr>
          <w:rFonts w:eastAsia="Times New Roman"/>
          <w:color w:val="000000"/>
          <w:sz w:val="28"/>
          <w:szCs w:val="28"/>
          <w:lang w:val="ru-RU"/>
        </w:rPr>
        <w:t>поділяються на пристрої, що реалізують відображення: дискретних сигналів, цифрових даних, умовних графічних образі</w:t>
      </w:r>
      <w:proofErr w:type="gramStart"/>
      <w:r w:rsidRPr="00FB6845">
        <w:rPr>
          <w:rFonts w:eastAsia="Times New Roman"/>
          <w:color w:val="000000"/>
          <w:sz w:val="28"/>
          <w:szCs w:val="28"/>
          <w:lang w:val="ru-RU"/>
        </w:rPr>
        <w:t>в</w:t>
      </w:r>
      <w:proofErr w:type="gramEnd"/>
      <w:r w:rsidRPr="00FB6845">
        <w:rPr>
          <w:rFonts w:eastAsia="Times New Roman"/>
          <w:color w:val="000000"/>
          <w:sz w:val="28"/>
          <w:szCs w:val="28"/>
          <w:lang w:val="ru-RU"/>
        </w:rPr>
        <w:t xml:space="preserve">, </w:t>
      </w:r>
      <w:proofErr w:type="gramStart"/>
      <w:r w:rsidRPr="00FB6845">
        <w:rPr>
          <w:rFonts w:eastAsia="Times New Roman"/>
          <w:color w:val="000000"/>
          <w:sz w:val="28"/>
          <w:szCs w:val="28"/>
          <w:lang w:val="ru-RU"/>
        </w:rPr>
        <w:t>мнемосхем</w:t>
      </w:r>
      <w:proofErr w:type="gramEnd"/>
      <w:r w:rsidRPr="00FB6845">
        <w:rPr>
          <w:rFonts w:eastAsia="Times New Roman"/>
          <w:color w:val="000000"/>
          <w:sz w:val="28"/>
          <w:szCs w:val="28"/>
          <w:lang w:val="ru-RU"/>
        </w:rPr>
        <w:t>, алфавітно-цифрової інформації, квазіграфічної інформації, універсальної графічної інформації.</w:t>
      </w: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Відображення дискретних сигналів (на кшталт «так — ні») має місце у електротехнічних і радіотехнічних пристроях </w:t>
      </w:r>
      <w:proofErr w:type="gramStart"/>
      <w:r w:rsidRPr="00FB6845">
        <w:rPr>
          <w:rFonts w:eastAsia="Times New Roman"/>
          <w:color w:val="000000"/>
          <w:sz w:val="28"/>
          <w:szCs w:val="28"/>
          <w:lang w:val="ru-RU"/>
        </w:rPr>
        <w:t>широкого</w:t>
      </w:r>
      <w:proofErr w:type="gramEnd"/>
      <w:r w:rsidRPr="00FB6845">
        <w:rPr>
          <w:rFonts w:eastAsia="Times New Roman"/>
          <w:color w:val="000000"/>
          <w:sz w:val="28"/>
          <w:szCs w:val="28"/>
          <w:lang w:val="ru-RU"/>
        </w:rPr>
        <w:t xml:space="preserve"> застосування і служить контролю стану цих устройств. Реалізуються вони найпростішими індикаторами типу </w:t>
      </w:r>
      <w:proofErr w:type="gramStart"/>
      <w:r w:rsidRPr="00FB6845">
        <w:rPr>
          <w:rFonts w:eastAsia="Times New Roman"/>
          <w:color w:val="000000"/>
          <w:sz w:val="28"/>
          <w:szCs w:val="28"/>
          <w:lang w:val="ru-RU"/>
        </w:rPr>
        <w:t>св</w:t>
      </w:r>
      <w:proofErr w:type="gramEnd"/>
      <w:r w:rsidRPr="00FB6845">
        <w:rPr>
          <w:rFonts w:eastAsia="Times New Roman"/>
          <w:color w:val="000000"/>
          <w:sz w:val="28"/>
          <w:szCs w:val="28"/>
          <w:lang w:val="ru-RU"/>
        </w:rPr>
        <w:t>ітлодіодів, неонових ламп та ін.</w:t>
      </w: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Відображення суто цифрової інформації необхідно у </w:t>
      </w:r>
      <w:proofErr w:type="gramStart"/>
      <w:r w:rsidRPr="00FB6845">
        <w:rPr>
          <w:rFonts w:eastAsia="Times New Roman"/>
          <w:color w:val="000000"/>
          <w:sz w:val="28"/>
          <w:szCs w:val="28"/>
          <w:lang w:val="ru-RU"/>
        </w:rPr>
        <w:t>р</w:t>
      </w:r>
      <w:proofErr w:type="gramEnd"/>
      <w:r w:rsidRPr="00FB6845">
        <w:rPr>
          <w:rFonts w:eastAsia="Times New Roman"/>
          <w:color w:val="000000"/>
          <w:sz w:val="28"/>
          <w:szCs w:val="28"/>
          <w:lang w:val="ru-RU"/>
        </w:rPr>
        <w:t>ізних пристроях обчислювальної та вимірювальної техніки. Це наймасовіші типи індикаторі</w:t>
      </w:r>
      <w:proofErr w:type="gramStart"/>
      <w:r w:rsidRPr="00FB6845">
        <w:rPr>
          <w:rFonts w:eastAsia="Times New Roman"/>
          <w:color w:val="000000"/>
          <w:sz w:val="28"/>
          <w:szCs w:val="28"/>
          <w:lang w:val="ru-RU"/>
        </w:rPr>
        <w:t>в</w:t>
      </w:r>
      <w:proofErr w:type="gramEnd"/>
      <w:r w:rsidRPr="00FB6845">
        <w:rPr>
          <w:rFonts w:eastAsia="Times New Roman"/>
          <w:color w:val="000000"/>
          <w:sz w:val="28"/>
          <w:szCs w:val="28"/>
          <w:lang w:val="ru-RU"/>
        </w:rPr>
        <w:t xml:space="preserve">, </w:t>
      </w:r>
      <w:proofErr w:type="gramStart"/>
      <w:r w:rsidRPr="00FB6845">
        <w:rPr>
          <w:rFonts w:eastAsia="Times New Roman"/>
          <w:color w:val="000000"/>
          <w:sz w:val="28"/>
          <w:szCs w:val="28"/>
          <w:lang w:val="ru-RU"/>
        </w:rPr>
        <w:t>як</w:t>
      </w:r>
      <w:proofErr w:type="gramEnd"/>
      <w:r w:rsidRPr="00FB6845">
        <w:rPr>
          <w:rFonts w:eastAsia="Times New Roman"/>
          <w:color w:val="000000"/>
          <w:sz w:val="28"/>
          <w:szCs w:val="28"/>
          <w:lang w:val="ru-RU"/>
        </w:rPr>
        <w:t xml:space="preserve">і будуються або шляхом компонування однорозрядних приладів, або у вигляді готових багаторозрядних табло. Реалізація таких індикаторів нині переважно здійснюється з урахуванням твердотільних елементів люмінесцентного, </w:t>
      </w:r>
      <w:proofErr w:type="gramStart"/>
      <w:r w:rsidRPr="00FB6845">
        <w:rPr>
          <w:rFonts w:eastAsia="Times New Roman"/>
          <w:color w:val="000000"/>
          <w:sz w:val="28"/>
          <w:szCs w:val="28"/>
          <w:lang w:val="ru-RU"/>
        </w:rPr>
        <w:t>св</w:t>
      </w:r>
      <w:proofErr w:type="gramEnd"/>
      <w:r w:rsidRPr="00FB6845">
        <w:rPr>
          <w:rFonts w:eastAsia="Times New Roman"/>
          <w:color w:val="000000"/>
          <w:sz w:val="28"/>
          <w:szCs w:val="28"/>
          <w:lang w:val="ru-RU"/>
        </w:rPr>
        <w:t>ітлодіодного і жидкокристаллического типів.</w:t>
      </w: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Для позначення найпоширеніших явищ і подій іноді використовуються умовні графічні образи. </w:t>
      </w:r>
      <w:proofErr w:type="gramStart"/>
      <w:r w:rsidRPr="00FB6845">
        <w:rPr>
          <w:rFonts w:eastAsia="Times New Roman"/>
          <w:color w:val="000000"/>
          <w:sz w:val="28"/>
          <w:szCs w:val="28"/>
          <w:lang w:val="ru-RU"/>
        </w:rPr>
        <w:t>Вони</w:t>
      </w:r>
      <w:proofErr w:type="gramEnd"/>
      <w:r w:rsidRPr="00FB6845">
        <w:rPr>
          <w:rFonts w:eastAsia="Times New Roman"/>
          <w:color w:val="000000"/>
          <w:sz w:val="28"/>
          <w:szCs w:val="28"/>
          <w:lang w:val="ru-RU"/>
        </w:rPr>
        <w:t xml:space="preserve"> можуть мати абстрактно-геометричний чи мнемонічний характер. Такі символи легко </w:t>
      </w:r>
      <w:proofErr w:type="gramStart"/>
      <w:r w:rsidRPr="00FB6845">
        <w:rPr>
          <w:rFonts w:eastAsia="Times New Roman"/>
          <w:color w:val="000000"/>
          <w:sz w:val="28"/>
          <w:szCs w:val="28"/>
          <w:lang w:val="ru-RU"/>
        </w:rPr>
        <w:t>п</w:t>
      </w:r>
      <w:proofErr w:type="gramEnd"/>
      <w:r w:rsidRPr="00FB6845">
        <w:rPr>
          <w:rFonts w:eastAsia="Times New Roman"/>
          <w:color w:val="000000"/>
          <w:sz w:val="28"/>
          <w:szCs w:val="28"/>
          <w:lang w:val="ru-RU"/>
        </w:rPr>
        <w:t>ізнаються операторами і дозволяють при обмежених розмірах повідомити велику кількість інформації. Вони реалізуються на елементах, аналогічних використовуваним при відображенні цифрових даних.</w:t>
      </w: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Мнемосхеми застосовуються для відображення складних структур і в умовному вигляді позначають об'єкти та явища з урахуванням зв'язків </w:t>
      </w:r>
      <w:proofErr w:type="gramStart"/>
      <w:r w:rsidRPr="00FB6845">
        <w:rPr>
          <w:rFonts w:eastAsia="Times New Roman"/>
          <w:color w:val="000000"/>
          <w:sz w:val="28"/>
          <w:szCs w:val="28"/>
          <w:lang w:val="ru-RU"/>
        </w:rPr>
        <w:t>м</w:t>
      </w:r>
      <w:proofErr w:type="gramEnd"/>
      <w:r w:rsidRPr="00FB6845">
        <w:rPr>
          <w:rFonts w:eastAsia="Times New Roman"/>
          <w:color w:val="000000"/>
          <w:sz w:val="28"/>
          <w:szCs w:val="28"/>
          <w:lang w:val="ru-RU"/>
        </w:rPr>
        <w:t xml:space="preserve">іж ними. При індивідуальному використанні мнемосхеми реалізуються на екранних індикаторах </w:t>
      </w:r>
      <w:proofErr w:type="gramStart"/>
      <w:r w:rsidRPr="00FB6845">
        <w:rPr>
          <w:rFonts w:eastAsia="Times New Roman"/>
          <w:color w:val="000000"/>
          <w:sz w:val="28"/>
          <w:szCs w:val="28"/>
          <w:lang w:val="ru-RU"/>
        </w:rPr>
        <w:t>р</w:t>
      </w:r>
      <w:proofErr w:type="gramEnd"/>
      <w:r w:rsidRPr="00FB6845">
        <w:rPr>
          <w:rFonts w:eastAsia="Times New Roman"/>
          <w:color w:val="000000"/>
          <w:sz w:val="28"/>
          <w:szCs w:val="28"/>
          <w:lang w:val="ru-RU"/>
        </w:rPr>
        <w:t>ізного типу, при груповому будуються із набору дискретних елементів.</w:t>
      </w:r>
    </w:p>
    <w:p w:rsidR="00FB6845" w:rsidRPr="00FB6845" w:rsidRDefault="00FB6845" w:rsidP="00FB6845">
      <w:pPr>
        <w:shd w:val="clear" w:color="auto" w:fill="FFFFFF"/>
        <w:ind w:firstLine="709"/>
        <w:jc w:val="both"/>
        <w:rPr>
          <w:rFonts w:eastAsia="Times New Roman"/>
          <w:color w:val="000000"/>
          <w:sz w:val="28"/>
          <w:szCs w:val="28"/>
          <w:lang w:val="ru-RU"/>
        </w:rPr>
      </w:pPr>
      <w:r w:rsidRPr="00FB6845">
        <w:rPr>
          <w:rFonts w:eastAsia="Times New Roman"/>
          <w:color w:val="000000"/>
          <w:sz w:val="28"/>
          <w:szCs w:val="28"/>
          <w:lang w:val="ru-RU"/>
        </w:rPr>
        <w:t xml:space="preserve">Відображення алфавітно-цифрової інформації охоплює найбільшу кількість застосувань, зокрема області АСУ </w:t>
      </w:r>
      <w:proofErr w:type="gramStart"/>
      <w:r w:rsidRPr="00FB6845">
        <w:rPr>
          <w:rFonts w:eastAsia="Times New Roman"/>
          <w:color w:val="000000"/>
          <w:sz w:val="28"/>
          <w:szCs w:val="28"/>
          <w:lang w:val="ru-RU"/>
        </w:rPr>
        <w:t>р</w:t>
      </w:r>
      <w:proofErr w:type="gramEnd"/>
      <w:r w:rsidRPr="00FB6845">
        <w:rPr>
          <w:rFonts w:eastAsia="Times New Roman"/>
          <w:color w:val="000000"/>
          <w:sz w:val="28"/>
          <w:szCs w:val="28"/>
          <w:lang w:val="ru-RU"/>
        </w:rPr>
        <w:t>ізного призначення. Реалізація текстів здійснюється в основному на екранах Е</w:t>
      </w:r>
      <w:r>
        <w:rPr>
          <w:rFonts w:eastAsia="Times New Roman"/>
          <w:color w:val="000000"/>
          <w:sz w:val="28"/>
          <w:szCs w:val="28"/>
          <w:lang w:val="ru-RU"/>
        </w:rPr>
        <w:t>П</w:t>
      </w:r>
      <w:r w:rsidRPr="00FB6845">
        <w:rPr>
          <w:rFonts w:eastAsia="Times New Roman"/>
          <w:color w:val="000000"/>
          <w:sz w:val="28"/>
          <w:szCs w:val="28"/>
          <w:lang w:val="ru-RU"/>
        </w:rPr>
        <w:t xml:space="preserve">Т, а також на </w:t>
      </w:r>
      <w:proofErr w:type="gramStart"/>
      <w:r w:rsidRPr="00FB6845">
        <w:rPr>
          <w:rFonts w:eastAsia="Times New Roman"/>
          <w:color w:val="000000"/>
          <w:sz w:val="28"/>
          <w:szCs w:val="28"/>
          <w:lang w:val="ru-RU"/>
        </w:rPr>
        <w:t>р</w:t>
      </w:r>
      <w:proofErr w:type="gramEnd"/>
      <w:r w:rsidRPr="00FB6845">
        <w:rPr>
          <w:rFonts w:eastAsia="Times New Roman"/>
          <w:color w:val="000000"/>
          <w:sz w:val="28"/>
          <w:szCs w:val="28"/>
          <w:lang w:val="ru-RU"/>
        </w:rPr>
        <w:t xml:space="preserve">ізних плоских панелях: газорозрядних, люмінесцентних та ін. Додавання до знакової інформації графічних елементів дозволяє без зміни технічної структури </w:t>
      </w:r>
      <w:r w:rsidRPr="00FB6845">
        <w:rPr>
          <w:rFonts w:eastAsia="Times New Roman"/>
          <w:color w:val="000000"/>
          <w:sz w:val="28"/>
          <w:szCs w:val="28"/>
          <w:lang w:val="ru-RU"/>
        </w:rPr>
        <w:t xml:space="preserve">ПВІ </w:t>
      </w:r>
      <w:r w:rsidRPr="00FB6845">
        <w:rPr>
          <w:rFonts w:eastAsia="Times New Roman"/>
          <w:color w:val="000000"/>
          <w:sz w:val="28"/>
          <w:szCs w:val="28"/>
          <w:lang w:val="ru-RU"/>
        </w:rPr>
        <w:t>забезпечити відображення найпростіших малюнків, що належать до так званої інформаційної графіку. Засоби відображення такого роду отримали назву квазіграфічних (іноді псевдографічних).</w:t>
      </w:r>
    </w:p>
    <w:p w:rsidR="00294AB0" w:rsidRPr="00AD4D9F" w:rsidRDefault="00FB6845" w:rsidP="00FB6845">
      <w:pPr>
        <w:shd w:val="clear" w:color="auto" w:fill="FFFFFF"/>
        <w:ind w:firstLine="709"/>
        <w:jc w:val="both"/>
        <w:rPr>
          <w:sz w:val="28"/>
          <w:szCs w:val="28"/>
        </w:rPr>
      </w:pPr>
      <w:r w:rsidRPr="00FB6845">
        <w:rPr>
          <w:rFonts w:eastAsia="Times New Roman"/>
          <w:color w:val="000000"/>
          <w:sz w:val="28"/>
          <w:szCs w:val="28"/>
          <w:lang w:val="ru-RU"/>
        </w:rPr>
        <w:t>Найбільш досконалі дисплейні пристрої дозволяють відображати будь-яку графічну інформацію (</w:t>
      </w:r>
      <w:proofErr w:type="gramStart"/>
      <w:r w:rsidRPr="00FB6845">
        <w:rPr>
          <w:rFonts w:eastAsia="Times New Roman"/>
          <w:color w:val="000000"/>
          <w:sz w:val="28"/>
          <w:szCs w:val="28"/>
          <w:lang w:val="ru-RU"/>
        </w:rPr>
        <w:t>у</w:t>
      </w:r>
      <w:proofErr w:type="gramEnd"/>
      <w:r w:rsidRPr="00FB6845">
        <w:rPr>
          <w:rFonts w:eastAsia="Times New Roman"/>
          <w:color w:val="000000"/>
          <w:sz w:val="28"/>
          <w:szCs w:val="28"/>
          <w:lang w:val="ru-RU"/>
        </w:rPr>
        <w:t xml:space="preserve"> тому числі і символьну), складність якої обмежується лише роздільною здатністю та ємністю екрану. Реалізація в таких дисплеях мікропроцесорного управління робить їх універсальним засобом відображення для індиві</w:t>
      </w:r>
      <w:proofErr w:type="gramStart"/>
      <w:r w:rsidRPr="00FB6845">
        <w:rPr>
          <w:rFonts w:eastAsia="Times New Roman"/>
          <w:color w:val="000000"/>
          <w:sz w:val="28"/>
          <w:szCs w:val="28"/>
          <w:lang w:val="ru-RU"/>
        </w:rPr>
        <w:t>дуального</w:t>
      </w:r>
      <w:proofErr w:type="gramEnd"/>
      <w:r w:rsidRPr="00FB6845">
        <w:rPr>
          <w:rFonts w:eastAsia="Times New Roman"/>
          <w:color w:val="000000"/>
          <w:sz w:val="28"/>
          <w:szCs w:val="28"/>
          <w:lang w:val="ru-RU"/>
        </w:rPr>
        <w:t xml:space="preserve"> користування</w:t>
      </w:r>
      <w:r w:rsidR="00F33179" w:rsidRPr="00AD4D9F">
        <w:rPr>
          <w:rFonts w:eastAsia="Times New Roman"/>
          <w:color w:val="000000"/>
          <w:sz w:val="28"/>
          <w:szCs w:val="28"/>
          <w:lang w:val="ru-RU"/>
        </w:rPr>
        <w:t>.</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
          <w:bCs/>
          <w:i/>
          <w:iCs/>
          <w:color w:val="000000"/>
          <w:sz w:val="28"/>
          <w:szCs w:val="28"/>
          <w:lang w:val="ru-RU"/>
        </w:rPr>
        <w:t>За способом формування зображення</w:t>
      </w:r>
      <w:r w:rsidRPr="00D83E58">
        <w:rPr>
          <w:rFonts w:eastAsia="Times New Roman"/>
          <w:bCs/>
          <w:iCs/>
          <w:color w:val="000000"/>
          <w:sz w:val="28"/>
          <w:szCs w:val="28"/>
          <w:lang w:val="ru-RU"/>
        </w:rPr>
        <w:t xml:space="preserve"> ПВІ поділяють на пристрої </w:t>
      </w:r>
      <w:proofErr w:type="gramStart"/>
      <w:r w:rsidRPr="00D83E58">
        <w:rPr>
          <w:rFonts w:eastAsia="Times New Roman"/>
          <w:bCs/>
          <w:iCs/>
          <w:color w:val="000000"/>
          <w:sz w:val="28"/>
          <w:szCs w:val="28"/>
          <w:lang w:val="ru-RU"/>
        </w:rPr>
        <w:t>дискретно-знаков</w:t>
      </w:r>
      <w:proofErr w:type="gramEnd"/>
      <w:r w:rsidRPr="00D83E58">
        <w:rPr>
          <w:rFonts w:eastAsia="Times New Roman"/>
          <w:bCs/>
          <w:iCs/>
          <w:color w:val="000000"/>
          <w:sz w:val="28"/>
          <w:szCs w:val="28"/>
          <w:lang w:val="ru-RU"/>
        </w:rPr>
        <w:t>і, дискретно-матричні, функціональні та растрові.</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Cs/>
          <w:iCs/>
          <w:color w:val="000000"/>
          <w:sz w:val="28"/>
          <w:szCs w:val="28"/>
          <w:lang w:val="ru-RU"/>
        </w:rPr>
        <w:t xml:space="preserve">У першому випадку кожен дискретний знак формується індикаторним елементом, що окремо адресується. Можливості </w:t>
      </w:r>
      <w:proofErr w:type="gramStart"/>
      <w:r w:rsidRPr="00D83E58">
        <w:rPr>
          <w:rFonts w:eastAsia="Times New Roman"/>
          <w:bCs/>
          <w:iCs/>
          <w:color w:val="000000"/>
          <w:sz w:val="28"/>
          <w:szCs w:val="28"/>
          <w:lang w:val="ru-RU"/>
        </w:rPr>
        <w:t>таких</w:t>
      </w:r>
      <w:proofErr w:type="gramEnd"/>
      <w:r w:rsidRPr="00D83E58">
        <w:rPr>
          <w:rFonts w:eastAsia="Times New Roman"/>
          <w:bCs/>
          <w:iCs/>
          <w:color w:val="000000"/>
          <w:sz w:val="28"/>
          <w:szCs w:val="28"/>
          <w:lang w:val="ru-RU"/>
        </w:rPr>
        <w:t xml:space="preserve"> приладів визначаються набором знаків у кожному індикаторі та їх загальною кількістю. </w:t>
      </w:r>
      <w:proofErr w:type="gramStart"/>
      <w:r w:rsidRPr="00D83E58">
        <w:rPr>
          <w:rFonts w:eastAsia="Times New Roman"/>
          <w:bCs/>
          <w:iCs/>
          <w:color w:val="000000"/>
          <w:sz w:val="28"/>
          <w:szCs w:val="28"/>
          <w:lang w:val="ru-RU"/>
        </w:rPr>
        <w:t>При</w:t>
      </w:r>
      <w:proofErr w:type="gramEnd"/>
      <w:r w:rsidRPr="00D83E58">
        <w:rPr>
          <w:rFonts w:eastAsia="Times New Roman"/>
          <w:bCs/>
          <w:iCs/>
          <w:color w:val="000000"/>
          <w:sz w:val="28"/>
          <w:szCs w:val="28"/>
          <w:lang w:val="ru-RU"/>
        </w:rPr>
        <w:t xml:space="preserve"> відображенні середніх та великих обсягів інформації такий метод є мало ефективним.</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Cs/>
          <w:iCs/>
          <w:color w:val="000000"/>
          <w:sz w:val="28"/>
          <w:szCs w:val="28"/>
          <w:lang w:val="ru-RU"/>
        </w:rPr>
        <w:t xml:space="preserve">При </w:t>
      </w:r>
      <w:proofErr w:type="gramStart"/>
      <w:r w:rsidRPr="00D83E58">
        <w:rPr>
          <w:rFonts w:eastAsia="Times New Roman"/>
          <w:bCs/>
          <w:iCs/>
          <w:color w:val="000000"/>
          <w:sz w:val="28"/>
          <w:szCs w:val="28"/>
          <w:lang w:val="ru-RU"/>
        </w:rPr>
        <w:t>дискретно-матричному</w:t>
      </w:r>
      <w:proofErr w:type="gramEnd"/>
      <w:r w:rsidRPr="00D83E58">
        <w:rPr>
          <w:rFonts w:eastAsia="Times New Roman"/>
          <w:bCs/>
          <w:iCs/>
          <w:color w:val="000000"/>
          <w:sz w:val="28"/>
          <w:szCs w:val="28"/>
          <w:lang w:val="ru-RU"/>
        </w:rPr>
        <w:t xml:space="preserve"> способі формування зображення здійснюється за допомогою великої кількості точкових елементів, які зібрані в стовпці та рядки. Щоб висвітлився елемент, розташований на перетині певних рядки і стовпця, він повинен мати поріг включення, який перевищується тільки в місці перетину, на інші елементи при цьому повинен надходити сигнал, менший за амплітудою </w:t>
      </w:r>
      <w:proofErr w:type="gramStart"/>
      <w:r w:rsidRPr="00D83E58">
        <w:rPr>
          <w:rFonts w:eastAsia="Times New Roman"/>
          <w:bCs/>
          <w:iCs/>
          <w:color w:val="000000"/>
          <w:sz w:val="28"/>
          <w:szCs w:val="28"/>
          <w:lang w:val="ru-RU"/>
        </w:rPr>
        <w:t>порогового</w:t>
      </w:r>
      <w:proofErr w:type="gramEnd"/>
      <w:r w:rsidRPr="00D83E58">
        <w:rPr>
          <w:rFonts w:eastAsia="Times New Roman"/>
          <w:bCs/>
          <w:iCs/>
          <w:color w:val="000000"/>
          <w:sz w:val="28"/>
          <w:szCs w:val="28"/>
          <w:lang w:val="ru-RU"/>
        </w:rPr>
        <w:t>. Більшість пристроїв такого типу реалізується у вигляді плоских панелей на базі електролюмінесценції, газового розряду та деяких інших фізичних принципі</w:t>
      </w:r>
      <w:proofErr w:type="gramStart"/>
      <w:r w:rsidRPr="00D83E58">
        <w:rPr>
          <w:rFonts w:eastAsia="Times New Roman"/>
          <w:bCs/>
          <w:iCs/>
          <w:color w:val="000000"/>
          <w:sz w:val="28"/>
          <w:szCs w:val="28"/>
          <w:lang w:val="ru-RU"/>
        </w:rPr>
        <w:t>в</w:t>
      </w:r>
      <w:proofErr w:type="gramEnd"/>
      <w:r w:rsidRPr="00D83E58">
        <w:rPr>
          <w:rFonts w:eastAsia="Times New Roman"/>
          <w:bCs/>
          <w:iCs/>
          <w:color w:val="000000"/>
          <w:sz w:val="28"/>
          <w:szCs w:val="28"/>
          <w:lang w:val="ru-RU"/>
        </w:rPr>
        <w:t>.</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Cs/>
          <w:iCs/>
          <w:color w:val="000000"/>
          <w:sz w:val="28"/>
          <w:szCs w:val="28"/>
          <w:lang w:val="ru-RU"/>
        </w:rPr>
        <w:t xml:space="preserve">Наступні два способи формування зображення відносяться головним чином до індикаторів, побудованих </w:t>
      </w:r>
      <w:proofErr w:type="gramStart"/>
      <w:r w:rsidRPr="00D83E58">
        <w:rPr>
          <w:rFonts w:eastAsia="Times New Roman"/>
          <w:bCs/>
          <w:iCs/>
          <w:color w:val="000000"/>
          <w:sz w:val="28"/>
          <w:szCs w:val="28"/>
          <w:lang w:val="ru-RU"/>
        </w:rPr>
        <w:t>на</w:t>
      </w:r>
      <w:proofErr w:type="gramEnd"/>
      <w:r w:rsidRPr="00D83E58">
        <w:rPr>
          <w:rFonts w:eastAsia="Times New Roman"/>
          <w:bCs/>
          <w:iCs/>
          <w:color w:val="000000"/>
          <w:sz w:val="28"/>
          <w:szCs w:val="28"/>
          <w:lang w:val="ru-RU"/>
        </w:rPr>
        <w:t xml:space="preserve"> основі </w:t>
      </w:r>
      <w:r>
        <w:rPr>
          <w:rFonts w:eastAsia="Times New Roman"/>
          <w:bCs/>
          <w:iCs/>
          <w:color w:val="000000"/>
          <w:sz w:val="28"/>
          <w:szCs w:val="28"/>
          <w:lang w:val="ru-RU"/>
        </w:rPr>
        <w:t>Е</w:t>
      </w:r>
      <w:r w:rsidRPr="00D83E58">
        <w:rPr>
          <w:rFonts w:eastAsia="Times New Roman"/>
          <w:bCs/>
          <w:iCs/>
          <w:color w:val="000000"/>
          <w:sz w:val="28"/>
          <w:szCs w:val="28"/>
          <w:lang w:val="ru-RU"/>
        </w:rPr>
        <w:t xml:space="preserve">ПТ. Функціональний (або векторний) метод передбачає побудову інформаційних образів (символьних чи графічних) шляхом довільного відхилення променя. При растровом методі </w:t>
      </w:r>
      <w:proofErr w:type="gramStart"/>
      <w:r w:rsidRPr="00D83E58">
        <w:rPr>
          <w:rFonts w:eastAsia="Times New Roman"/>
          <w:bCs/>
          <w:iCs/>
          <w:color w:val="000000"/>
          <w:sz w:val="28"/>
          <w:szCs w:val="28"/>
          <w:lang w:val="ru-RU"/>
        </w:rPr>
        <w:t>п</w:t>
      </w:r>
      <w:proofErr w:type="gramEnd"/>
      <w:r w:rsidRPr="00D83E58">
        <w:rPr>
          <w:rFonts w:eastAsia="Times New Roman"/>
          <w:bCs/>
          <w:iCs/>
          <w:color w:val="000000"/>
          <w:sz w:val="28"/>
          <w:szCs w:val="28"/>
          <w:lang w:val="ru-RU"/>
        </w:rPr>
        <w:t>ідсвічування елементів зображення здійснюється у певні моменти часу синхронно з постійною розгорткою променя екраном.</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
          <w:bCs/>
          <w:i/>
          <w:iCs/>
          <w:color w:val="000000"/>
          <w:sz w:val="28"/>
          <w:szCs w:val="28"/>
          <w:lang w:val="ru-RU"/>
        </w:rPr>
        <w:t>За характером використання</w:t>
      </w:r>
      <w:r w:rsidRPr="00D83E58">
        <w:rPr>
          <w:rFonts w:eastAsia="Times New Roman"/>
          <w:bCs/>
          <w:iCs/>
          <w:color w:val="000000"/>
          <w:sz w:val="28"/>
          <w:szCs w:val="28"/>
          <w:lang w:val="ru-RU"/>
        </w:rPr>
        <w:t xml:space="preserve"> засоби відображення поділяють на індивідуальні та колективні (масові). </w:t>
      </w:r>
      <w:proofErr w:type="gramStart"/>
      <w:r w:rsidRPr="00D83E58">
        <w:rPr>
          <w:rFonts w:eastAsia="Times New Roman"/>
          <w:bCs/>
          <w:iCs/>
          <w:color w:val="000000"/>
          <w:sz w:val="28"/>
          <w:szCs w:val="28"/>
          <w:lang w:val="ru-RU"/>
        </w:rPr>
        <w:t>Р</w:t>
      </w:r>
      <w:proofErr w:type="gramEnd"/>
      <w:r w:rsidRPr="00D83E58">
        <w:rPr>
          <w:rFonts w:eastAsia="Times New Roman"/>
          <w:bCs/>
          <w:iCs/>
          <w:color w:val="000000"/>
          <w:sz w:val="28"/>
          <w:szCs w:val="28"/>
          <w:lang w:val="ru-RU"/>
        </w:rPr>
        <w:t>ізні екранні та матричні засоби, призначені для використання одним оператором, найбільш поширені в техніці відображення. У деяких великих пунктах управління та інформаційних системах використовуються індикаторні пристрої великих розмі</w:t>
      </w:r>
      <w:proofErr w:type="gramStart"/>
      <w:r w:rsidRPr="00D83E58">
        <w:rPr>
          <w:rFonts w:eastAsia="Times New Roman"/>
          <w:bCs/>
          <w:iCs/>
          <w:color w:val="000000"/>
          <w:sz w:val="28"/>
          <w:szCs w:val="28"/>
          <w:lang w:val="ru-RU"/>
        </w:rPr>
        <w:t>р</w:t>
      </w:r>
      <w:proofErr w:type="gramEnd"/>
      <w:r w:rsidRPr="00D83E58">
        <w:rPr>
          <w:rFonts w:eastAsia="Times New Roman"/>
          <w:bCs/>
          <w:iCs/>
          <w:color w:val="000000"/>
          <w:sz w:val="28"/>
          <w:szCs w:val="28"/>
          <w:lang w:val="ru-RU"/>
        </w:rPr>
        <w:t>ів, що дозволяють здійснювати групову взаємодію операторів або надавати довідкову інформацію масовому користувачеві.</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
          <w:bCs/>
          <w:i/>
          <w:iCs/>
          <w:color w:val="000000"/>
          <w:sz w:val="28"/>
          <w:szCs w:val="28"/>
          <w:lang w:val="ru-RU"/>
        </w:rPr>
        <w:t>За ступенем програмування</w:t>
      </w:r>
      <w:r w:rsidRPr="00D83E58">
        <w:rPr>
          <w:rFonts w:eastAsia="Times New Roman"/>
          <w:bCs/>
          <w:iCs/>
          <w:color w:val="000000"/>
          <w:sz w:val="28"/>
          <w:szCs w:val="28"/>
          <w:lang w:val="ru-RU"/>
        </w:rPr>
        <w:t xml:space="preserve"> ПВІ можуть бути розділені на пристрої з постійними (непрограмованими) функціями, пристрої з програмованими функціями та параметрами (гнучкі пристрої) та пристрої з можливістю програмної обробки даних (активні або інтелектуальні засоби відображення). Можливість зміни функцій та параметрів (наприклад, форматів та алфавіту) визначається конструкцією ПВІ та його схемою управління, які при цьому досить складні, можливість обробки даних вимагає використання </w:t>
      </w:r>
      <w:proofErr w:type="gramStart"/>
      <w:r w:rsidRPr="00D83E58">
        <w:rPr>
          <w:rFonts w:eastAsia="Times New Roman"/>
          <w:bCs/>
          <w:iCs/>
          <w:color w:val="000000"/>
          <w:sz w:val="28"/>
          <w:szCs w:val="28"/>
          <w:lang w:val="ru-RU"/>
        </w:rPr>
        <w:t>у</w:t>
      </w:r>
      <w:proofErr w:type="gramEnd"/>
      <w:r w:rsidRPr="00D83E58">
        <w:rPr>
          <w:rFonts w:eastAsia="Times New Roman"/>
          <w:bCs/>
          <w:iCs/>
          <w:color w:val="000000"/>
          <w:sz w:val="28"/>
          <w:szCs w:val="28"/>
          <w:lang w:val="ru-RU"/>
        </w:rPr>
        <w:t xml:space="preserve"> складі ПВІ мікро-ЕОМ. Ускладнення управління </w:t>
      </w:r>
      <w:proofErr w:type="gramStart"/>
      <w:r w:rsidRPr="00D83E58">
        <w:rPr>
          <w:rFonts w:eastAsia="Times New Roman"/>
          <w:bCs/>
          <w:iCs/>
          <w:color w:val="000000"/>
          <w:sz w:val="28"/>
          <w:szCs w:val="28"/>
          <w:lang w:val="ru-RU"/>
        </w:rPr>
        <w:t>доц</w:t>
      </w:r>
      <w:proofErr w:type="gramEnd"/>
      <w:r w:rsidRPr="00D83E58">
        <w:rPr>
          <w:rFonts w:eastAsia="Times New Roman"/>
          <w:bCs/>
          <w:iCs/>
          <w:color w:val="000000"/>
          <w:sz w:val="28"/>
          <w:szCs w:val="28"/>
          <w:lang w:val="ru-RU"/>
        </w:rPr>
        <w:t xml:space="preserve">ільно в дисплеях з широкими можливостями відображення інформації, які забезпечують </w:t>
      </w:r>
      <w:r>
        <w:rPr>
          <w:rFonts w:eastAsia="Times New Roman"/>
          <w:bCs/>
          <w:iCs/>
          <w:color w:val="000000"/>
          <w:sz w:val="28"/>
          <w:szCs w:val="28"/>
          <w:lang w:val="ru-RU"/>
        </w:rPr>
        <w:t>Е</w:t>
      </w:r>
      <w:r w:rsidRPr="00D83E58">
        <w:rPr>
          <w:rFonts w:eastAsia="Times New Roman"/>
          <w:bCs/>
          <w:iCs/>
          <w:color w:val="000000"/>
          <w:sz w:val="28"/>
          <w:szCs w:val="28"/>
          <w:lang w:val="ru-RU"/>
        </w:rPr>
        <w:t>ПТ або багатоелементні плоскі панелі.</w:t>
      </w:r>
    </w:p>
    <w:p w:rsidR="00D83E58" w:rsidRPr="00D83E58" w:rsidRDefault="00D83E58" w:rsidP="00D83E58">
      <w:pPr>
        <w:shd w:val="clear" w:color="auto" w:fill="FFFFFF"/>
        <w:ind w:firstLine="709"/>
        <w:jc w:val="both"/>
        <w:rPr>
          <w:rFonts w:eastAsia="Times New Roman"/>
          <w:bCs/>
          <w:iCs/>
          <w:color w:val="000000"/>
          <w:sz w:val="28"/>
          <w:szCs w:val="28"/>
          <w:lang w:val="ru-RU"/>
        </w:rPr>
      </w:pPr>
      <w:proofErr w:type="gramStart"/>
      <w:r w:rsidRPr="00D83E58">
        <w:rPr>
          <w:rFonts w:eastAsia="Times New Roman"/>
          <w:b/>
          <w:bCs/>
          <w:i/>
          <w:iCs/>
          <w:color w:val="000000"/>
          <w:sz w:val="28"/>
          <w:szCs w:val="28"/>
          <w:lang w:val="ru-RU"/>
        </w:rPr>
        <w:t>За характером зв'язку з користувачем</w:t>
      </w:r>
      <w:r w:rsidRPr="00D83E58">
        <w:rPr>
          <w:rFonts w:eastAsia="Times New Roman"/>
          <w:bCs/>
          <w:iCs/>
          <w:color w:val="000000"/>
          <w:sz w:val="28"/>
          <w:szCs w:val="28"/>
          <w:lang w:val="ru-RU"/>
        </w:rPr>
        <w:t xml:space="preserve"> засоби відображення поділяють на інформаційні, довідкові запитання і діалогові. У першому випадку мається на увазі односторонній характер надання візуальної інформації користувачеві від центральної системи або датчиків. У другому та третьому випадках можливий двосторонній обмін інформацією.</w:t>
      </w:r>
      <w:proofErr w:type="gramEnd"/>
      <w:r w:rsidRPr="00D83E58">
        <w:rPr>
          <w:rFonts w:eastAsia="Times New Roman"/>
          <w:bCs/>
          <w:iCs/>
          <w:color w:val="000000"/>
          <w:sz w:val="28"/>
          <w:szCs w:val="28"/>
          <w:lang w:val="ru-RU"/>
        </w:rPr>
        <w:t xml:space="preserve"> У запитально-довідкових </w:t>
      </w:r>
      <w:proofErr w:type="gramStart"/>
      <w:r w:rsidRPr="00D83E58">
        <w:rPr>
          <w:rFonts w:eastAsia="Times New Roman"/>
          <w:bCs/>
          <w:iCs/>
          <w:color w:val="000000"/>
          <w:sz w:val="28"/>
          <w:szCs w:val="28"/>
          <w:lang w:val="ru-RU"/>
        </w:rPr>
        <w:t>системах</w:t>
      </w:r>
      <w:proofErr w:type="gramEnd"/>
      <w:r w:rsidRPr="00D83E58">
        <w:rPr>
          <w:rFonts w:eastAsia="Times New Roman"/>
          <w:bCs/>
          <w:iCs/>
          <w:color w:val="000000"/>
          <w:sz w:val="28"/>
          <w:szCs w:val="28"/>
          <w:lang w:val="ru-RU"/>
        </w:rPr>
        <w:t xml:space="preserve"> оператор передає системі заздалегідь обумовлені команди, але може модифікувати чи вводити дані. У діалогових системах така можливість йому надається. Останній тип зв'язку отримав найбільший розвиток </w:t>
      </w:r>
      <w:proofErr w:type="gramStart"/>
      <w:r w:rsidRPr="00D83E58">
        <w:rPr>
          <w:rFonts w:eastAsia="Times New Roman"/>
          <w:bCs/>
          <w:iCs/>
          <w:color w:val="000000"/>
          <w:sz w:val="28"/>
          <w:szCs w:val="28"/>
          <w:lang w:val="ru-RU"/>
        </w:rPr>
        <w:t>п</w:t>
      </w:r>
      <w:proofErr w:type="gramEnd"/>
      <w:r w:rsidRPr="00D83E58">
        <w:rPr>
          <w:rFonts w:eastAsia="Times New Roman"/>
          <w:bCs/>
          <w:iCs/>
          <w:color w:val="000000"/>
          <w:sz w:val="28"/>
          <w:szCs w:val="28"/>
          <w:lang w:val="ru-RU"/>
        </w:rPr>
        <w:t>ід час роботи ПВІ у системах з ЕОМ, а також у персональних ЕОМ.</w:t>
      </w:r>
    </w:p>
    <w:p w:rsidR="00D83E58" w:rsidRPr="00D83E58" w:rsidRDefault="00D83E58" w:rsidP="00D83E58">
      <w:pPr>
        <w:shd w:val="clear" w:color="auto" w:fill="FFFFFF"/>
        <w:ind w:firstLine="709"/>
        <w:jc w:val="both"/>
        <w:rPr>
          <w:rFonts w:eastAsia="Times New Roman"/>
          <w:bCs/>
          <w:iCs/>
          <w:color w:val="000000"/>
          <w:sz w:val="28"/>
          <w:szCs w:val="28"/>
          <w:lang w:val="ru-RU"/>
        </w:rPr>
      </w:pPr>
      <w:r w:rsidRPr="00D83E58">
        <w:rPr>
          <w:rFonts w:eastAsia="Times New Roman"/>
          <w:bCs/>
          <w:iCs/>
          <w:color w:val="000000"/>
          <w:sz w:val="28"/>
          <w:szCs w:val="28"/>
          <w:lang w:val="ru-RU"/>
        </w:rPr>
        <w:t xml:space="preserve">Перерахуємо на закінчення деякі основні </w:t>
      </w:r>
      <w:proofErr w:type="gramStart"/>
      <w:r w:rsidRPr="00D83E58">
        <w:rPr>
          <w:rFonts w:eastAsia="Times New Roman"/>
          <w:bCs/>
          <w:iCs/>
          <w:color w:val="000000"/>
          <w:sz w:val="28"/>
          <w:szCs w:val="28"/>
          <w:lang w:val="ru-RU"/>
        </w:rPr>
        <w:t>техн</w:t>
      </w:r>
      <w:proofErr w:type="gramEnd"/>
      <w:r w:rsidRPr="00D83E58">
        <w:rPr>
          <w:rFonts w:eastAsia="Times New Roman"/>
          <w:bCs/>
          <w:iCs/>
          <w:color w:val="000000"/>
          <w:sz w:val="28"/>
          <w:szCs w:val="28"/>
          <w:lang w:val="ru-RU"/>
        </w:rPr>
        <w:t>ічні параметри, що характеризують ПВІ. До них можна віднести: розмір поля відображення; інформаційна ємність екрана; швидкодія; кількість і тип елементів, що відображаються (при їх фіксації); наявність та обсяг автономної пам'яті; ергономічні характеристики (роздільна здатність, яскравість, миготіння, колі</w:t>
      </w:r>
      <w:proofErr w:type="gramStart"/>
      <w:r w:rsidRPr="00D83E58">
        <w:rPr>
          <w:rFonts w:eastAsia="Times New Roman"/>
          <w:bCs/>
          <w:iCs/>
          <w:color w:val="000000"/>
          <w:sz w:val="28"/>
          <w:szCs w:val="28"/>
          <w:lang w:val="ru-RU"/>
        </w:rPr>
        <w:t>р</w:t>
      </w:r>
      <w:proofErr w:type="gramEnd"/>
      <w:r w:rsidRPr="00D83E58">
        <w:rPr>
          <w:rFonts w:eastAsia="Times New Roman"/>
          <w:bCs/>
          <w:iCs/>
          <w:color w:val="000000"/>
          <w:sz w:val="28"/>
          <w:szCs w:val="28"/>
          <w:lang w:val="ru-RU"/>
        </w:rPr>
        <w:t xml:space="preserve"> тощо); габаритні розміри та енергетичні показники.</w:t>
      </w:r>
    </w:p>
    <w:p w:rsidR="00294AB0"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bCs/>
          <w:iCs/>
          <w:color w:val="000000"/>
          <w:sz w:val="28"/>
          <w:szCs w:val="28"/>
          <w:lang w:val="ru-RU"/>
        </w:rPr>
        <w:t xml:space="preserve">У цьому розділі основна увага приділена </w:t>
      </w:r>
      <w:proofErr w:type="gramStart"/>
      <w:r w:rsidRPr="00D83E58">
        <w:rPr>
          <w:rFonts w:eastAsia="Times New Roman"/>
          <w:bCs/>
          <w:iCs/>
          <w:color w:val="000000"/>
          <w:sz w:val="28"/>
          <w:szCs w:val="28"/>
          <w:lang w:val="ru-RU"/>
        </w:rPr>
        <w:t>техн</w:t>
      </w:r>
      <w:proofErr w:type="gramEnd"/>
      <w:r w:rsidRPr="00D83E58">
        <w:rPr>
          <w:rFonts w:eastAsia="Times New Roman"/>
          <w:bCs/>
          <w:iCs/>
          <w:color w:val="000000"/>
          <w:sz w:val="28"/>
          <w:szCs w:val="28"/>
          <w:lang w:val="ru-RU"/>
        </w:rPr>
        <w:t>ічним засобам відображення, що отримали в даний час широке поширення в різних автоматизованих системах обробки інформації та управління. До них відносяться алфавітно-цифрові та графічні дисплеї на ЕЛТ, а також деякі типи матричних приладі</w:t>
      </w:r>
      <w:proofErr w:type="gramStart"/>
      <w:r w:rsidRPr="00D83E58">
        <w:rPr>
          <w:rFonts w:eastAsia="Times New Roman"/>
          <w:bCs/>
          <w:iCs/>
          <w:color w:val="000000"/>
          <w:sz w:val="28"/>
          <w:szCs w:val="28"/>
          <w:lang w:val="ru-RU"/>
        </w:rPr>
        <w:t>в</w:t>
      </w:r>
      <w:proofErr w:type="gramEnd"/>
      <w:r w:rsidRPr="00D83E58">
        <w:rPr>
          <w:rFonts w:eastAsia="Times New Roman"/>
          <w:bCs/>
          <w:iCs/>
          <w:color w:val="000000"/>
          <w:sz w:val="28"/>
          <w:szCs w:val="28"/>
          <w:lang w:val="ru-RU"/>
        </w:rPr>
        <w:t>.</w:t>
      </w:r>
    </w:p>
    <w:p w:rsidR="000059DB" w:rsidRPr="00AD4D9F" w:rsidRDefault="000059DB" w:rsidP="00AD4D9F">
      <w:pPr>
        <w:shd w:val="clear" w:color="auto" w:fill="FFFFFF"/>
        <w:ind w:firstLine="709"/>
        <w:jc w:val="both"/>
        <w:rPr>
          <w:sz w:val="28"/>
          <w:szCs w:val="28"/>
        </w:rPr>
      </w:pPr>
    </w:p>
    <w:p w:rsidR="00294AB0" w:rsidRPr="00AD4D9F" w:rsidRDefault="000059DB" w:rsidP="00AD4D9F">
      <w:pPr>
        <w:shd w:val="clear" w:color="auto" w:fill="FFFFFF"/>
        <w:ind w:firstLine="709"/>
        <w:jc w:val="both"/>
        <w:rPr>
          <w:sz w:val="28"/>
          <w:szCs w:val="28"/>
        </w:rPr>
      </w:pPr>
      <w:r w:rsidRPr="00D83E58">
        <w:rPr>
          <w:rFonts w:eastAsia="Times New Roman"/>
          <w:b/>
          <w:bCs/>
          <w:color w:val="000000"/>
          <w:sz w:val="28"/>
          <w:szCs w:val="28"/>
        </w:rPr>
        <w:t xml:space="preserve">2. </w:t>
      </w:r>
      <w:r w:rsidR="00D83E58" w:rsidRPr="00D83E58">
        <w:rPr>
          <w:rFonts w:eastAsia="Times New Roman"/>
          <w:b/>
          <w:bCs/>
          <w:color w:val="000000"/>
          <w:sz w:val="28"/>
          <w:szCs w:val="28"/>
        </w:rPr>
        <w:t>Алфавітно-цифрові дисплеї на ЕПТ</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rPr>
        <w:t xml:space="preserve">Алфавітно-цифрові дисплеї (АЦД) - це пристрої, призначені для відображення на екрані </w:t>
      </w:r>
      <w:r>
        <w:rPr>
          <w:rFonts w:eastAsia="Times New Roman"/>
          <w:color w:val="000000"/>
          <w:sz w:val="28"/>
          <w:szCs w:val="28"/>
        </w:rPr>
        <w:t>Е</w:t>
      </w:r>
      <w:r w:rsidRPr="00D83E58">
        <w:rPr>
          <w:rFonts w:eastAsia="Times New Roman"/>
          <w:color w:val="000000"/>
          <w:sz w:val="28"/>
          <w:szCs w:val="28"/>
        </w:rPr>
        <w:t xml:space="preserve">ПТ символьної інформації (літер, цифр, спеціальних знаків). </w:t>
      </w:r>
      <w:r w:rsidRPr="00D83E58">
        <w:rPr>
          <w:rFonts w:eastAsia="Times New Roman"/>
          <w:color w:val="000000"/>
          <w:sz w:val="28"/>
          <w:szCs w:val="28"/>
          <w:lang w:val="ru-RU"/>
        </w:rPr>
        <w:t xml:space="preserve">Дані в АЦД надходять ззовні в закодованій формі (з обчислювальної системи або оператора) і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ісля перетворення відображаються на екрані у вигляді текстів, таблиць, цифрових колонок, символьних рядків або окремих символів. Номенклатура символів та його зорові образи, зазвичай, заздалегідь задані конструкцією АЦД. У ньому визначено також </w:t>
      </w:r>
      <w:proofErr w:type="gramStart"/>
      <w:r w:rsidRPr="00D83E58">
        <w:rPr>
          <w:rFonts w:eastAsia="Times New Roman"/>
          <w:color w:val="000000"/>
          <w:sz w:val="28"/>
          <w:szCs w:val="28"/>
          <w:lang w:val="ru-RU"/>
        </w:rPr>
        <w:t>безл</w:t>
      </w:r>
      <w:proofErr w:type="gramEnd"/>
      <w:r w:rsidRPr="00D83E58">
        <w:rPr>
          <w:rFonts w:eastAsia="Times New Roman"/>
          <w:color w:val="000000"/>
          <w:sz w:val="28"/>
          <w:szCs w:val="28"/>
          <w:lang w:val="ru-RU"/>
        </w:rPr>
        <w:t xml:space="preserve">іч знайомих - елементарних ділянок екрану, у кожному з яких може бути відображено окремий символ. Відповідно </w:t>
      </w:r>
      <w:proofErr w:type="gramStart"/>
      <w:r w:rsidRPr="00D83E58">
        <w:rPr>
          <w:rFonts w:eastAsia="Times New Roman"/>
          <w:color w:val="000000"/>
          <w:sz w:val="28"/>
          <w:szCs w:val="28"/>
          <w:lang w:val="ru-RU"/>
        </w:rPr>
        <w:t>до</w:t>
      </w:r>
      <w:proofErr w:type="gramEnd"/>
      <w:r w:rsidRPr="00D83E58">
        <w:rPr>
          <w:rFonts w:eastAsia="Times New Roman"/>
          <w:color w:val="000000"/>
          <w:sz w:val="28"/>
          <w:szCs w:val="28"/>
          <w:lang w:val="ru-RU"/>
        </w:rPr>
        <w:t xml:space="preserve"> кількості і позицій знайомест визначаються можливі формати даних, тобто кількість відображуваних текстових рядків і стовпців.</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Зручність та простота експлуатації, універсальність та висока швидкодія, порівняно невелика вартість зробили АЦД</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 основним </w:t>
      </w:r>
      <w:proofErr w:type="gramStart"/>
      <w:r w:rsidRPr="00D83E58">
        <w:rPr>
          <w:rFonts w:eastAsia="Times New Roman"/>
          <w:color w:val="000000"/>
          <w:sz w:val="28"/>
          <w:szCs w:val="28"/>
          <w:lang w:val="ru-RU"/>
        </w:rPr>
        <w:t>техн</w:t>
      </w:r>
      <w:proofErr w:type="gramEnd"/>
      <w:r w:rsidRPr="00D83E58">
        <w:rPr>
          <w:rFonts w:eastAsia="Times New Roman"/>
          <w:color w:val="000000"/>
          <w:sz w:val="28"/>
          <w:szCs w:val="28"/>
          <w:lang w:val="ru-RU"/>
        </w:rPr>
        <w:t xml:space="preserve">ічним засобом отримання оперативної інформації. Кількість використовуваних у всьому світі АЦД досягла багатьох сотень тисяч, вони стають звичним інструментом діяльності найрізноманітніших категорій працівників, у тому числі й тих, хто не має спеціальної підготовки. АЦД можуть бути відносно простими, наприклад, у складі систем колективного оповіщення, входити як основний блок у порівняно нескладні автономні пристрої (телетайпи, апаратуру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ідготовки даних, вимірювальні прилади). Однак найбільш широке застосування АЦД знайшли </w:t>
      </w:r>
      <w:proofErr w:type="gramStart"/>
      <w:r w:rsidRPr="00D83E58">
        <w:rPr>
          <w:rFonts w:eastAsia="Times New Roman"/>
          <w:color w:val="000000"/>
          <w:sz w:val="28"/>
          <w:szCs w:val="28"/>
          <w:lang w:val="ru-RU"/>
        </w:rPr>
        <w:t>у</w:t>
      </w:r>
      <w:proofErr w:type="gramEnd"/>
      <w:r w:rsidRPr="00D83E58">
        <w:rPr>
          <w:rFonts w:eastAsia="Times New Roman"/>
          <w:color w:val="000000"/>
          <w:sz w:val="28"/>
          <w:szCs w:val="28"/>
          <w:lang w:val="ru-RU"/>
        </w:rPr>
        <w:t xml:space="preserve"> системах з ЕОМ. Вони є важливою частиною автоматизованих систем управління </w:t>
      </w:r>
      <w:proofErr w:type="gramStart"/>
      <w:r w:rsidRPr="00D83E58">
        <w:rPr>
          <w:rFonts w:eastAsia="Times New Roman"/>
          <w:color w:val="000000"/>
          <w:sz w:val="28"/>
          <w:szCs w:val="28"/>
          <w:lang w:val="ru-RU"/>
        </w:rPr>
        <w:t>р</w:t>
      </w:r>
      <w:proofErr w:type="gramEnd"/>
      <w:r w:rsidRPr="00D83E58">
        <w:rPr>
          <w:rFonts w:eastAsia="Times New Roman"/>
          <w:color w:val="000000"/>
          <w:sz w:val="28"/>
          <w:szCs w:val="28"/>
          <w:lang w:val="ru-RU"/>
        </w:rPr>
        <w:t xml:space="preserve">ізного призначення, забезпечуючи введення та коригування використовуваних системою даних та оперативну видачу інформації, необхідної для прийняття рішень у процесі управління. АЦД незамінні при проведенні наукових </w:t>
      </w:r>
      <w:proofErr w:type="gramStart"/>
      <w:r w:rsidRPr="00D83E58">
        <w:rPr>
          <w:rFonts w:eastAsia="Times New Roman"/>
          <w:color w:val="000000"/>
          <w:sz w:val="28"/>
          <w:szCs w:val="28"/>
          <w:lang w:val="ru-RU"/>
        </w:rPr>
        <w:t>досл</w:t>
      </w:r>
      <w:proofErr w:type="gramEnd"/>
      <w:r w:rsidRPr="00D83E58">
        <w:rPr>
          <w:rFonts w:eastAsia="Times New Roman"/>
          <w:color w:val="000000"/>
          <w:sz w:val="28"/>
          <w:szCs w:val="28"/>
          <w:lang w:val="ru-RU"/>
        </w:rPr>
        <w:t>іджень за допомогою ЕОМ, в інформаційно-довідкових системах, системах автоматизованого зв'язку, в персональних ЕОМ та в багатьох інших галузях.</w:t>
      </w:r>
    </w:p>
    <w:p w:rsidR="00294AB0" w:rsidRPr="00AD4D9F" w:rsidRDefault="00D83E58" w:rsidP="00D83E58">
      <w:pPr>
        <w:shd w:val="clear" w:color="auto" w:fill="FFFFFF"/>
        <w:ind w:firstLine="709"/>
        <w:jc w:val="both"/>
        <w:rPr>
          <w:sz w:val="28"/>
          <w:szCs w:val="28"/>
        </w:rPr>
      </w:pPr>
      <w:r w:rsidRPr="00D83E58">
        <w:rPr>
          <w:rFonts w:eastAsia="Times New Roman"/>
          <w:color w:val="000000"/>
          <w:sz w:val="28"/>
          <w:szCs w:val="28"/>
          <w:lang w:val="ru-RU"/>
        </w:rPr>
        <w:t xml:space="preserve">Залежно від галузі застосування АЦД значно розрізняються за своїми функціональними можливостями і схемною реалізацією, охоплюючи широкий діапазон від порівняно простих конструкцій, управління якими реалізується декількома інтеґральними мікросхемами, до складних </w:t>
      </w:r>
      <w:proofErr w:type="gramStart"/>
      <w:r w:rsidRPr="00D83E58">
        <w:rPr>
          <w:rFonts w:eastAsia="Times New Roman"/>
          <w:color w:val="000000"/>
          <w:sz w:val="28"/>
          <w:szCs w:val="28"/>
          <w:lang w:val="ru-RU"/>
        </w:rPr>
        <w:t>техн</w:t>
      </w:r>
      <w:proofErr w:type="gramEnd"/>
      <w:r w:rsidRPr="00D83E58">
        <w:rPr>
          <w:rFonts w:eastAsia="Times New Roman"/>
          <w:color w:val="000000"/>
          <w:sz w:val="28"/>
          <w:szCs w:val="28"/>
          <w:lang w:val="ru-RU"/>
        </w:rPr>
        <w:t xml:space="preserve">ічних комплексів, що включають вбудовану мікроЕОМ, розвинені системи введення та редагування інформації, а також блоки, що забезпечують ряд процедур автономної обробки інформації, що відображається («інтелектуальні» дисплеї). Однак при всьому </w:t>
      </w:r>
      <w:proofErr w:type="gramStart"/>
      <w:r w:rsidRPr="00D83E58">
        <w:rPr>
          <w:rFonts w:eastAsia="Times New Roman"/>
          <w:color w:val="000000"/>
          <w:sz w:val="28"/>
          <w:szCs w:val="28"/>
          <w:lang w:val="ru-RU"/>
        </w:rPr>
        <w:t>р</w:t>
      </w:r>
      <w:proofErr w:type="gramEnd"/>
      <w:r w:rsidRPr="00D83E58">
        <w:rPr>
          <w:rFonts w:eastAsia="Times New Roman"/>
          <w:color w:val="000000"/>
          <w:sz w:val="28"/>
          <w:szCs w:val="28"/>
          <w:lang w:val="ru-RU"/>
        </w:rPr>
        <w:t>ізноманітті алфавітно-цифрових дисплеїв вони мають ряд загальних властивостей, що характеризують АЦД як засіб відображення інформації.</w:t>
      </w:r>
    </w:p>
    <w:p w:rsidR="00975645" w:rsidRPr="00BF7FD4" w:rsidRDefault="00975645" w:rsidP="00AD4D9F">
      <w:pPr>
        <w:shd w:val="clear" w:color="auto" w:fill="FFFFFF"/>
        <w:ind w:firstLine="709"/>
        <w:jc w:val="both"/>
        <w:rPr>
          <w:rFonts w:eastAsia="Times New Roman"/>
          <w:bCs/>
          <w:color w:val="000000"/>
          <w:sz w:val="28"/>
          <w:szCs w:val="28"/>
          <w:lang w:val="ru-RU"/>
        </w:rPr>
      </w:pPr>
    </w:p>
    <w:p w:rsidR="00975645" w:rsidRDefault="00975645" w:rsidP="00AD4D9F">
      <w:pPr>
        <w:shd w:val="clear" w:color="auto" w:fill="FFFFFF"/>
        <w:ind w:firstLine="709"/>
        <w:jc w:val="both"/>
        <w:rPr>
          <w:rFonts w:eastAsia="Times New Roman"/>
          <w:b/>
          <w:bCs/>
          <w:color w:val="000000"/>
          <w:sz w:val="28"/>
          <w:szCs w:val="28"/>
          <w:lang w:val="ru-RU"/>
        </w:rPr>
      </w:pPr>
      <w:r w:rsidRPr="00BF7FD4">
        <w:rPr>
          <w:rFonts w:eastAsia="Times New Roman"/>
          <w:b/>
          <w:bCs/>
          <w:color w:val="000000"/>
          <w:sz w:val="28"/>
          <w:szCs w:val="28"/>
          <w:lang w:val="ru-RU"/>
        </w:rPr>
        <w:t xml:space="preserve">3. </w:t>
      </w:r>
      <w:r w:rsidR="00D83E58" w:rsidRPr="00D83E58">
        <w:rPr>
          <w:rFonts w:eastAsia="Times New Roman"/>
          <w:b/>
          <w:bCs/>
          <w:color w:val="000000"/>
          <w:sz w:val="28"/>
          <w:szCs w:val="28"/>
          <w:lang w:val="ru-RU"/>
        </w:rPr>
        <w:t>Відображення інформації на дисплеї</w:t>
      </w:r>
    </w:p>
    <w:p w:rsidR="00294AB0" w:rsidRDefault="00D83E58" w:rsidP="00AD4D9F">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У найзагальнішому вигляді </w:t>
      </w:r>
      <w:proofErr w:type="gramStart"/>
      <w:r w:rsidRPr="00D83E58">
        <w:rPr>
          <w:rFonts w:eastAsia="Times New Roman"/>
          <w:color w:val="000000"/>
          <w:sz w:val="28"/>
          <w:szCs w:val="28"/>
          <w:lang w:val="ru-RU"/>
        </w:rPr>
        <w:t>структурна схема алфавітно-цифрового дисплея представлена</w:t>
      </w:r>
      <w:proofErr w:type="gramEnd"/>
      <w:r w:rsidRPr="00D83E58">
        <w:rPr>
          <w:rFonts w:eastAsia="Times New Roman"/>
          <w:color w:val="000000"/>
          <w:sz w:val="28"/>
          <w:szCs w:val="28"/>
          <w:lang w:val="ru-RU"/>
        </w:rPr>
        <w:t xml:space="preserve"> на рис.</w:t>
      </w:r>
      <w:r>
        <w:rPr>
          <w:rFonts w:eastAsia="Times New Roman"/>
          <w:color w:val="000000"/>
          <w:sz w:val="28"/>
          <w:szCs w:val="28"/>
          <w:lang w:val="ru-RU"/>
        </w:rPr>
        <w:t xml:space="preserve"> 2.</w:t>
      </w:r>
      <w:r w:rsidR="00F33179" w:rsidRPr="00AD4D9F">
        <w:rPr>
          <w:rFonts w:eastAsia="Times New Roman"/>
          <w:color w:val="000000"/>
          <w:sz w:val="28"/>
          <w:szCs w:val="28"/>
          <w:lang w:val="ru-RU"/>
        </w:rPr>
        <w:t xml:space="preserve"> </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Вона включає автономну </w:t>
      </w:r>
      <w:proofErr w:type="gramStart"/>
      <w:r w:rsidRPr="00D83E58">
        <w:rPr>
          <w:rFonts w:eastAsia="Times New Roman"/>
          <w:color w:val="000000"/>
          <w:sz w:val="28"/>
          <w:szCs w:val="28"/>
          <w:lang w:val="ru-RU"/>
        </w:rPr>
        <w:t>пам'ять</w:t>
      </w:r>
      <w:proofErr w:type="gramEnd"/>
      <w:r w:rsidRPr="00D83E58">
        <w:rPr>
          <w:rFonts w:eastAsia="Times New Roman"/>
          <w:color w:val="000000"/>
          <w:sz w:val="28"/>
          <w:szCs w:val="28"/>
          <w:lang w:val="ru-RU"/>
        </w:rPr>
        <w:t>, відеоперетворювач, індикатор на ЕЛТ і блок управління та синхронізації. Інформація в АЦД надходить від зовнішнього джерела, яким може бути ЕОМ або оператор. Ця інформація містить всі необхідні для відображення дані. У процесі роботи АЦД джерела можуть надходити дані, що змінюють зображення, і навіть команди, управляючі режимом роботи дисплея</w:t>
      </w:r>
      <w:proofErr w:type="gramStart"/>
      <w:r w:rsidRPr="00D83E58">
        <w:rPr>
          <w:rFonts w:eastAsia="Times New Roman"/>
          <w:color w:val="000000"/>
          <w:sz w:val="28"/>
          <w:szCs w:val="28"/>
          <w:lang w:val="ru-RU"/>
        </w:rPr>
        <w:t>.</w:t>
      </w:r>
      <w:proofErr w:type="gramEnd"/>
      <w:r w:rsidRPr="00D83E58">
        <w:rPr>
          <w:rFonts w:eastAsia="Times New Roman"/>
          <w:color w:val="000000"/>
          <w:sz w:val="28"/>
          <w:szCs w:val="28"/>
          <w:lang w:val="ru-RU"/>
        </w:rPr>
        <w:t xml:space="preserve"> І</w:t>
      </w:r>
      <w:proofErr w:type="gramStart"/>
      <w:r w:rsidRPr="00D83E58">
        <w:rPr>
          <w:rFonts w:eastAsia="Times New Roman"/>
          <w:color w:val="000000"/>
          <w:sz w:val="28"/>
          <w:szCs w:val="28"/>
          <w:lang w:val="ru-RU"/>
        </w:rPr>
        <w:t>н</w:t>
      </w:r>
      <w:proofErr w:type="gramEnd"/>
      <w:r w:rsidRPr="00D83E58">
        <w:rPr>
          <w:rFonts w:eastAsia="Times New Roman"/>
          <w:color w:val="000000"/>
          <w:sz w:val="28"/>
          <w:szCs w:val="28"/>
          <w:lang w:val="ru-RU"/>
        </w:rPr>
        <w:t xml:space="preserve">формація про кадр Зображення надходить в автономну пам'ять дисплея, де зберігається протягом усього часу відображення. Необхідність цієї пам'яті пов'язана з тим, що відеосигнали, що надходять на </w:t>
      </w:r>
      <w:r>
        <w:rPr>
          <w:rFonts w:eastAsia="Times New Roman"/>
          <w:color w:val="000000"/>
          <w:sz w:val="28"/>
          <w:szCs w:val="28"/>
          <w:lang w:val="ru-RU"/>
        </w:rPr>
        <w:t>Е</w:t>
      </w:r>
      <w:r w:rsidRPr="00D83E58">
        <w:rPr>
          <w:rFonts w:eastAsia="Times New Roman"/>
          <w:color w:val="000000"/>
          <w:sz w:val="28"/>
          <w:szCs w:val="28"/>
          <w:lang w:val="ru-RU"/>
        </w:rPr>
        <w:t>ПТ, повинні періодично повторюватися, оновлюючи (регенеруючи) зображення, оскільки сама трубка зберігає його протягом обмеженого ві</w:t>
      </w:r>
      <w:proofErr w:type="gramStart"/>
      <w:r w:rsidRPr="00D83E58">
        <w:rPr>
          <w:rFonts w:eastAsia="Times New Roman"/>
          <w:color w:val="000000"/>
          <w:sz w:val="28"/>
          <w:szCs w:val="28"/>
          <w:lang w:val="ru-RU"/>
        </w:rPr>
        <w:t>др</w:t>
      </w:r>
      <w:proofErr w:type="gramEnd"/>
      <w:r w:rsidRPr="00D83E58">
        <w:rPr>
          <w:rFonts w:eastAsia="Times New Roman"/>
          <w:color w:val="000000"/>
          <w:sz w:val="28"/>
          <w:szCs w:val="28"/>
          <w:lang w:val="ru-RU"/>
        </w:rPr>
        <w:t xml:space="preserve">ізка часу. Відповідно до цього дані з пам'яті повинні зчитуватися зі швидкістю, що забезпечує повторення кадру зображення з частотою, коли миготіння на екрані не </w:t>
      </w:r>
      <w:proofErr w:type="gramStart"/>
      <w:r w:rsidRPr="00D83E58">
        <w:rPr>
          <w:rFonts w:eastAsia="Times New Roman"/>
          <w:color w:val="000000"/>
          <w:sz w:val="28"/>
          <w:szCs w:val="28"/>
          <w:lang w:val="ru-RU"/>
        </w:rPr>
        <w:t>перестає в</w:t>
      </w:r>
      <w:proofErr w:type="gramEnd"/>
      <w:r w:rsidRPr="00D83E58">
        <w:rPr>
          <w:rFonts w:eastAsia="Times New Roman"/>
          <w:color w:val="000000"/>
          <w:sz w:val="28"/>
          <w:szCs w:val="28"/>
          <w:lang w:val="ru-RU"/>
        </w:rPr>
        <w:t>ідчуватися людським оком.</w:t>
      </w:r>
    </w:p>
    <w:p w:rsidR="00D83E58" w:rsidRPr="00AD4D9F" w:rsidRDefault="00D83E58" w:rsidP="00D83E58">
      <w:pPr>
        <w:shd w:val="clear" w:color="auto" w:fill="FFFFFF"/>
        <w:jc w:val="center"/>
        <w:rPr>
          <w:sz w:val="28"/>
          <w:szCs w:val="28"/>
        </w:rPr>
      </w:pPr>
    </w:p>
    <w:p w:rsidR="00294AB0" w:rsidRPr="00AD4D9F" w:rsidRDefault="00F33179" w:rsidP="00D83E58">
      <w:pPr>
        <w:jc w:val="center"/>
        <w:rPr>
          <w:sz w:val="28"/>
          <w:szCs w:val="28"/>
        </w:rPr>
      </w:pPr>
      <w:r w:rsidRPr="00AD4D9F">
        <w:rPr>
          <w:noProof/>
          <w:sz w:val="28"/>
          <w:szCs w:val="28"/>
        </w:rPr>
        <w:drawing>
          <wp:inline distT="0" distB="0" distL="0" distR="0" wp14:anchorId="226E5516" wp14:editId="7DC2F5D2">
            <wp:extent cx="5549277" cy="1883391"/>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1131" cy="1887414"/>
                    </a:xfrm>
                    <a:prstGeom prst="rect">
                      <a:avLst/>
                    </a:prstGeom>
                    <a:noFill/>
                    <a:ln>
                      <a:noFill/>
                    </a:ln>
                  </pic:spPr>
                </pic:pic>
              </a:graphicData>
            </a:graphic>
          </wp:inline>
        </w:drawing>
      </w:r>
    </w:p>
    <w:p w:rsidR="00D83E58" w:rsidRDefault="00D83E58" w:rsidP="00D83E58">
      <w:pPr>
        <w:shd w:val="clear" w:color="auto" w:fill="FFFFFF"/>
        <w:jc w:val="center"/>
        <w:rPr>
          <w:rFonts w:eastAsia="Times New Roman"/>
          <w:color w:val="000000"/>
          <w:sz w:val="28"/>
          <w:szCs w:val="28"/>
          <w:lang w:val="ru-RU"/>
        </w:rPr>
      </w:pPr>
    </w:p>
    <w:p w:rsidR="00294AB0" w:rsidRPr="00AD4D9F" w:rsidRDefault="00F33179" w:rsidP="00D83E58">
      <w:pPr>
        <w:shd w:val="clear" w:color="auto" w:fill="FFFFFF"/>
        <w:jc w:val="center"/>
        <w:rPr>
          <w:sz w:val="28"/>
          <w:szCs w:val="28"/>
        </w:rPr>
      </w:pPr>
      <w:r w:rsidRPr="00AD4D9F">
        <w:rPr>
          <w:rFonts w:eastAsia="Times New Roman"/>
          <w:color w:val="000000"/>
          <w:sz w:val="28"/>
          <w:szCs w:val="28"/>
          <w:lang w:val="ru-RU"/>
        </w:rPr>
        <w:t xml:space="preserve">Рис. 2.   </w:t>
      </w:r>
      <w:r w:rsidR="00D83E58" w:rsidRPr="00D83E58">
        <w:rPr>
          <w:rFonts w:eastAsia="Times New Roman"/>
          <w:color w:val="000000"/>
          <w:sz w:val="28"/>
          <w:szCs w:val="28"/>
          <w:lang w:val="ru-RU"/>
        </w:rPr>
        <w:t>Структурна схема алфавітно-цифрового дисплея</w:t>
      </w:r>
    </w:p>
    <w:p w:rsidR="00D83E58" w:rsidRDefault="00D83E58" w:rsidP="00D83E58">
      <w:pPr>
        <w:shd w:val="clear" w:color="auto" w:fill="FFFFFF"/>
        <w:jc w:val="center"/>
        <w:rPr>
          <w:rFonts w:eastAsia="Times New Roman"/>
          <w:color w:val="000000"/>
          <w:sz w:val="28"/>
          <w:szCs w:val="28"/>
          <w:lang w:val="ru-RU"/>
        </w:rPr>
      </w:pP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Щоб висвітлити на екрані необхідну інформацію, необхідно перетворити коди, що надходять з автономної пам'яті, у </w:t>
      </w:r>
      <w:proofErr w:type="gramStart"/>
      <w:r w:rsidRPr="00D83E58">
        <w:rPr>
          <w:rFonts w:eastAsia="Times New Roman"/>
          <w:color w:val="000000"/>
          <w:sz w:val="28"/>
          <w:szCs w:val="28"/>
          <w:lang w:val="ru-RU"/>
        </w:rPr>
        <w:t>св</w:t>
      </w:r>
      <w:proofErr w:type="gramEnd"/>
      <w:r w:rsidRPr="00D83E58">
        <w:rPr>
          <w:rFonts w:eastAsia="Times New Roman"/>
          <w:color w:val="000000"/>
          <w:sz w:val="28"/>
          <w:szCs w:val="28"/>
          <w:lang w:val="ru-RU"/>
        </w:rPr>
        <w:t xml:space="preserve">ітлові ..сигнали на екрані шляхом відповідного управління променем </w:t>
      </w:r>
      <w:r>
        <w:rPr>
          <w:rFonts w:eastAsia="Times New Roman"/>
          <w:color w:val="000000"/>
          <w:sz w:val="28"/>
          <w:szCs w:val="28"/>
          <w:lang w:val="ru-RU"/>
        </w:rPr>
        <w:t>Е</w:t>
      </w:r>
      <w:r w:rsidRPr="00D83E58">
        <w:rPr>
          <w:rFonts w:eastAsia="Times New Roman"/>
          <w:color w:val="000000"/>
          <w:sz w:val="28"/>
          <w:szCs w:val="28"/>
          <w:lang w:val="ru-RU"/>
        </w:rPr>
        <w:t>ПТ. При цьому відеоперетворювач повинен забезпечувати, по-перше, установку електронного променя в необхідне місце екрану і, по-друге, модулювати промінь таким чином, щоб отримати задану конфігурацію знаків, що висвічуються. Вкажемо на основні особливості реалізації цих двох функцій в АЦД.</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Як зазначалося, розташування символів на екрані впорядковано по знайомих, складаючи рядки і стовпці певного формату. Це дозволяє, записуючи коди символів </w:t>
      </w:r>
      <w:proofErr w:type="gramStart"/>
      <w:r w:rsidRPr="00D83E58">
        <w:rPr>
          <w:rFonts w:eastAsia="Times New Roman"/>
          <w:color w:val="000000"/>
          <w:sz w:val="28"/>
          <w:szCs w:val="28"/>
          <w:lang w:val="ru-RU"/>
        </w:rPr>
        <w:t>в</w:t>
      </w:r>
      <w:proofErr w:type="gramEnd"/>
      <w:r w:rsidRPr="00D83E58">
        <w:rPr>
          <w:rFonts w:eastAsia="Times New Roman"/>
          <w:color w:val="000000"/>
          <w:sz w:val="28"/>
          <w:szCs w:val="28"/>
          <w:lang w:val="ru-RU"/>
        </w:rPr>
        <w:t xml:space="preserve"> автономну пам'ять відповідно до їх розміщення на екрані, забезпечити прямий взаємозв'язок між адресою осередку пам'яті і координатою знайомеміста (тобто номерами рядка і стовпця, де відображається символ, код якого записаний в даному осередку). Так, для реалізації формату 32X16 знайомест в АЦД необхідно мати автономну </w:t>
      </w:r>
      <w:proofErr w:type="gramStart"/>
      <w:r w:rsidRPr="00D83E58">
        <w:rPr>
          <w:rFonts w:eastAsia="Times New Roman"/>
          <w:color w:val="000000"/>
          <w:sz w:val="28"/>
          <w:szCs w:val="28"/>
          <w:lang w:val="ru-RU"/>
        </w:rPr>
        <w:t>пам'ять</w:t>
      </w:r>
      <w:proofErr w:type="gramEnd"/>
      <w:r w:rsidRPr="00D83E58">
        <w:rPr>
          <w:rFonts w:eastAsia="Times New Roman"/>
          <w:color w:val="000000"/>
          <w:sz w:val="28"/>
          <w:szCs w:val="28"/>
          <w:lang w:val="ru-RU"/>
        </w:rPr>
        <w:t xml:space="preserve"> ємністю 512 осередків, яка адресується дев'ятьма двійковими розрядами. Чотири старші розряди при цьому визначають номер рядка, а </w:t>
      </w:r>
      <w:proofErr w:type="gramStart"/>
      <w:r w:rsidRPr="00D83E58">
        <w:rPr>
          <w:rFonts w:eastAsia="Times New Roman"/>
          <w:color w:val="000000"/>
          <w:sz w:val="28"/>
          <w:szCs w:val="28"/>
          <w:lang w:val="ru-RU"/>
        </w:rPr>
        <w:t>п'ять</w:t>
      </w:r>
      <w:proofErr w:type="gramEnd"/>
      <w:r w:rsidRPr="00D83E58">
        <w:rPr>
          <w:rFonts w:eastAsia="Times New Roman"/>
          <w:color w:val="000000"/>
          <w:sz w:val="28"/>
          <w:szCs w:val="28"/>
          <w:lang w:val="ru-RU"/>
        </w:rPr>
        <w:t xml:space="preserve"> молодших — номер стовпця. Таким чином, для реалізації першої функції перетворення (установки електронного променя в початкову точку певного знайомства) досить циклічно зчитувати масив осередків автономної пам'яті і синхронно з цим забезпечувати </w:t>
      </w:r>
      <w:proofErr w:type="gramStart"/>
      <w:r w:rsidRPr="00D83E58">
        <w:rPr>
          <w:rFonts w:eastAsia="Times New Roman"/>
          <w:color w:val="000000"/>
          <w:sz w:val="28"/>
          <w:szCs w:val="28"/>
          <w:lang w:val="ru-RU"/>
        </w:rPr>
        <w:t>р</w:t>
      </w:r>
      <w:proofErr w:type="gramEnd"/>
      <w:r w:rsidRPr="00D83E58">
        <w:rPr>
          <w:rFonts w:eastAsia="Times New Roman"/>
          <w:color w:val="000000"/>
          <w:sz w:val="28"/>
          <w:szCs w:val="28"/>
          <w:lang w:val="ru-RU"/>
        </w:rPr>
        <w:t>івномірне збільшення координат променя, що реалізується за допомогою блоку управління та синхронізації. Зазначимо також, що у випадку, коли в якому-небудь знайомому екрані зображення нема</w:t>
      </w:r>
      <w:proofErr w:type="gramStart"/>
      <w:r w:rsidRPr="00D83E58">
        <w:rPr>
          <w:rFonts w:eastAsia="Times New Roman"/>
          <w:color w:val="000000"/>
          <w:sz w:val="28"/>
          <w:szCs w:val="28"/>
          <w:lang w:val="ru-RU"/>
        </w:rPr>
        <w:t>є,</w:t>
      </w:r>
      <w:proofErr w:type="gramEnd"/>
      <w:r w:rsidRPr="00D83E58">
        <w:rPr>
          <w:rFonts w:eastAsia="Times New Roman"/>
          <w:color w:val="000000"/>
          <w:sz w:val="28"/>
          <w:szCs w:val="28"/>
          <w:lang w:val="ru-RU"/>
        </w:rPr>
        <w:t xml:space="preserve"> звернення до відповідних осередків пам'яті все одно відбувається (в них повинен бути записаний код пробілу або іншого символу, що не висвічується).</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Більш складно реалізується функція перетворення коду символу на відеосигнал, що забезпечує зображення даного символу в знайомому екрані. За способом формування символів можна виділити три основних типи перетворювачів: функціональні (аналогові), растрові та малоформатні растрові. Не торкаючись тут схемних принципів побудови перетворювачів, деякі з яких будуть </w:t>
      </w:r>
      <w:proofErr w:type="gramStart"/>
      <w:r w:rsidRPr="00D83E58">
        <w:rPr>
          <w:rFonts w:eastAsia="Times New Roman"/>
          <w:color w:val="000000"/>
          <w:sz w:val="28"/>
          <w:szCs w:val="28"/>
          <w:lang w:val="ru-RU"/>
        </w:rPr>
        <w:t>описан</w:t>
      </w:r>
      <w:proofErr w:type="gramEnd"/>
      <w:r w:rsidRPr="00D83E58">
        <w:rPr>
          <w:rFonts w:eastAsia="Times New Roman"/>
          <w:color w:val="000000"/>
          <w:sz w:val="28"/>
          <w:szCs w:val="28"/>
          <w:lang w:val="ru-RU"/>
        </w:rPr>
        <w:t xml:space="preserve">і далі, відзначимо лише їх основні особливості, </w:t>
      </w:r>
      <w:proofErr w:type="gramStart"/>
      <w:r w:rsidRPr="00D83E58">
        <w:rPr>
          <w:rFonts w:eastAsia="Times New Roman"/>
          <w:color w:val="000000"/>
          <w:sz w:val="28"/>
          <w:szCs w:val="28"/>
          <w:lang w:val="ru-RU"/>
        </w:rPr>
        <w:t>пов'язан</w:t>
      </w:r>
      <w:proofErr w:type="gramEnd"/>
      <w:r w:rsidRPr="00D83E58">
        <w:rPr>
          <w:rFonts w:eastAsia="Times New Roman"/>
          <w:color w:val="000000"/>
          <w:sz w:val="28"/>
          <w:szCs w:val="28"/>
          <w:lang w:val="ru-RU"/>
        </w:rPr>
        <w:t>і зі способом управління електронним променем.</w:t>
      </w:r>
    </w:p>
    <w:p w:rsidR="00191441"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При функціональному методі промінь переміщається в межах знайомого місця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ід впливом вироблених перетворювачем двох аналогових сигналів Ux(t) і Uy(t), що діють на систему, що відхиляє, ЕПТ. Форма цих сигналів визначається конфігурацією знака, що викреслюється. Оскільки промінь переміщається безперервно, а контури знаків мають розриви, то необхідний також третій сигнал, що дискретно модулює яскравість точки, що </w:t>
      </w:r>
      <w:proofErr w:type="gramStart"/>
      <w:r w:rsidRPr="00D83E58">
        <w:rPr>
          <w:rFonts w:eastAsia="Times New Roman"/>
          <w:color w:val="000000"/>
          <w:sz w:val="28"/>
          <w:szCs w:val="28"/>
          <w:lang w:val="ru-RU"/>
        </w:rPr>
        <w:t>висв</w:t>
      </w:r>
      <w:proofErr w:type="gramEnd"/>
      <w:r w:rsidRPr="00D83E58">
        <w:rPr>
          <w:rFonts w:eastAsia="Times New Roman"/>
          <w:color w:val="000000"/>
          <w:sz w:val="28"/>
          <w:szCs w:val="28"/>
          <w:lang w:val="ru-RU"/>
        </w:rPr>
        <w:t>ічується (рис. 3).</w:t>
      </w:r>
      <w:r w:rsidR="00F33179" w:rsidRPr="00AD4D9F">
        <w:rPr>
          <w:rFonts w:eastAsia="Times New Roman"/>
          <w:color w:val="000000"/>
          <w:sz w:val="28"/>
          <w:szCs w:val="28"/>
          <w:lang w:val="ru-RU"/>
        </w:rPr>
        <w:t xml:space="preserve"> </w:t>
      </w:r>
    </w:p>
    <w:p w:rsidR="00D83E58" w:rsidRPr="00AD4D9F" w:rsidRDefault="00D83E58"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noProof/>
          <w:sz w:val="28"/>
          <w:szCs w:val="28"/>
        </w:rPr>
        <w:drawing>
          <wp:inline distT="0" distB="0" distL="0" distR="0" wp14:anchorId="569E016D" wp14:editId="06A9A35E">
            <wp:extent cx="4173125" cy="398514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951" cy="3984025"/>
                    </a:xfrm>
                    <a:prstGeom prst="rect">
                      <a:avLst/>
                    </a:prstGeom>
                    <a:noFill/>
                    <a:ln>
                      <a:noFill/>
                    </a:ln>
                  </pic:spPr>
                </pic:pic>
              </a:graphicData>
            </a:graphic>
          </wp:inline>
        </w:drawing>
      </w:r>
    </w:p>
    <w:p w:rsidR="00D83E58" w:rsidRDefault="00D83E58"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rFonts w:eastAsia="Times New Roman"/>
          <w:color w:val="000000"/>
          <w:sz w:val="28"/>
          <w:szCs w:val="28"/>
          <w:lang w:val="ru-RU"/>
        </w:rPr>
        <w:t xml:space="preserve">Рис. 3. </w:t>
      </w:r>
      <w:r w:rsidR="00D83E58" w:rsidRPr="00D83E58">
        <w:rPr>
          <w:rFonts w:eastAsia="Times New Roman"/>
          <w:color w:val="000000"/>
          <w:sz w:val="28"/>
          <w:szCs w:val="28"/>
          <w:lang w:val="ru-RU"/>
        </w:rPr>
        <w:t>Приклад креслення знака на екрані функціональним способом</w:t>
      </w:r>
    </w:p>
    <w:p w:rsidR="00D83E58" w:rsidRDefault="00D83E58" w:rsidP="00D83E58">
      <w:pPr>
        <w:shd w:val="clear" w:color="auto" w:fill="FFFFFF"/>
        <w:jc w:val="center"/>
        <w:rPr>
          <w:rFonts w:eastAsia="Times New Roman"/>
          <w:color w:val="000000"/>
          <w:sz w:val="28"/>
          <w:szCs w:val="28"/>
          <w:lang w:val="ru-RU"/>
        </w:rPr>
      </w:pP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Даний метод універсальний і даючи можливість відтворювати знаки складної конфігурації, забезпечує високу якість відображення. Проте він потребує значних апаратурних витрат. Для його реалізації необхідні точні аналого-цифрові перетворювачі, високочастотні операційні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ідсилювачі та блоки, що зберігають велику кількість інформації про знаки. Всі ці вузли повинні мати досить високу швидкодію для забезпечення регенерації зображення з необхідною частотою. Реалізація функціонального методу побудови знаків може бути спрощена шляхом синтезу їх з деякого набору апроксимуючих функцій, проте якість відображення при цьому погіршується. В даний час функціональний метод перетворення використовується лише в складних символьно-графічних дисплеях з високою роздільною здатністю. Вони символи виконують допоміжні функції (розмітка графічної інформації, позначення окремих елементі</w:t>
      </w:r>
      <w:proofErr w:type="gramStart"/>
      <w:r w:rsidRPr="00D83E58">
        <w:rPr>
          <w:rFonts w:eastAsia="Times New Roman"/>
          <w:color w:val="000000"/>
          <w:sz w:val="28"/>
          <w:szCs w:val="28"/>
          <w:lang w:val="ru-RU"/>
        </w:rPr>
        <w:t>в</w:t>
      </w:r>
      <w:proofErr w:type="gramEnd"/>
      <w:r w:rsidRPr="00D83E58">
        <w:rPr>
          <w:rFonts w:eastAsia="Times New Roman"/>
          <w:color w:val="000000"/>
          <w:sz w:val="28"/>
          <w:szCs w:val="28"/>
          <w:lang w:val="ru-RU"/>
        </w:rPr>
        <w:t>, оцифровка осей тощо. буд.). В алфавітно-цифрових дисплеях цей метод через його складність зараз практично не використовується.</w:t>
      </w:r>
    </w:p>
    <w:p w:rsidR="00191441"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При растровом методі перетворення рух електронного променя здійснюється завжди по одній і тій же </w:t>
      </w:r>
      <w:proofErr w:type="gramStart"/>
      <w:r w:rsidRPr="00D83E58">
        <w:rPr>
          <w:rFonts w:eastAsia="Times New Roman"/>
          <w:color w:val="000000"/>
          <w:sz w:val="28"/>
          <w:szCs w:val="28"/>
          <w:lang w:val="ru-RU"/>
        </w:rPr>
        <w:t>траєктор</w:t>
      </w:r>
      <w:proofErr w:type="gramEnd"/>
      <w:r w:rsidRPr="00D83E58">
        <w:rPr>
          <w:rFonts w:eastAsia="Times New Roman"/>
          <w:color w:val="000000"/>
          <w:sz w:val="28"/>
          <w:szCs w:val="28"/>
          <w:lang w:val="ru-RU"/>
        </w:rPr>
        <w:t xml:space="preserve">ії незалежно від інформації, що відображається. Для управління променем використовуються лише дві лінійно наростаючі напруги, що забезпечують горизонтальну і вертикальну розгортки (прикладом є звичайний телевізійний растр). Символи формуються шляхом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ідсвічування точок на певних ділянках растру подачею на трубку в моменти часу модулюючих імпульсів (</w:t>
      </w:r>
      <w:r>
        <w:rPr>
          <w:rFonts w:eastAsia="Times New Roman"/>
          <w:color w:val="000000"/>
          <w:sz w:val="28"/>
          <w:szCs w:val="28"/>
          <w:lang w:val="ru-RU"/>
        </w:rPr>
        <w:t>рис</w:t>
      </w:r>
      <w:r w:rsidRPr="00D83E58">
        <w:rPr>
          <w:rFonts w:eastAsia="Times New Roman"/>
          <w:color w:val="000000"/>
          <w:sz w:val="28"/>
          <w:szCs w:val="28"/>
          <w:lang w:val="ru-RU"/>
        </w:rPr>
        <w:t>. 4).</w:t>
      </w:r>
    </w:p>
    <w:p w:rsidR="00D83E58" w:rsidRPr="00AD4D9F" w:rsidRDefault="00D83E58"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noProof/>
          <w:sz w:val="28"/>
          <w:szCs w:val="28"/>
        </w:rPr>
        <w:drawing>
          <wp:inline distT="0" distB="0" distL="0" distR="0" wp14:anchorId="614D5E6B" wp14:editId="702C1E96">
            <wp:extent cx="4367284" cy="457860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8343" cy="4590198"/>
                    </a:xfrm>
                    <a:prstGeom prst="rect">
                      <a:avLst/>
                    </a:prstGeom>
                    <a:noFill/>
                    <a:ln>
                      <a:noFill/>
                    </a:ln>
                  </pic:spPr>
                </pic:pic>
              </a:graphicData>
            </a:graphic>
          </wp:inline>
        </w:drawing>
      </w:r>
    </w:p>
    <w:p w:rsidR="00D83E58" w:rsidRDefault="00D83E58"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rFonts w:eastAsia="Times New Roman"/>
          <w:color w:val="000000"/>
          <w:sz w:val="28"/>
          <w:szCs w:val="28"/>
          <w:lang w:val="ru-RU"/>
        </w:rPr>
        <w:t xml:space="preserve">Рис. 4. </w:t>
      </w:r>
      <w:r w:rsidR="00D83E58" w:rsidRPr="00D83E58">
        <w:rPr>
          <w:rFonts w:eastAsia="Times New Roman"/>
          <w:color w:val="000000"/>
          <w:sz w:val="28"/>
          <w:szCs w:val="28"/>
          <w:lang w:val="ru-RU"/>
        </w:rPr>
        <w:t>Приклад креслення знака на екрані растровим способом</w:t>
      </w:r>
    </w:p>
    <w:p w:rsidR="00191441" w:rsidRPr="00AD4D9F" w:rsidRDefault="00191441" w:rsidP="00D83E58">
      <w:pPr>
        <w:shd w:val="clear" w:color="auto" w:fill="FFFFFF"/>
        <w:jc w:val="center"/>
        <w:rPr>
          <w:rFonts w:eastAsia="Times New Roman"/>
          <w:color w:val="000000"/>
          <w:sz w:val="28"/>
          <w:szCs w:val="28"/>
          <w:lang w:val="ru-RU"/>
        </w:rPr>
      </w:pP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Очевидно, що в цьому випадку кожен символ буде складатися з набору точок, що входять у прямокутну матрицю знайомого місця. Формування символів, що становлять один рядок тексту, проводиться частинами: спочатку формуються всі перші рядки в знайоместах, потім другі і т. д. При растровом методі перетворення значно спрощується апаратурна реалізація АЦД, проте пред'являються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ідвищені вимоги до швидкодії автономної пам'яті і всього перетворювача. </w:t>
      </w:r>
      <w:proofErr w:type="gramStart"/>
      <w:r w:rsidRPr="00D83E58">
        <w:rPr>
          <w:rFonts w:eastAsia="Times New Roman"/>
          <w:color w:val="000000"/>
          <w:sz w:val="28"/>
          <w:szCs w:val="28"/>
          <w:lang w:val="ru-RU"/>
        </w:rPr>
        <w:t>Це пов</w:t>
      </w:r>
      <w:proofErr w:type="gramEnd"/>
      <w:r w:rsidRPr="00D83E58">
        <w:rPr>
          <w:rFonts w:eastAsia="Times New Roman"/>
          <w:color w:val="000000"/>
          <w:sz w:val="28"/>
          <w:szCs w:val="28"/>
          <w:lang w:val="ru-RU"/>
        </w:rPr>
        <w:t>'язано з тим, що зчитування та перетворення на відеосигнал коду символів має відбуватися синхронно з розгорненням променя і бути закінчено щоразу до початку чергового рядка знайоместа.</w:t>
      </w:r>
    </w:p>
    <w:p w:rsidR="00294AB0" w:rsidRPr="00AD4D9F"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Найменші вимоги до швидкодії пред'являє спосіб перетворення малоформатним растром (рис. 5). Тут, як і в попередньому випадку, промінь ЕПТ рухається постійною траекторією. Основний растр, що охоплює весь екран, є уривчастим.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ісля досягнення променем початку кожного знайоместа включається перетворювач, що забезпечує розгорнення в межах даного знайоместа, під час якої здійснюється імпульсна модуляція променя. </w:t>
      </w:r>
      <w:proofErr w:type="gramStart"/>
      <w:r w:rsidRPr="00D83E58">
        <w:rPr>
          <w:rFonts w:eastAsia="Times New Roman"/>
          <w:color w:val="000000"/>
          <w:sz w:val="28"/>
          <w:szCs w:val="28"/>
          <w:lang w:val="ru-RU"/>
        </w:rPr>
        <w:t>Потім по основному растру промінь переходить до наступного знайоместа і т. д. Схема перетворювача тут принаймні в 2 рази складніше, ніж при звичайному растровом методі, проте період, за який потрібно прочитати з пам'яті і перетворити черговий код символу, визначається часом креслення повного знака, а не одного його рядка.</w:t>
      </w:r>
      <w:proofErr w:type="gramEnd"/>
    </w:p>
    <w:p w:rsidR="00191441" w:rsidRPr="00AD4D9F" w:rsidRDefault="00191441"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noProof/>
          <w:sz w:val="28"/>
          <w:szCs w:val="28"/>
        </w:rPr>
        <w:drawing>
          <wp:inline distT="0" distB="0" distL="0" distR="0" wp14:anchorId="4F754A3E" wp14:editId="61AE0862">
            <wp:extent cx="3016155" cy="580029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1606" cy="5810781"/>
                    </a:xfrm>
                    <a:prstGeom prst="rect">
                      <a:avLst/>
                    </a:prstGeom>
                    <a:noFill/>
                    <a:ln>
                      <a:noFill/>
                    </a:ln>
                  </pic:spPr>
                </pic:pic>
              </a:graphicData>
            </a:graphic>
          </wp:inline>
        </w:drawing>
      </w:r>
    </w:p>
    <w:p w:rsidR="00D83E58" w:rsidRDefault="00D83E58" w:rsidP="00D83E58">
      <w:pPr>
        <w:shd w:val="clear" w:color="auto" w:fill="FFFFFF"/>
        <w:jc w:val="center"/>
        <w:rPr>
          <w:rFonts w:eastAsia="Times New Roman"/>
          <w:color w:val="000000"/>
          <w:sz w:val="28"/>
          <w:szCs w:val="28"/>
          <w:lang w:val="ru-RU"/>
        </w:rPr>
      </w:pPr>
    </w:p>
    <w:p w:rsidR="00191441" w:rsidRDefault="00191441" w:rsidP="00D83E58">
      <w:pPr>
        <w:shd w:val="clear" w:color="auto" w:fill="FFFFFF"/>
        <w:jc w:val="center"/>
        <w:rPr>
          <w:rFonts w:eastAsia="Times New Roman"/>
          <w:color w:val="000000"/>
          <w:sz w:val="28"/>
          <w:szCs w:val="28"/>
          <w:lang w:val="ru-RU"/>
        </w:rPr>
      </w:pPr>
      <w:r w:rsidRPr="00AD4D9F">
        <w:rPr>
          <w:rFonts w:eastAsia="Times New Roman"/>
          <w:color w:val="000000"/>
          <w:sz w:val="28"/>
          <w:szCs w:val="28"/>
          <w:lang w:val="ru-RU"/>
        </w:rPr>
        <w:t xml:space="preserve">Рис. 5. </w:t>
      </w:r>
      <w:r w:rsidR="00D83E58" w:rsidRPr="00D83E58">
        <w:rPr>
          <w:rFonts w:eastAsia="Times New Roman"/>
          <w:color w:val="000000"/>
          <w:sz w:val="28"/>
          <w:szCs w:val="28"/>
          <w:lang w:val="ru-RU"/>
        </w:rPr>
        <w:t>Приклад креслення знака на екрані способом малоформатного растру</w:t>
      </w:r>
    </w:p>
    <w:p w:rsidR="00D83E58" w:rsidRPr="00AD4D9F" w:rsidRDefault="00D83E58" w:rsidP="00D83E58">
      <w:pPr>
        <w:shd w:val="clear" w:color="auto" w:fill="FFFFFF"/>
        <w:jc w:val="center"/>
        <w:rPr>
          <w:sz w:val="28"/>
          <w:szCs w:val="28"/>
        </w:rPr>
      </w:pP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В даний час основним методом перетворення, що використовується в алфавітно-цифрових дисплеях, є растровий. Причиною цього значною мірою стала поява великих інтегральних схем пам'яті з циклом обігу порядку сотень і навіть десяткі</w:t>
      </w:r>
      <w:proofErr w:type="gramStart"/>
      <w:r w:rsidRPr="00D83E58">
        <w:rPr>
          <w:rFonts w:eastAsia="Times New Roman"/>
          <w:color w:val="000000"/>
          <w:sz w:val="28"/>
          <w:szCs w:val="28"/>
          <w:lang w:val="ru-RU"/>
        </w:rPr>
        <w:t>в</w:t>
      </w:r>
      <w:proofErr w:type="gramEnd"/>
      <w:r w:rsidRPr="00D83E58">
        <w:rPr>
          <w:rFonts w:eastAsia="Times New Roman"/>
          <w:color w:val="000000"/>
          <w:sz w:val="28"/>
          <w:szCs w:val="28"/>
          <w:lang w:val="ru-RU"/>
        </w:rPr>
        <w:t xml:space="preserve"> наносекунд. За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ідсумками цих мікросхем будується автономна пам'ять АЦД, чим знімається основне обмеження, що з використанням растрового принципу. </w:t>
      </w:r>
      <w:proofErr w:type="gramStart"/>
      <w:r w:rsidRPr="00D83E58">
        <w:rPr>
          <w:rFonts w:eastAsia="Times New Roman"/>
          <w:color w:val="000000"/>
          <w:sz w:val="28"/>
          <w:szCs w:val="28"/>
          <w:lang w:val="ru-RU"/>
        </w:rPr>
        <w:t>Кр</w:t>
      </w:r>
      <w:proofErr w:type="gramEnd"/>
      <w:r w:rsidRPr="00D83E58">
        <w:rPr>
          <w:rFonts w:eastAsia="Times New Roman"/>
          <w:color w:val="000000"/>
          <w:sz w:val="28"/>
          <w:szCs w:val="28"/>
          <w:lang w:val="ru-RU"/>
        </w:rPr>
        <w:t xml:space="preserve">ім того, в основу більшості АЦД покладено метод формування знаків на стандартному телевізійному растрі, що дозволяє використовувати індикатор звичайний телеприймач або відеоконтрольний пристрій (ВКП). Використання таких індикаторів </w:t>
      </w:r>
      <w:proofErr w:type="gramStart"/>
      <w:r w:rsidRPr="00D83E58">
        <w:rPr>
          <w:rFonts w:eastAsia="Times New Roman"/>
          <w:color w:val="000000"/>
          <w:sz w:val="28"/>
          <w:szCs w:val="28"/>
          <w:lang w:val="ru-RU"/>
        </w:rPr>
        <w:t>кр</w:t>
      </w:r>
      <w:proofErr w:type="gramEnd"/>
      <w:r w:rsidRPr="00D83E58">
        <w:rPr>
          <w:rFonts w:eastAsia="Times New Roman"/>
          <w:color w:val="000000"/>
          <w:sz w:val="28"/>
          <w:szCs w:val="28"/>
          <w:lang w:val="ru-RU"/>
        </w:rPr>
        <w:t>ім значного, зниження вартості дисплею дає ряд додаткових переваг:</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без перебудови перетворювачів можлива зміна розмі</w:t>
      </w:r>
      <w:proofErr w:type="gramStart"/>
      <w:r w:rsidRPr="00D83E58">
        <w:rPr>
          <w:rFonts w:eastAsia="Times New Roman"/>
          <w:color w:val="000000"/>
          <w:sz w:val="28"/>
          <w:szCs w:val="28"/>
          <w:lang w:val="ru-RU"/>
        </w:rPr>
        <w:t>р</w:t>
      </w:r>
      <w:proofErr w:type="gramEnd"/>
      <w:r w:rsidRPr="00D83E58">
        <w:rPr>
          <w:rFonts w:eastAsia="Times New Roman"/>
          <w:color w:val="000000"/>
          <w:sz w:val="28"/>
          <w:szCs w:val="28"/>
          <w:lang w:val="ru-RU"/>
        </w:rPr>
        <w:t>ів екрану та підключення кількох індикаторів до виходу одного перетворювача;</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можливе отримання одному екрані суміщеного зображення від кількох синхронізованих </w:t>
      </w:r>
      <w:proofErr w:type="gramStart"/>
      <w:r w:rsidRPr="00D83E58">
        <w:rPr>
          <w:rFonts w:eastAsia="Times New Roman"/>
          <w:color w:val="000000"/>
          <w:sz w:val="28"/>
          <w:szCs w:val="28"/>
          <w:lang w:val="ru-RU"/>
        </w:rPr>
        <w:t>між</w:t>
      </w:r>
      <w:proofErr w:type="gramEnd"/>
      <w:r w:rsidRPr="00D83E58">
        <w:rPr>
          <w:rFonts w:eastAsia="Times New Roman"/>
          <w:color w:val="000000"/>
          <w:sz w:val="28"/>
          <w:szCs w:val="28"/>
          <w:lang w:val="ru-RU"/>
        </w:rPr>
        <w:t xml:space="preserve"> собою перетворювачів, зокрема і зображення, створюваного звичайної передавальної телевізійної системою;</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можливе використання стандартних засобів телевізійної </w:t>
      </w:r>
      <w:proofErr w:type="gramStart"/>
      <w:r w:rsidRPr="00D83E58">
        <w:rPr>
          <w:rFonts w:eastAsia="Times New Roman"/>
          <w:color w:val="000000"/>
          <w:sz w:val="28"/>
          <w:szCs w:val="28"/>
          <w:lang w:val="ru-RU"/>
        </w:rPr>
        <w:t>техн</w:t>
      </w:r>
      <w:proofErr w:type="gramEnd"/>
      <w:r w:rsidRPr="00D83E58">
        <w:rPr>
          <w:rFonts w:eastAsia="Times New Roman"/>
          <w:color w:val="000000"/>
          <w:sz w:val="28"/>
          <w:szCs w:val="28"/>
          <w:lang w:val="ru-RU"/>
        </w:rPr>
        <w:t>іки для реєстрації, комутації та передачі повідомлень при побудові складних систем відображення.</w:t>
      </w:r>
    </w:p>
    <w:p w:rsidR="00294AB0" w:rsidRPr="00AD4D9F" w:rsidRDefault="00D83E58" w:rsidP="00D83E58">
      <w:pPr>
        <w:shd w:val="clear" w:color="auto" w:fill="FFFFFF"/>
        <w:ind w:firstLine="709"/>
        <w:jc w:val="both"/>
        <w:rPr>
          <w:sz w:val="28"/>
          <w:szCs w:val="28"/>
        </w:rPr>
      </w:pPr>
      <w:r w:rsidRPr="00D83E58">
        <w:rPr>
          <w:rFonts w:eastAsia="Times New Roman"/>
          <w:color w:val="000000"/>
          <w:sz w:val="28"/>
          <w:szCs w:val="28"/>
          <w:lang w:val="ru-RU"/>
        </w:rPr>
        <w:t xml:space="preserve">Як буде показано далі, стандартний телевізійний растр обмежує якість зображення. Для поліпшення якості та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ідвищення інформативності зображення алфавітно-цифрової інформації іноді використовуються спеціальні індикатори з високою роздільною здатністю та широкосмуговими відеопідсилювачами. При цьому на основі </w:t>
      </w:r>
      <w:proofErr w:type="gramStart"/>
      <w:r w:rsidRPr="00D83E58">
        <w:rPr>
          <w:rFonts w:eastAsia="Times New Roman"/>
          <w:color w:val="000000"/>
          <w:sz w:val="28"/>
          <w:szCs w:val="28"/>
          <w:lang w:val="ru-RU"/>
        </w:rPr>
        <w:t>растрового</w:t>
      </w:r>
      <w:proofErr w:type="gramEnd"/>
      <w:r w:rsidRPr="00D83E58">
        <w:rPr>
          <w:rFonts w:eastAsia="Times New Roman"/>
          <w:color w:val="000000"/>
          <w:sz w:val="28"/>
          <w:szCs w:val="28"/>
          <w:lang w:val="ru-RU"/>
        </w:rPr>
        <w:t xml:space="preserve"> принципу можна будувати АЦД, що задовольняє практично всім необхідним вимогам ергономіки та інформативності.</w:t>
      </w:r>
    </w:p>
    <w:p w:rsidR="00975645" w:rsidRDefault="00975645" w:rsidP="00AD4D9F">
      <w:pPr>
        <w:shd w:val="clear" w:color="auto" w:fill="FFFFFF"/>
        <w:ind w:firstLine="709"/>
        <w:jc w:val="both"/>
        <w:rPr>
          <w:rFonts w:eastAsia="Times New Roman"/>
          <w:color w:val="000000"/>
          <w:sz w:val="28"/>
          <w:szCs w:val="28"/>
          <w:lang w:val="ru-RU"/>
        </w:rPr>
      </w:pPr>
    </w:p>
    <w:p w:rsidR="00975645" w:rsidRPr="00975645" w:rsidRDefault="00975645" w:rsidP="00AD4D9F">
      <w:pPr>
        <w:shd w:val="clear" w:color="auto" w:fill="FFFFFF"/>
        <w:ind w:firstLine="709"/>
        <w:jc w:val="both"/>
        <w:rPr>
          <w:rFonts w:eastAsia="Times New Roman"/>
          <w:b/>
          <w:color w:val="000000"/>
          <w:sz w:val="28"/>
          <w:szCs w:val="28"/>
          <w:lang w:val="ru-RU"/>
        </w:rPr>
      </w:pPr>
      <w:r w:rsidRPr="00975645">
        <w:rPr>
          <w:rFonts w:eastAsia="Times New Roman"/>
          <w:b/>
          <w:color w:val="000000"/>
          <w:sz w:val="28"/>
          <w:szCs w:val="28"/>
          <w:lang w:val="ru-RU"/>
        </w:rPr>
        <w:t xml:space="preserve">4. </w:t>
      </w:r>
      <w:r w:rsidR="00D83E58" w:rsidRPr="00D83E58">
        <w:rPr>
          <w:rFonts w:eastAsia="Times New Roman"/>
          <w:b/>
          <w:color w:val="000000"/>
          <w:sz w:val="28"/>
          <w:szCs w:val="28"/>
          <w:lang w:val="ru-RU"/>
        </w:rPr>
        <w:t>Відображення текстової інформації</w:t>
      </w:r>
    </w:p>
    <w:p w:rsidR="00D83E58" w:rsidRPr="00D83E58"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 xml:space="preserve">У більшості випадків </w:t>
      </w:r>
      <w:proofErr w:type="gramStart"/>
      <w:r w:rsidRPr="00D83E58">
        <w:rPr>
          <w:rFonts w:eastAsia="Times New Roman"/>
          <w:color w:val="000000"/>
          <w:sz w:val="28"/>
          <w:szCs w:val="28"/>
          <w:lang w:val="ru-RU"/>
        </w:rPr>
        <w:t>в</w:t>
      </w:r>
      <w:proofErr w:type="gramEnd"/>
      <w:r w:rsidRPr="00D83E58">
        <w:rPr>
          <w:rFonts w:eastAsia="Times New Roman"/>
          <w:color w:val="000000"/>
          <w:sz w:val="28"/>
          <w:szCs w:val="28"/>
          <w:lang w:val="ru-RU"/>
        </w:rPr>
        <w:t xml:space="preserve">ідтворення алфавітно-цифрових символів здійснюється в матричному знайомому </w:t>
      </w:r>
      <w:r>
        <w:rPr>
          <w:rFonts w:eastAsia="Times New Roman"/>
          <w:color w:val="000000"/>
          <w:sz w:val="28"/>
          <w:szCs w:val="28"/>
          <w:lang w:val="ru-RU"/>
        </w:rPr>
        <w:t>7</w:t>
      </w:r>
      <w:r w:rsidRPr="00D83E58">
        <w:rPr>
          <w:rFonts w:eastAsia="Times New Roman"/>
          <w:color w:val="000000"/>
          <w:sz w:val="28"/>
          <w:szCs w:val="28"/>
          <w:lang w:val="ru-RU"/>
        </w:rPr>
        <w:t>Х9 точок. Набі</w:t>
      </w:r>
      <w:proofErr w:type="gramStart"/>
      <w:r w:rsidRPr="00D83E58">
        <w:rPr>
          <w:rFonts w:eastAsia="Times New Roman"/>
          <w:color w:val="000000"/>
          <w:sz w:val="28"/>
          <w:szCs w:val="28"/>
          <w:lang w:val="ru-RU"/>
        </w:rPr>
        <w:t>р</w:t>
      </w:r>
      <w:proofErr w:type="gramEnd"/>
      <w:r w:rsidRPr="00D83E58">
        <w:rPr>
          <w:rFonts w:eastAsia="Times New Roman"/>
          <w:color w:val="000000"/>
          <w:sz w:val="28"/>
          <w:szCs w:val="28"/>
          <w:lang w:val="ru-RU"/>
        </w:rPr>
        <w:t xml:space="preserve"> із 63 точкових елементів дозволяє відобразити всі необхідні символи (російські та латинські літери, цифри, звичайні та службові знаки). Виходячи з особливостей зображення букв, </w:t>
      </w:r>
      <w:proofErr w:type="gramStart"/>
      <w:r w:rsidRPr="00D83E58">
        <w:rPr>
          <w:rFonts w:eastAsia="Times New Roman"/>
          <w:color w:val="000000"/>
          <w:sz w:val="28"/>
          <w:szCs w:val="28"/>
          <w:lang w:val="ru-RU"/>
        </w:rPr>
        <w:t>м</w:t>
      </w:r>
      <w:proofErr w:type="gramEnd"/>
      <w:r w:rsidRPr="00D83E58">
        <w:rPr>
          <w:rFonts w:eastAsia="Times New Roman"/>
          <w:color w:val="000000"/>
          <w:sz w:val="28"/>
          <w:szCs w:val="28"/>
          <w:lang w:val="ru-RU"/>
        </w:rPr>
        <w:t xml:space="preserve">інімально можливим є формат матриці 5X7 точок (у матриці 3X5 можна представити тільки цифри, причому з невисокою якістю відображення). Очевидно, що збільшення розмірності матриці знаків дозволяє </w:t>
      </w:r>
      <w:proofErr w:type="gramStart"/>
      <w:r w:rsidRPr="00D83E58">
        <w:rPr>
          <w:rFonts w:eastAsia="Times New Roman"/>
          <w:color w:val="000000"/>
          <w:sz w:val="28"/>
          <w:szCs w:val="28"/>
          <w:lang w:val="ru-RU"/>
        </w:rPr>
        <w:t>п</w:t>
      </w:r>
      <w:proofErr w:type="gramEnd"/>
      <w:r w:rsidRPr="00D83E58">
        <w:rPr>
          <w:rFonts w:eastAsia="Times New Roman"/>
          <w:color w:val="000000"/>
          <w:sz w:val="28"/>
          <w:szCs w:val="28"/>
          <w:lang w:val="ru-RU"/>
        </w:rPr>
        <w:t xml:space="preserve">ідвищити чіткість відтворення алфавітно-цифрових символів і поліпшити їх читання з екрана. Спеціальні </w:t>
      </w:r>
      <w:proofErr w:type="gramStart"/>
      <w:r w:rsidRPr="00D83E58">
        <w:rPr>
          <w:rFonts w:eastAsia="Times New Roman"/>
          <w:color w:val="000000"/>
          <w:sz w:val="28"/>
          <w:szCs w:val="28"/>
          <w:lang w:val="ru-RU"/>
        </w:rPr>
        <w:t>досл</w:t>
      </w:r>
      <w:proofErr w:type="gramEnd"/>
      <w:r w:rsidRPr="00D83E58">
        <w:rPr>
          <w:rFonts w:eastAsia="Times New Roman"/>
          <w:color w:val="000000"/>
          <w:sz w:val="28"/>
          <w:szCs w:val="28"/>
          <w:lang w:val="ru-RU"/>
        </w:rPr>
        <w:t xml:space="preserve">ідження показали, що збільшення кількості точок за висотою символів більше 12 вже не дає відчутного додаткового ефекту. Кількість точок у матриці зазвичай збільшують, щоб зобразити в знайомому </w:t>
      </w:r>
      <w:proofErr w:type="gramStart"/>
      <w:r w:rsidRPr="00D83E58">
        <w:rPr>
          <w:rFonts w:eastAsia="Times New Roman"/>
          <w:color w:val="000000"/>
          <w:sz w:val="28"/>
          <w:szCs w:val="28"/>
          <w:lang w:val="ru-RU"/>
        </w:rPr>
        <w:t>кр</w:t>
      </w:r>
      <w:proofErr w:type="gramEnd"/>
      <w:r w:rsidRPr="00D83E58">
        <w:rPr>
          <w:rFonts w:eastAsia="Times New Roman"/>
          <w:color w:val="000000"/>
          <w:sz w:val="28"/>
          <w:szCs w:val="28"/>
          <w:lang w:val="ru-RU"/>
        </w:rPr>
        <w:t>ім малих і великі літери або спеціальні знаки складної конфігурації. Поширеними в АЦД розмірностями знакових матриць є: 5X7, 6X8, 7X9, 8X12, 9X13 точок.</w:t>
      </w:r>
    </w:p>
    <w:p w:rsidR="00191441" w:rsidRPr="00AD4D9F" w:rsidRDefault="00D83E58" w:rsidP="00D83E58">
      <w:pPr>
        <w:shd w:val="clear" w:color="auto" w:fill="FFFFFF"/>
        <w:ind w:firstLine="709"/>
        <w:jc w:val="both"/>
        <w:rPr>
          <w:rFonts w:eastAsia="Times New Roman"/>
          <w:color w:val="000000"/>
          <w:sz w:val="28"/>
          <w:szCs w:val="28"/>
          <w:lang w:val="ru-RU"/>
        </w:rPr>
      </w:pPr>
      <w:r w:rsidRPr="00D83E58">
        <w:rPr>
          <w:rFonts w:eastAsia="Times New Roman"/>
          <w:color w:val="000000"/>
          <w:sz w:val="28"/>
          <w:szCs w:val="28"/>
          <w:lang w:val="ru-RU"/>
        </w:rPr>
        <w:t>При проектуванні відтворюваного на екрані растрового АЦД текстового формату доводиться враховувати ряд взаємопов'язаних факторів: характеристики растру, розміри матричного знайоместа, здатність ЕПТ і смугу пропускання частот відеопідсилювачів. Розглянемо спі</w:t>
      </w:r>
      <w:proofErr w:type="gramStart"/>
      <w:r w:rsidRPr="00D83E58">
        <w:rPr>
          <w:rFonts w:eastAsia="Times New Roman"/>
          <w:color w:val="000000"/>
          <w:sz w:val="28"/>
          <w:szCs w:val="28"/>
          <w:lang w:val="ru-RU"/>
        </w:rPr>
        <w:t>вв</w:t>
      </w:r>
      <w:proofErr w:type="gramEnd"/>
      <w:r w:rsidRPr="00D83E58">
        <w:rPr>
          <w:rFonts w:eastAsia="Times New Roman"/>
          <w:color w:val="000000"/>
          <w:sz w:val="28"/>
          <w:szCs w:val="28"/>
          <w:lang w:val="ru-RU"/>
        </w:rPr>
        <w:t>ідношення між цими чинниками з прикладу (рис. 6).</w:t>
      </w:r>
    </w:p>
    <w:p w:rsidR="00D83E58" w:rsidRDefault="00D83E58"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noProof/>
          <w:sz w:val="28"/>
          <w:szCs w:val="28"/>
        </w:rPr>
        <w:drawing>
          <wp:inline distT="0" distB="0" distL="0" distR="0" wp14:anchorId="5BE75EA5" wp14:editId="5626C04C">
            <wp:extent cx="4591311" cy="339829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8612" cy="3403697"/>
                    </a:xfrm>
                    <a:prstGeom prst="rect">
                      <a:avLst/>
                    </a:prstGeom>
                    <a:noFill/>
                    <a:ln>
                      <a:noFill/>
                    </a:ln>
                  </pic:spPr>
                </pic:pic>
              </a:graphicData>
            </a:graphic>
          </wp:inline>
        </w:drawing>
      </w:r>
    </w:p>
    <w:p w:rsidR="00D83E58" w:rsidRDefault="00D83E58" w:rsidP="00D83E58">
      <w:pPr>
        <w:shd w:val="clear" w:color="auto" w:fill="FFFFFF"/>
        <w:jc w:val="center"/>
        <w:rPr>
          <w:rFonts w:eastAsia="Times New Roman"/>
          <w:color w:val="000000"/>
          <w:sz w:val="28"/>
          <w:szCs w:val="28"/>
          <w:lang w:val="ru-RU"/>
        </w:rPr>
      </w:pPr>
    </w:p>
    <w:p w:rsidR="00191441" w:rsidRPr="00AD4D9F" w:rsidRDefault="00191441" w:rsidP="00D83E58">
      <w:pPr>
        <w:shd w:val="clear" w:color="auto" w:fill="FFFFFF"/>
        <w:jc w:val="center"/>
        <w:rPr>
          <w:rFonts w:eastAsia="Times New Roman"/>
          <w:color w:val="000000"/>
          <w:sz w:val="28"/>
          <w:szCs w:val="28"/>
          <w:lang w:val="ru-RU"/>
        </w:rPr>
      </w:pPr>
      <w:r w:rsidRPr="00AD4D9F">
        <w:rPr>
          <w:rFonts w:eastAsia="Times New Roman"/>
          <w:color w:val="000000"/>
          <w:sz w:val="28"/>
          <w:szCs w:val="28"/>
          <w:lang w:val="ru-RU"/>
        </w:rPr>
        <w:t xml:space="preserve">Рис. 6. </w:t>
      </w:r>
      <w:r w:rsidR="00D83E58" w:rsidRPr="00D83E58">
        <w:rPr>
          <w:rFonts w:eastAsia="Times New Roman"/>
          <w:color w:val="000000"/>
          <w:sz w:val="28"/>
          <w:szCs w:val="28"/>
          <w:lang w:val="ru-RU"/>
        </w:rPr>
        <w:t xml:space="preserve">Структура кадру розгортки </w:t>
      </w:r>
      <w:proofErr w:type="gramStart"/>
      <w:r w:rsidR="00D83E58" w:rsidRPr="00D83E58">
        <w:rPr>
          <w:rFonts w:eastAsia="Times New Roman"/>
          <w:color w:val="000000"/>
          <w:sz w:val="28"/>
          <w:szCs w:val="28"/>
          <w:lang w:val="ru-RU"/>
        </w:rPr>
        <w:t>при</w:t>
      </w:r>
      <w:proofErr w:type="gramEnd"/>
      <w:r w:rsidR="00D83E58" w:rsidRPr="00D83E58">
        <w:rPr>
          <w:rFonts w:eastAsia="Times New Roman"/>
          <w:color w:val="000000"/>
          <w:sz w:val="28"/>
          <w:szCs w:val="28"/>
          <w:lang w:val="ru-RU"/>
        </w:rPr>
        <w:t xml:space="preserve"> растровому способі відображення даних: 1 - неробоча ділянка рядка; 2 — неробоча ділянка кадру</w:t>
      </w:r>
    </w:p>
    <w:p w:rsidR="00191441" w:rsidRPr="00AD4D9F" w:rsidRDefault="00191441" w:rsidP="00D83E58">
      <w:pPr>
        <w:shd w:val="clear" w:color="auto" w:fill="FFFFFF"/>
        <w:jc w:val="center"/>
        <w:rPr>
          <w:rFonts w:eastAsia="Times New Roman"/>
          <w:color w:val="000000"/>
          <w:sz w:val="28"/>
          <w:szCs w:val="28"/>
          <w:lang w:val="ru-RU"/>
        </w:rPr>
      </w:pPr>
    </w:p>
    <w:p w:rsidR="00294AB0" w:rsidRPr="00AD4D9F" w:rsidRDefault="00D9285A" w:rsidP="00AD4D9F">
      <w:pPr>
        <w:shd w:val="clear" w:color="auto" w:fill="FFFFFF"/>
        <w:ind w:firstLine="709"/>
        <w:jc w:val="both"/>
        <w:rPr>
          <w:sz w:val="28"/>
          <w:szCs w:val="28"/>
        </w:rPr>
      </w:pPr>
      <w:r w:rsidRPr="00D9285A">
        <w:rPr>
          <w:rFonts w:eastAsia="Times New Roman"/>
          <w:color w:val="000000"/>
          <w:sz w:val="28"/>
          <w:szCs w:val="28"/>
          <w:lang w:val="ru-RU"/>
        </w:rPr>
        <w:t xml:space="preserve">Нехай використовуваний растр характеризується </w:t>
      </w:r>
      <w:proofErr w:type="gramStart"/>
      <w:r w:rsidRPr="00D9285A">
        <w:rPr>
          <w:rFonts w:eastAsia="Times New Roman"/>
          <w:color w:val="000000"/>
          <w:sz w:val="28"/>
          <w:szCs w:val="28"/>
          <w:lang w:val="ru-RU"/>
        </w:rPr>
        <w:t>кадровою</w:t>
      </w:r>
      <w:proofErr w:type="gramEnd"/>
      <w:r w:rsidRPr="00D9285A">
        <w:rPr>
          <w:rFonts w:eastAsia="Times New Roman"/>
          <w:color w:val="000000"/>
          <w:sz w:val="28"/>
          <w:szCs w:val="28"/>
          <w:lang w:val="ru-RU"/>
        </w:rPr>
        <w:t xml:space="preserve"> fK та </w:t>
      </w:r>
      <w:r>
        <w:rPr>
          <w:rFonts w:eastAsia="Times New Roman"/>
          <w:color w:val="000000"/>
          <w:sz w:val="28"/>
          <w:szCs w:val="28"/>
          <w:lang w:val="ru-RU"/>
        </w:rPr>
        <w:t>рядковою</w:t>
      </w:r>
      <w:r w:rsidRPr="00D9285A">
        <w:rPr>
          <w:rFonts w:eastAsia="Times New Roman"/>
          <w:color w:val="000000"/>
          <w:sz w:val="28"/>
          <w:szCs w:val="28"/>
          <w:lang w:val="ru-RU"/>
        </w:rPr>
        <w:t xml:space="preserve"> </w:t>
      </w:r>
      <w:r>
        <w:rPr>
          <w:rFonts w:eastAsia="Times New Roman"/>
          <w:color w:val="000000"/>
          <w:sz w:val="28"/>
          <w:szCs w:val="28"/>
          <w:lang w:val="en-US"/>
        </w:rPr>
        <w:t>f</w:t>
      </w:r>
      <w:r>
        <w:rPr>
          <w:rFonts w:eastAsia="Times New Roman"/>
          <w:color w:val="000000"/>
          <w:sz w:val="28"/>
          <w:szCs w:val="28"/>
        </w:rPr>
        <w:t>с</w:t>
      </w:r>
      <w:r w:rsidRPr="00D9285A">
        <w:rPr>
          <w:rFonts w:eastAsia="Times New Roman"/>
          <w:color w:val="000000"/>
          <w:sz w:val="28"/>
          <w:szCs w:val="28"/>
          <w:lang w:val="ru-RU"/>
        </w:rPr>
        <w:t xml:space="preserve"> частотами, звідси загальна кількість рядків розгортки у кадрі</w:t>
      </w:r>
    </w:p>
    <w:p w:rsidR="00294AB0" w:rsidRPr="00AD4D9F" w:rsidRDefault="00F33179" w:rsidP="00AD4D9F">
      <w:pPr>
        <w:ind w:firstLine="709"/>
        <w:jc w:val="both"/>
        <w:rPr>
          <w:sz w:val="28"/>
          <w:szCs w:val="28"/>
        </w:rPr>
      </w:pPr>
      <w:r w:rsidRPr="00AD4D9F">
        <w:rPr>
          <w:noProof/>
          <w:sz w:val="28"/>
          <w:szCs w:val="28"/>
        </w:rPr>
        <w:drawing>
          <wp:inline distT="0" distB="0" distL="0" distR="0" wp14:anchorId="26C58278" wp14:editId="022AF01E">
            <wp:extent cx="1461215" cy="393404"/>
            <wp:effectExtent l="0" t="0" r="571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085" cy="394715"/>
                    </a:xfrm>
                    <a:prstGeom prst="rect">
                      <a:avLst/>
                    </a:prstGeom>
                    <a:noFill/>
                    <a:ln>
                      <a:noFill/>
                    </a:ln>
                  </pic:spPr>
                </pic:pic>
              </a:graphicData>
            </a:graphic>
          </wp:inline>
        </w:drawing>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Частина цих рядків припадає на зворотний хід кадру (промінь при зворотному ході автоматично гаситься). </w:t>
      </w:r>
      <w:proofErr w:type="gramStart"/>
      <w:r w:rsidRPr="00D9285A">
        <w:rPr>
          <w:rFonts w:eastAsia="Times New Roman"/>
          <w:color w:val="000000"/>
          <w:sz w:val="28"/>
          <w:szCs w:val="28"/>
          <w:lang w:val="ru-RU"/>
        </w:rPr>
        <w:t>Кр</w:t>
      </w:r>
      <w:proofErr w:type="gramEnd"/>
      <w:r w:rsidRPr="00D9285A">
        <w:rPr>
          <w:rFonts w:eastAsia="Times New Roman"/>
          <w:color w:val="000000"/>
          <w:sz w:val="28"/>
          <w:szCs w:val="28"/>
          <w:lang w:val="ru-RU"/>
        </w:rPr>
        <w:t>ім того, деяка кількість рядків у верхній і нижній частинах екрана зазвичай не використовується для зображення, так як з технічних причин в цій області важко забезпечити</w:t>
      </w:r>
    </w:p>
    <w:p w:rsidR="00FA082B" w:rsidRPr="00AD4D9F"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Число рядкі</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 xml:space="preserve"> у робочій області кадру</w:t>
      </w:r>
    </w:p>
    <w:p w:rsidR="00FA082B" w:rsidRPr="00AD4D9F" w:rsidRDefault="00FA082B" w:rsidP="00AD4D9F">
      <w:pPr>
        <w:shd w:val="clear" w:color="auto" w:fill="FFFFFF"/>
        <w:ind w:firstLine="709"/>
        <w:jc w:val="both"/>
        <w:rPr>
          <w:rFonts w:eastAsia="Times New Roman"/>
          <w:color w:val="000000"/>
          <w:sz w:val="28"/>
          <w:szCs w:val="28"/>
          <w:lang w:val="ru-RU"/>
        </w:rPr>
      </w:pPr>
      <w:r w:rsidRPr="00AD4D9F">
        <w:rPr>
          <w:noProof/>
          <w:sz w:val="28"/>
          <w:szCs w:val="28"/>
        </w:rPr>
        <w:drawing>
          <wp:inline distT="0" distB="0" distL="0" distR="0" wp14:anchorId="444A5D0E" wp14:editId="73E0B7BA">
            <wp:extent cx="1722474" cy="408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24122" cy="409381"/>
                    </a:xfrm>
                    <a:prstGeom prst="rect">
                      <a:avLst/>
                    </a:prstGeom>
                  </pic:spPr>
                </pic:pic>
              </a:graphicData>
            </a:graphic>
          </wp:inline>
        </w:drawing>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де К. - Коефіцієнт, що враховує робочу частину кадру.</w:t>
      </w:r>
    </w:p>
    <w:p w:rsidR="00FA082B" w:rsidRPr="00AD4D9F"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Для кожного рядка растру також встановлюється робоча ділянка: з тих же </w:t>
      </w:r>
      <w:proofErr w:type="gramStart"/>
      <w:r w:rsidRPr="00D9285A">
        <w:rPr>
          <w:rFonts w:eastAsia="Times New Roman"/>
          <w:color w:val="000000"/>
          <w:sz w:val="28"/>
          <w:szCs w:val="28"/>
          <w:lang w:val="ru-RU"/>
        </w:rPr>
        <w:t>м</w:t>
      </w:r>
      <w:proofErr w:type="gramEnd"/>
      <w:r w:rsidRPr="00D9285A">
        <w:rPr>
          <w:rFonts w:eastAsia="Times New Roman"/>
          <w:color w:val="000000"/>
          <w:sz w:val="28"/>
          <w:szCs w:val="28"/>
          <w:lang w:val="ru-RU"/>
        </w:rPr>
        <w:t>іркувань не використовується зворотний хід рядка та деяка частина на краях екрана. Якщо позначити через fH частоту імпульсів, що модулюють промінь, то кількість точок, яку можна висвітлити на будь-якому рядку,</w:t>
      </w:r>
    </w:p>
    <w:p w:rsidR="00FA082B" w:rsidRPr="00AD4D9F" w:rsidRDefault="00FA082B" w:rsidP="00AD4D9F">
      <w:pPr>
        <w:shd w:val="clear" w:color="auto" w:fill="FFFFFF"/>
        <w:ind w:firstLine="709"/>
        <w:jc w:val="both"/>
        <w:rPr>
          <w:rFonts w:eastAsia="Times New Roman"/>
          <w:color w:val="000000"/>
          <w:sz w:val="28"/>
          <w:szCs w:val="28"/>
          <w:lang w:val="ru-RU"/>
        </w:rPr>
      </w:pPr>
      <w:r w:rsidRPr="00AD4D9F">
        <w:rPr>
          <w:noProof/>
          <w:sz w:val="28"/>
          <w:szCs w:val="28"/>
        </w:rPr>
        <w:drawing>
          <wp:inline distT="0" distB="0" distL="0" distR="0" wp14:anchorId="0EF56305" wp14:editId="76E46173">
            <wp:extent cx="1424763" cy="460953"/>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427781" cy="461930"/>
                    </a:xfrm>
                    <a:prstGeom prst="rect">
                      <a:avLst/>
                    </a:prstGeom>
                  </pic:spPr>
                </pic:pic>
              </a:graphicData>
            </a:graphic>
          </wp:inline>
        </w:drawing>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де l - Коефіцієнт, що враховує робочу частину рядка.</w:t>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Позначимо кількість рядків текстового формату через </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 а число символів у рядку через q. Розмірність матриці, що використовується для формування символів, приймемо (х, у), де х - кількість точок у рядку матриці символу, у - число таких рядкі</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 xml:space="preserve"> у матриці.</w:t>
      </w:r>
    </w:p>
    <w:p w:rsidR="00D9285A" w:rsidRPr="00D9285A" w:rsidRDefault="00D9285A" w:rsidP="00D9285A">
      <w:pPr>
        <w:shd w:val="clear" w:color="auto" w:fill="FFFFFF"/>
        <w:ind w:firstLine="709"/>
        <w:jc w:val="both"/>
        <w:rPr>
          <w:rFonts w:eastAsia="Times New Roman"/>
          <w:color w:val="000000"/>
          <w:sz w:val="28"/>
          <w:szCs w:val="28"/>
          <w:lang w:val="ru-RU"/>
        </w:rPr>
      </w:pPr>
      <w:proofErr w:type="gramStart"/>
      <w:r w:rsidRPr="00D9285A">
        <w:rPr>
          <w:rFonts w:eastAsia="Times New Roman"/>
          <w:color w:val="000000"/>
          <w:sz w:val="28"/>
          <w:szCs w:val="28"/>
          <w:lang w:val="ru-RU"/>
        </w:rPr>
        <w:t>Для</w:t>
      </w:r>
      <w:proofErr w:type="gramEnd"/>
      <w:r w:rsidRPr="00D9285A">
        <w:rPr>
          <w:rFonts w:eastAsia="Times New Roman"/>
          <w:color w:val="000000"/>
          <w:sz w:val="28"/>
          <w:szCs w:val="28"/>
          <w:lang w:val="ru-RU"/>
        </w:rPr>
        <w:t xml:space="preserve"> нормальної читаності тексту необхідно передбачити інтервали між символами та між рядками хі та уї.</w:t>
      </w:r>
    </w:p>
    <w:p w:rsidR="00FA082B" w:rsidRPr="00AD4D9F"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Тоді рядкова та модулююча частота </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івні:</w:t>
      </w:r>
    </w:p>
    <w:p w:rsidR="00FA082B" w:rsidRPr="00AD4D9F" w:rsidRDefault="00FA082B" w:rsidP="00AD4D9F">
      <w:pPr>
        <w:shd w:val="clear" w:color="auto" w:fill="FFFFFF"/>
        <w:ind w:firstLine="709"/>
        <w:jc w:val="both"/>
        <w:rPr>
          <w:sz w:val="28"/>
          <w:szCs w:val="28"/>
        </w:rPr>
      </w:pPr>
      <w:r w:rsidRPr="00AD4D9F">
        <w:rPr>
          <w:noProof/>
          <w:sz w:val="28"/>
          <w:szCs w:val="28"/>
        </w:rPr>
        <w:drawing>
          <wp:inline distT="0" distB="0" distL="0" distR="0" wp14:anchorId="327B602E" wp14:editId="422591AA">
            <wp:extent cx="1796902" cy="133827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02083" cy="1342136"/>
                    </a:xfrm>
                    <a:prstGeom prst="rect">
                      <a:avLst/>
                    </a:prstGeom>
                  </pic:spPr>
                </pic:pic>
              </a:graphicData>
            </a:graphic>
          </wp:inline>
        </w:drawing>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Кадрову частоту задають, виходячи з необхідності виключити миготіння зображення. Зазвичай вибирають індикатор за заданими форматами тексту та матрицею знайомства.</w:t>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Як приклад розглянемо вимоги до індикатора </w:t>
      </w:r>
      <w:proofErr w:type="gramStart"/>
      <w:r w:rsidRPr="00D9285A">
        <w:rPr>
          <w:rFonts w:eastAsia="Times New Roman"/>
          <w:color w:val="000000"/>
          <w:sz w:val="28"/>
          <w:szCs w:val="28"/>
          <w:lang w:val="ru-RU"/>
        </w:rPr>
        <w:t>при</w:t>
      </w:r>
      <w:proofErr w:type="gramEnd"/>
      <w:r w:rsidRPr="00D9285A">
        <w:rPr>
          <w:rFonts w:eastAsia="Times New Roman"/>
          <w:color w:val="000000"/>
          <w:sz w:val="28"/>
          <w:szCs w:val="28"/>
          <w:lang w:val="ru-RU"/>
        </w:rPr>
        <w:t xml:space="preserve"> реалізації формату 64X32 символу та матриці 5X7 точок. Для нормального розрізнення лі</w:t>
      </w:r>
      <w:proofErr w:type="gramStart"/>
      <w:r w:rsidRPr="00D9285A">
        <w:rPr>
          <w:rFonts w:eastAsia="Times New Roman"/>
          <w:color w:val="000000"/>
          <w:sz w:val="28"/>
          <w:szCs w:val="28"/>
          <w:lang w:val="ru-RU"/>
        </w:rPr>
        <w:t>тер значення *і має бути</w:t>
      </w:r>
      <w:proofErr w:type="gramEnd"/>
      <w:r w:rsidRPr="00D9285A">
        <w:rPr>
          <w:rFonts w:eastAsia="Times New Roman"/>
          <w:color w:val="000000"/>
          <w:sz w:val="28"/>
          <w:szCs w:val="28"/>
          <w:lang w:val="ru-RU"/>
        </w:rPr>
        <w:t xml:space="preserve"> не менше 2, а уі - не менше 3. Значення коефіцієнтів</w:t>
      </w:r>
      <w:proofErr w:type="gramStart"/>
      <w:r w:rsidRPr="00D9285A">
        <w:rPr>
          <w:rFonts w:eastAsia="Times New Roman"/>
          <w:color w:val="000000"/>
          <w:sz w:val="28"/>
          <w:szCs w:val="28"/>
          <w:lang w:val="ru-RU"/>
        </w:rPr>
        <w:t xml:space="preserve"> /С</w:t>
      </w:r>
      <w:proofErr w:type="gramEnd"/>
      <w:r w:rsidRPr="00D9285A">
        <w:rPr>
          <w:rFonts w:eastAsia="Times New Roman"/>
          <w:color w:val="000000"/>
          <w:sz w:val="28"/>
          <w:szCs w:val="28"/>
          <w:lang w:val="ru-RU"/>
        </w:rPr>
        <w:t xml:space="preserve"> та / у звичайних трубок можуть бути прийняті відповідно 0,65-0,75 та 0,75-0,85. Приймемо</w:t>
      </w:r>
      <w:proofErr w:type="gramStart"/>
      <w:r w:rsidRPr="00D9285A">
        <w:rPr>
          <w:rFonts w:eastAsia="Times New Roman"/>
          <w:color w:val="000000"/>
          <w:sz w:val="28"/>
          <w:szCs w:val="28"/>
          <w:lang w:val="ru-RU"/>
        </w:rPr>
        <w:t xml:space="preserve"> Д</w:t>
      </w:r>
      <w:proofErr w:type="gramEnd"/>
      <w:r w:rsidRPr="00D9285A">
        <w:rPr>
          <w:rFonts w:eastAsia="Times New Roman"/>
          <w:color w:val="000000"/>
          <w:sz w:val="28"/>
          <w:szCs w:val="28"/>
          <w:lang w:val="ru-RU"/>
        </w:rPr>
        <w:t>о = 0,7, / = 0,8. Кадрова частота, коли він миготіння зображення стає непомітним, перебуває у діапазоні 30—60 Гц (залежно від яскравості екрана). Приймемо найпоширеніше значення: /к = 50 Гц.</w:t>
      </w:r>
    </w:p>
    <w:p w:rsidR="00191441" w:rsidRPr="00AD4D9F" w:rsidRDefault="00D9285A" w:rsidP="00D9285A">
      <w:pPr>
        <w:shd w:val="clear" w:color="auto" w:fill="FFFFFF"/>
        <w:ind w:firstLine="709"/>
        <w:jc w:val="both"/>
        <w:rPr>
          <w:sz w:val="28"/>
          <w:szCs w:val="28"/>
        </w:rPr>
      </w:pPr>
      <w:r w:rsidRPr="00D9285A">
        <w:rPr>
          <w:rFonts w:eastAsia="Times New Roman"/>
          <w:color w:val="000000"/>
          <w:sz w:val="28"/>
          <w:szCs w:val="28"/>
          <w:lang w:val="ru-RU"/>
        </w:rPr>
        <w:t>Тоді</w:t>
      </w:r>
      <w:r w:rsidR="00191441" w:rsidRPr="00AD4D9F">
        <w:rPr>
          <w:rFonts w:eastAsia="Times New Roman"/>
          <w:color w:val="000000"/>
          <w:sz w:val="28"/>
          <w:szCs w:val="28"/>
          <w:lang w:val="ru-RU"/>
        </w:rPr>
        <w:t xml:space="preserve"> </w:t>
      </w:r>
    </w:p>
    <w:p w:rsidR="00191441" w:rsidRPr="00AD4D9F" w:rsidRDefault="00FA082B" w:rsidP="00AD4D9F">
      <w:pPr>
        <w:shd w:val="clear" w:color="auto" w:fill="FFFFFF"/>
        <w:ind w:firstLine="709"/>
        <w:jc w:val="both"/>
        <w:rPr>
          <w:sz w:val="28"/>
          <w:szCs w:val="28"/>
        </w:rPr>
      </w:pPr>
      <w:r w:rsidRPr="00AD4D9F">
        <w:rPr>
          <w:noProof/>
          <w:sz w:val="28"/>
          <w:szCs w:val="28"/>
        </w:rPr>
        <w:drawing>
          <wp:inline distT="0" distB="0" distL="0" distR="0" wp14:anchorId="3651EF24" wp14:editId="004FFD64">
            <wp:extent cx="2626242" cy="281119"/>
            <wp:effectExtent l="0" t="0" r="317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29460" cy="281463"/>
                    </a:xfrm>
                    <a:prstGeom prst="rect">
                      <a:avLst/>
                    </a:prstGeom>
                  </pic:spPr>
                </pic:pic>
              </a:graphicData>
            </a:graphic>
          </wp:inline>
        </w:drawing>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Зауважимо, що отримані значення приблизно 1,5 разу перевищують відповідні характеристики звичайного телевізійного приймача.</w:t>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Як зазначалося, з низки причин стандартний телевізійний растр широко використовують у </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 xml:space="preserve">ізних АЦД. Його особливістю є так звана черезрядкова розгортка, при якій повний кадр зображення виходить з двох </w:t>
      </w:r>
      <w:proofErr w:type="gramStart"/>
      <w:r w:rsidRPr="00D9285A">
        <w:rPr>
          <w:rFonts w:eastAsia="Times New Roman"/>
          <w:color w:val="000000"/>
          <w:sz w:val="28"/>
          <w:szCs w:val="28"/>
          <w:lang w:val="ru-RU"/>
        </w:rPr>
        <w:t>посл</w:t>
      </w:r>
      <w:proofErr w:type="gramEnd"/>
      <w:r w:rsidRPr="00D9285A">
        <w:rPr>
          <w:rFonts w:eastAsia="Times New Roman"/>
          <w:color w:val="000000"/>
          <w:sz w:val="28"/>
          <w:szCs w:val="28"/>
          <w:lang w:val="ru-RU"/>
        </w:rPr>
        <w:t xml:space="preserve">ідовних напівкадрів, що включають парні і непарні рядки растру. Так як напівкадр повторюється з частотою 25 Гц, то, щоб уникнути миготіння, необхідно повторювати кожну точку, що утворює знак на двох суміжних рядках </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ізних напівкадрів. З 625 рядків стандартного телевізійного растру для відображення текстів залишається робоче поле приблизно в 280 подвійних телевізійних рядкі</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 в якому можна розмістити 20-26 рядків тексту.</w:t>
      </w:r>
    </w:p>
    <w:p w:rsidR="00191441" w:rsidRDefault="00D9285A" w:rsidP="00D9285A">
      <w:pPr>
        <w:shd w:val="clear" w:color="auto" w:fill="FFFFFF"/>
        <w:ind w:firstLine="709"/>
        <w:jc w:val="both"/>
        <w:rPr>
          <w:rFonts w:eastAsia="Times New Roman"/>
          <w:color w:val="000000"/>
          <w:sz w:val="28"/>
          <w:szCs w:val="28"/>
          <w:lang w:val="ru-RU"/>
        </w:rPr>
      </w:pPr>
      <w:proofErr w:type="gramStart"/>
      <w:r w:rsidRPr="00D9285A">
        <w:rPr>
          <w:rFonts w:eastAsia="Times New Roman"/>
          <w:color w:val="000000"/>
          <w:sz w:val="28"/>
          <w:szCs w:val="28"/>
          <w:lang w:val="ru-RU"/>
        </w:rPr>
        <w:t>Кількість текстових рядків зображення можна збільшити, застосувавши спеціальний спосіб зображення символів у точковій матриці. При цьому залишається силою умова повторення кожної точки у двох сусідніх (парному та непарному) рядках растру, проте крок зміщення точки по вертикалі на постійний, а змінний — і в два, і в один рядок.</w:t>
      </w:r>
      <w:proofErr w:type="gramEnd"/>
      <w:r w:rsidRPr="00D9285A">
        <w:rPr>
          <w:rFonts w:eastAsia="Times New Roman"/>
          <w:color w:val="000000"/>
          <w:sz w:val="28"/>
          <w:szCs w:val="28"/>
          <w:lang w:val="ru-RU"/>
        </w:rPr>
        <w:t xml:space="preserve"> Як видно із рис. 7, у разі для формування символів у матриці 5X7 досить десяти телевізійних рядкі</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 xml:space="preserve"> і кількість текстових рядків може бути збільшено до 32—35.</w:t>
      </w:r>
    </w:p>
    <w:p w:rsidR="00D9285A" w:rsidRPr="00AD4D9F" w:rsidRDefault="00D9285A" w:rsidP="00D9285A">
      <w:pPr>
        <w:shd w:val="clear" w:color="auto" w:fill="FFFFFF"/>
        <w:jc w:val="center"/>
        <w:rPr>
          <w:rFonts w:eastAsia="Times New Roman"/>
          <w:color w:val="000000"/>
          <w:sz w:val="28"/>
          <w:szCs w:val="28"/>
          <w:lang w:val="ru-RU"/>
        </w:rPr>
      </w:pPr>
    </w:p>
    <w:p w:rsidR="00191441" w:rsidRDefault="00191441" w:rsidP="00D9285A">
      <w:pPr>
        <w:shd w:val="clear" w:color="auto" w:fill="FFFFFF"/>
        <w:jc w:val="center"/>
        <w:rPr>
          <w:rFonts w:eastAsia="Times New Roman"/>
          <w:color w:val="000000"/>
          <w:sz w:val="28"/>
          <w:szCs w:val="28"/>
          <w:lang w:val="en-US"/>
        </w:rPr>
      </w:pPr>
      <w:r w:rsidRPr="00AD4D9F">
        <w:rPr>
          <w:noProof/>
          <w:sz w:val="28"/>
          <w:szCs w:val="28"/>
        </w:rPr>
        <w:drawing>
          <wp:inline distT="0" distB="0" distL="0" distR="0" wp14:anchorId="32AD11C2" wp14:editId="348F0B9B">
            <wp:extent cx="1828800" cy="267546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7944" cy="2688845"/>
                    </a:xfrm>
                    <a:prstGeom prst="rect">
                      <a:avLst/>
                    </a:prstGeom>
                    <a:noFill/>
                    <a:ln>
                      <a:noFill/>
                    </a:ln>
                  </pic:spPr>
                </pic:pic>
              </a:graphicData>
            </a:graphic>
          </wp:inline>
        </w:drawing>
      </w:r>
    </w:p>
    <w:p w:rsidR="00D9285A" w:rsidRPr="00D9285A" w:rsidRDefault="00D9285A" w:rsidP="00D9285A">
      <w:pPr>
        <w:shd w:val="clear" w:color="auto" w:fill="FFFFFF"/>
        <w:jc w:val="center"/>
        <w:rPr>
          <w:rFonts w:eastAsia="Times New Roman"/>
          <w:color w:val="000000"/>
          <w:sz w:val="28"/>
          <w:szCs w:val="28"/>
          <w:lang w:val="en-US"/>
        </w:rPr>
      </w:pPr>
    </w:p>
    <w:p w:rsidR="00191441" w:rsidRPr="00AD4D9F" w:rsidRDefault="00191441" w:rsidP="00D9285A">
      <w:pPr>
        <w:shd w:val="clear" w:color="auto" w:fill="FFFFFF"/>
        <w:jc w:val="center"/>
        <w:rPr>
          <w:rFonts w:eastAsia="Times New Roman"/>
          <w:color w:val="000000"/>
          <w:sz w:val="28"/>
          <w:szCs w:val="28"/>
          <w:lang w:val="ru-RU"/>
        </w:rPr>
      </w:pPr>
      <w:r w:rsidRPr="00AD4D9F">
        <w:rPr>
          <w:rFonts w:eastAsia="Times New Roman"/>
          <w:color w:val="000000"/>
          <w:sz w:val="28"/>
          <w:szCs w:val="28"/>
          <w:lang w:val="ru-RU"/>
        </w:rPr>
        <w:t xml:space="preserve">Рис. 7. </w:t>
      </w:r>
      <w:r w:rsidR="00D9285A" w:rsidRPr="00D9285A">
        <w:rPr>
          <w:rFonts w:eastAsia="Times New Roman"/>
          <w:color w:val="000000"/>
          <w:sz w:val="28"/>
          <w:szCs w:val="28"/>
          <w:lang w:val="ru-RU"/>
        </w:rPr>
        <w:t>Приклад формування символу зі змінним кроком усунення по вертикалі у двох напівкадрах (на 10 телевізійних рядках): 1, 2, 3, 4, 5 - непарні рядки растру; 1', 2', 3', 4', 5', — парні рядки растру</w:t>
      </w:r>
    </w:p>
    <w:p w:rsidR="00191441" w:rsidRPr="00AD4D9F" w:rsidRDefault="00191441" w:rsidP="00D9285A">
      <w:pPr>
        <w:shd w:val="clear" w:color="auto" w:fill="FFFFFF"/>
        <w:jc w:val="center"/>
        <w:rPr>
          <w:sz w:val="28"/>
          <w:szCs w:val="28"/>
        </w:rPr>
      </w:pP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Що стосується можливої кількості точок на робочій ділянці кожного рядка, воно визначається </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 xml:space="preserve"> </w:t>
      </w:r>
      <w:proofErr w:type="gramStart"/>
      <w:r w:rsidRPr="00D9285A">
        <w:rPr>
          <w:rFonts w:eastAsia="Times New Roman"/>
          <w:color w:val="000000"/>
          <w:sz w:val="28"/>
          <w:szCs w:val="28"/>
          <w:lang w:val="ru-RU"/>
        </w:rPr>
        <w:t>основному</w:t>
      </w:r>
      <w:proofErr w:type="gramEnd"/>
      <w:r w:rsidRPr="00D9285A">
        <w:rPr>
          <w:rFonts w:eastAsia="Times New Roman"/>
          <w:color w:val="000000"/>
          <w:sz w:val="28"/>
          <w:szCs w:val="28"/>
          <w:lang w:val="ru-RU"/>
        </w:rPr>
        <w:t xml:space="preserve"> роздільною здатністю телевізійної трубки і становить приблизно 450-500. </w:t>
      </w:r>
      <w:proofErr w:type="gramStart"/>
      <w:r w:rsidRPr="00D9285A">
        <w:rPr>
          <w:rFonts w:eastAsia="Times New Roman"/>
          <w:color w:val="000000"/>
          <w:sz w:val="28"/>
          <w:szCs w:val="28"/>
          <w:lang w:val="ru-RU"/>
        </w:rPr>
        <w:t>При</w:t>
      </w:r>
      <w:proofErr w:type="gramEnd"/>
      <w:r w:rsidRPr="00D9285A">
        <w:rPr>
          <w:rFonts w:eastAsia="Times New Roman"/>
          <w:color w:val="000000"/>
          <w:sz w:val="28"/>
          <w:szCs w:val="28"/>
          <w:lang w:val="ru-RU"/>
        </w:rPr>
        <w:t xml:space="preserve"> матриці знака 5X7 і міжзнаковій відстані в дві точки в одному рядку тексту можна помістити максимум 64 знаки. Таким чином, за звичайної трубки телевізійний растр здатний забезпечити відтворення на екрані інформації обсягом до 2000 знаків. При необхідності підвищити інформаційну ємність АЦД використовують спеціальні трубки з роздільною здатністю до 800-10000 пікселів і </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ідеопідсилювачі підвищеної якості.</w:t>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Наведені дані відображають </w:t>
      </w:r>
      <w:proofErr w:type="gramStart"/>
      <w:r w:rsidRPr="00D9285A">
        <w:rPr>
          <w:rFonts w:eastAsia="Times New Roman"/>
          <w:color w:val="000000"/>
          <w:sz w:val="28"/>
          <w:szCs w:val="28"/>
          <w:lang w:val="ru-RU"/>
        </w:rPr>
        <w:t>техн</w:t>
      </w:r>
      <w:proofErr w:type="gramEnd"/>
      <w:r w:rsidRPr="00D9285A">
        <w:rPr>
          <w:rFonts w:eastAsia="Times New Roman"/>
          <w:color w:val="000000"/>
          <w:sz w:val="28"/>
          <w:szCs w:val="28"/>
          <w:lang w:val="ru-RU"/>
        </w:rPr>
        <w:t xml:space="preserve">ічні можливості реалізації різних форматів тексту. Однак на якість зображення, що визначає здатність сприйняття його людиною, впливає ряд факторів, які необхідно брати до уваги: ​​геометричні розміри символів, відношення ширини знаків до їх висоти, яскравість, контрастність та ін. Численні дослідження в цій галузі дозволили визначити діапазон значень параметрів </w:t>
      </w:r>
      <w:proofErr w:type="gramStart"/>
      <w:r w:rsidRPr="00D9285A">
        <w:rPr>
          <w:rFonts w:eastAsia="Times New Roman"/>
          <w:color w:val="000000"/>
          <w:sz w:val="28"/>
          <w:szCs w:val="28"/>
          <w:lang w:val="ru-RU"/>
        </w:rPr>
        <w:t>в</w:t>
      </w:r>
      <w:proofErr w:type="gramEnd"/>
      <w:r w:rsidRPr="00D9285A">
        <w:rPr>
          <w:rFonts w:eastAsia="Times New Roman"/>
          <w:color w:val="000000"/>
          <w:sz w:val="28"/>
          <w:szCs w:val="28"/>
          <w:lang w:val="ru-RU"/>
        </w:rPr>
        <w:t>ідображуваної інформації, що забезпечує необхідну надійність ідентифікації її оператором.</w:t>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Растровий метод формування зображення дозволяє легко змінювати абсолютні розміри знаків за допомогою індикаторів з </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 xml:space="preserve">ізною площею екрана. Відстань, на яку оператор видалений від екрана, також може бути </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ізною. Тому розмі</w:t>
      </w:r>
      <w:proofErr w:type="gramStart"/>
      <w:r w:rsidRPr="00D9285A">
        <w:rPr>
          <w:rFonts w:eastAsia="Times New Roman"/>
          <w:color w:val="000000"/>
          <w:sz w:val="28"/>
          <w:szCs w:val="28"/>
          <w:lang w:val="ru-RU"/>
        </w:rPr>
        <w:t>р</w:t>
      </w:r>
      <w:proofErr w:type="gramEnd"/>
      <w:r w:rsidRPr="00D9285A">
        <w:rPr>
          <w:rFonts w:eastAsia="Times New Roman"/>
          <w:color w:val="000000"/>
          <w:sz w:val="28"/>
          <w:szCs w:val="28"/>
          <w:lang w:val="ru-RU"/>
        </w:rPr>
        <w:t xml:space="preserve"> знаків характеризується кутом зору оператора і, як встановлено, має становити 15-20 кут. хв. Розміри висвічуваних точок, що становлять матрицю знаків, повинні бути </w:t>
      </w:r>
      <w:proofErr w:type="gramStart"/>
      <w:r w:rsidRPr="00D9285A">
        <w:rPr>
          <w:rFonts w:eastAsia="Times New Roman"/>
          <w:color w:val="000000"/>
          <w:sz w:val="28"/>
          <w:szCs w:val="28"/>
          <w:lang w:val="ru-RU"/>
        </w:rPr>
        <w:t>такими</w:t>
      </w:r>
      <w:proofErr w:type="gramEnd"/>
      <w:r w:rsidRPr="00D9285A">
        <w:rPr>
          <w:rFonts w:eastAsia="Times New Roman"/>
          <w:color w:val="000000"/>
          <w:sz w:val="28"/>
          <w:szCs w:val="28"/>
          <w:lang w:val="ru-RU"/>
        </w:rPr>
        <w:t>, щоб забезпечувалося перекриття суміжних точок і при цьому контур знака не був розмитий (цей параметр залежить від ступеня фокусування та астигматизму променя Е</w:t>
      </w:r>
      <w:r>
        <w:rPr>
          <w:rFonts w:eastAsia="Times New Roman"/>
          <w:color w:val="000000"/>
          <w:sz w:val="28"/>
          <w:szCs w:val="28"/>
        </w:rPr>
        <w:t>П</w:t>
      </w:r>
      <w:r w:rsidRPr="00D9285A">
        <w:rPr>
          <w:rFonts w:eastAsia="Times New Roman"/>
          <w:color w:val="000000"/>
          <w:sz w:val="28"/>
          <w:szCs w:val="28"/>
          <w:lang w:val="ru-RU"/>
        </w:rPr>
        <w:t xml:space="preserve">Т). </w:t>
      </w:r>
      <w:proofErr w:type="gramStart"/>
      <w:r w:rsidRPr="00D9285A">
        <w:rPr>
          <w:rFonts w:eastAsia="Times New Roman"/>
          <w:color w:val="000000"/>
          <w:sz w:val="28"/>
          <w:szCs w:val="28"/>
          <w:lang w:val="ru-RU"/>
        </w:rPr>
        <w:t>При</w:t>
      </w:r>
      <w:proofErr w:type="gramEnd"/>
      <w:r w:rsidRPr="00D9285A">
        <w:rPr>
          <w:rFonts w:eastAsia="Times New Roman"/>
          <w:color w:val="000000"/>
          <w:sz w:val="28"/>
          <w:szCs w:val="28"/>
          <w:lang w:val="ru-RU"/>
        </w:rPr>
        <w:t xml:space="preserve"> матриці 5X7 найкраще відношення діаметра точки до висоти знака становить 1:7. </w:t>
      </w:r>
      <w:proofErr w:type="gramStart"/>
      <w:r w:rsidRPr="00D9285A">
        <w:rPr>
          <w:rFonts w:eastAsia="Times New Roman"/>
          <w:color w:val="000000"/>
          <w:sz w:val="28"/>
          <w:szCs w:val="28"/>
          <w:lang w:val="ru-RU"/>
        </w:rPr>
        <w:t>З</w:t>
      </w:r>
      <w:proofErr w:type="gramEnd"/>
      <w:r w:rsidRPr="00D9285A">
        <w:rPr>
          <w:rFonts w:eastAsia="Times New Roman"/>
          <w:color w:val="000000"/>
          <w:sz w:val="28"/>
          <w:szCs w:val="28"/>
          <w:lang w:val="ru-RU"/>
        </w:rPr>
        <w:t xml:space="preserve"> технічних причин це відношення іноді вибирають іншим, проте воно не повинно бути для даної матриці меншим ніж 1:10, так як збільшення відстані між точками погіршує сприйняття і може викликати переплутування деяких близьких за накресленням знаків (наприклад, 5 і S).</w:t>
      </w:r>
    </w:p>
    <w:p w:rsidR="00D9285A" w:rsidRPr="00D9285A"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Оптимальним ставленням ширини знака до його висоти вважають приблизно 0,7. До цієї величини близькі найбільш поширені формати матриць знаків, виражені </w:t>
      </w:r>
      <w:proofErr w:type="gramStart"/>
      <w:r w:rsidRPr="00D9285A">
        <w:rPr>
          <w:rFonts w:eastAsia="Times New Roman"/>
          <w:color w:val="000000"/>
          <w:sz w:val="28"/>
          <w:szCs w:val="28"/>
          <w:lang w:val="ru-RU"/>
        </w:rPr>
        <w:t>у</w:t>
      </w:r>
      <w:proofErr w:type="gramEnd"/>
      <w:r w:rsidRPr="00D9285A">
        <w:rPr>
          <w:rFonts w:eastAsia="Times New Roman"/>
          <w:color w:val="000000"/>
          <w:sz w:val="28"/>
          <w:szCs w:val="28"/>
          <w:lang w:val="ru-RU"/>
        </w:rPr>
        <w:t xml:space="preserve"> точках. Однак в АЦД відстані між центрами точок не завжди однакові: вони залежать як від прийнятого формату тексту, так і від спі</w:t>
      </w:r>
      <w:proofErr w:type="gramStart"/>
      <w:r w:rsidRPr="00D9285A">
        <w:rPr>
          <w:rFonts w:eastAsia="Times New Roman"/>
          <w:color w:val="000000"/>
          <w:sz w:val="28"/>
          <w:szCs w:val="28"/>
          <w:lang w:val="ru-RU"/>
        </w:rPr>
        <w:t>вв</w:t>
      </w:r>
      <w:proofErr w:type="gramEnd"/>
      <w:r w:rsidRPr="00D9285A">
        <w:rPr>
          <w:rFonts w:eastAsia="Times New Roman"/>
          <w:color w:val="000000"/>
          <w:sz w:val="28"/>
          <w:szCs w:val="28"/>
          <w:lang w:val="ru-RU"/>
        </w:rPr>
        <w:t xml:space="preserve">ідношення лінійних розмірів робочого поля екрана (це співвідношення у звичайних ЕПТ становить 5:4). Так як дискретний крок по вертикалі визначається відстанню </w:t>
      </w:r>
      <w:proofErr w:type="gramStart"/>
      <w:r w:rsidRPr="00D9285A">
        <w:rPr>
          <w:rFonts w:eastAsia="Times New Roman"/>
          <w:color w:val="000000"/>
          <w:sz w:val="28"/>
          <w:szCs w:val="28"/>
          <w:lang w:val="ru-RU"/>
        </w:rPr>
        <w:t>між</w:t>
      </w:r>
      <w:proofErr w:type="gramEnd"/>
      <w:r w:rsidRPr="00D9285A">
        <w:rPr>
          <w:rFonts w:eastAsia="Times New Roman"/>
          <w:color w:val="000000"/>
          <w:sz w:val="28"/>
          <w:szCs w:val="28"/>
          <w:lang w:val="ru-RU"/>
        </w:rPr>
        <w:t xml:space="preserve"> рядками растру, то при виборі такого ж кроку дискретизації по горизонталі довжина текстового рядка обмежується приблизно 40 символами. При подальшому збільшенні кількості символів </w:t>
      </w:r>
      <w:proofErr w:type="gramStart"/>
      <w:r w:rsidRPr="00D9285A">
        <w:rPr>
          <w:rFonts w:eastAsia="Times New Roman"/>
          <w:color w:val="000000"/>
          <w:sz w:val="28"/>
          <w:szCs w:val="28"/>
          <w:lang w:val="ru-RU"/>
        </w:rPr>
        <w:t>у</w:t>
      </w:r>
      <w:proofErr w:type="gramEnd"/>
      <w:r w:rsidRPr="00D9285A">
        <w:rPr>
          <w:rFonts w:eastAsia="Times New Roman"/>
          <w:color w:val="000000"/>
          <w:sz w:val="28"/>
          <w:szCs w:val="28"/>
          <w:lang w:val="ru-RU"/>
        </w:rPr>
        <w:t xml:space="preserve"> рядку доводиться зменшувати їх ширину, що погано позначається на зоровому сприйнятті тексту. Тому останнім часом в АЦД починають застосовувати спеціальні розширені ЄПТ із спі</w:t>
      </w:r>
      <w:proofErr w:type="gramStart"/>
      <w:r w:rsidRPr="00D9285A">
        <w:rPr>
          <w:rFonts w:eastAsia="Times New Roman"/>
          <w:color w:val="000000"/>
          <w:sz w:val="28"/>
          <w:szCs w:val="28"/>
          <w:lang w:val="ru-RU"/>
        </w:rPr>
        <w:t>вв</w:t>
      </w:r>
      <w:proofErr w:type="gramEnd"/>
      <w:r w:rsidRPr="00D9285A">
        <w:rPr>
          <w:rFonts w:eastAsia="Times New Roman"/>
          <w:color w:val="000000"/>
          <w:sz w:val="28"/>
          <w:szCs w:val="28"/>
          <w:lang w:val="ru-RU"/>
        </w:rPr>
        <w:t>ідношенням сторін 2:1. На них можна відображати у рядку тексту 80 і більше символів, зберігаючи оптимальним спі</w:t>
      </w:r>
      <w:proofErr w:type="gramStart"/>
      <w:r w:rsidRPr="00D9285A">
        <w:rPr>
          <w:rFonts w:eastAsia="Times New Roman"/>
          <w:color w:val="000000"/>
          <w:sz w:val="28"/>
          <w:szCs w:val="28"/>
          <w:lang w:val="ru-RU"/>
        </w:rPr>
        <w:t>вв</w:t>
      </w:r>
      <w:proofErr w:type="gramEnd"/>
      <w:r w:rsidRPr="00D9285A">
        <w:rPr>
          <w:rFonts w:eastAsia="Times New Roman"/>
          <w:color w:val="000000"/>
          <w:sz w:val="28"/>
          <w:szCs w:val="28"/>
          <w:lang w:val="ru-RU"/>
        </w:rPr>
        <w:t>ідношення ширини та висоти знаків.</w:t>
      </w:r>
    </w:p>
    <w:p w:rsidR="00F33179" w:rsidRDefault="00D9285A" w:rsidP="00D9285A">
      <w:pPr>
        <w:shd w:val="clear" w:color="auto" w:fill="FFFFFF"/>
        <w:ind w:firstLine="709"/>
        <w:jc w:val="both"/>
        <w:rPr>
          <w:rFonts w:eastAsia="Times New Roman"/>
          <w:color w:val="000000"/>
          <w:sz w:val="28"/>
          <w:szCs w:val="28"/>
          <w:lang w:val="ru-RU"/>
        </w:rPr>
      </w:pPr>
      <w:r w:rsidRPr="00D9285A">
        <w:rPr>
          <w:rFonts w:eastAsia="Times New Roman"/>
          <w:color w:val="000000"/>
          <w:sz w:val="28"/>
          <w:szCs w:val="28"/>
          <w:lang w:val="ru-RU"/>
        </w:rPr>
        <w:t xml:space="preserve">На закінчення відзначимо, що найпоширенішими форматами в АЦД, використовуваними </w:t>
      </w:r>
      <w:proofErr w:type="gramStart"/>
      <w:r w:rsidRPr="00D9285A">
        <w:rPr>
          <w:rFonts w:eastAsia="Times New Roman"/>
          <w:color w:val="000000"/>
          <w:sz w:val="28"/>
          <w:szCs w:val="28"/>
          <w:lang w:val="ru-RU"/>
        </w:rPr>
        <w:t>п</w:t>
      </w:r>
      <w:proofErr w:type="gramEnd"/>
      <w:r w:rsidRPr="00D9285A">
        <w:rPr>
          <w:rFonts w:eastAsia="Times New Roman"/>
          <w:color w:val="000000"/>
          <w:sz w:val="28"/>
          <w:szCs w:val="28"/>
          <w:lang w:val="ru-RU"/>
        </w:rPr>
        <w:t xml:space="preserve">ід час роботи з ЕОМ, є 40 X Х24 і 80X24 символів. Об'єм інформації, що забезпечується ними в кадрі зображення (відповідно 960 і 1920 байт) є стандартним для ряду периферійних пристроїв ЕОМ, утворюючи вступний або вивідний файл даних. </w:t>
      </w:r>
      <w:proofErr w:type="gramStart"/>
      <w:r w:rsidRPr="00D9285A">
        <w:rPr>
          <w:rFonts w:eastAsia="Times New Roman"/>
          <w:color w:val="000000"/>
          <w:sz w:val="28"/>
          <w:szCs w:val="28"/>
          <w:lang w:val="ru-RU"/>
        </w:rPr>
        <w:t>У</w:t>
      </w:r>
      <w:proofErr w:type="gramEnd"/>
      <w:r w:rsidRPr="00D9285A">
        <w:rPr>
          <w:rFonts w:eastAsia="Times New Roman"/>
          <w:color w:val="000000"/>
          <w:sz w:val="28"/>
          <w:szCs w:val="28"/>
          <w:lang w:val="ru-RU"/>
        </w:rPr>
        <w:t xml:space="preserve"> ряді випадків використовуються також формати 32X16, 64X24, 64X32 та ін.</w:t>
      </w:r>
    </w:p>
    <w:p w:rsidR="00975645" w:rsidRDefault="00975645" w:rsidP="00AD4D9F">
      <w:pPr>
        <w:shd w:val="clear" w:color="auto" w:fill="FFFFFF"/>
        <w:ind w:firstLine="709"/>
        <w:jc w:val="both"/>
        <w:rPr>
          <w:rFonts w:eastAsia="Times New Roman"/>
          <w:color w:val="000000"/>
          <w:sz w:val="28"/>
          <w:szCs w:val="28"/>
          <w:lang w:val="ru-RU"/>
        </w:rPr>
      </w:pPr>
    </w:p>
    <w:p w:rsidR="007B1034" w:rsidRPr="00D03CFC" w:rsidRDefault="007B1034" w:rsidP="007B1034">
      <w:pPr>
        <w:shd w:val="clear" w:color="auto" w:fill="FFFFFF"/>
        <w:ind w:firstLine="709"/>
        <w:jc w:val="both"/>
        <w:rPr>
          <w:rFonts w:eastAsia="Times New Roman"/>
          <w:b/>
          <w:color w:val="000000"/>
          <w:sz w:val="28"/>
          <w:szCs w:val="28"/>
          <w:lang w:val="ru-RU"/>
        </w:rPr>
      </w:pPr>
      <w:r w:rsidRPr="00D03CFC">
        <w:rPr>
          <w:rFonts w:eastAsia="Times New Roman"/>
          <w:b/>
          <w:color w:val="000000"/>
          <w:sz w:val="28"/>
          <w:szCs w:val="28"/>
          <w:lang w:val="ru-RU"/>
        </w:rPr>
        <w:t xml:space="preserve">5. </w:t>
      </w:r>
      <w:r w:rsidRPr="00D03CFC">
        <w:rPr>
          <w:rFonts w:eastAsia="Times New Roman"/>
          <w:b/>
          <w:color w:val="000000"/>
          <w:sz w:val="28"/>
          <w:szCs w:val="28"/>
        </w:rPr>
        <w:t>Пристрої відображення на дискретних елементах</w:t>
      </w:r>
    </w:p>
    <w:p w:rsidR="00B02A8E" w:rsidRPr="00B02A8E"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Незважаючи на те, що основним індикатором у промислових системах відображення інформації в даний час залишаються Е</w:t>
      </w:r>
      <w:r>
        <w:rPr>
          <w:rFonts w:eastAsia="Times New Roman"/>
          <w:color w:val="000000"/>
          <w:sz w:val="28"/>
          <w:szCs w:val="28"/>
          <w:lang w:val="ru-RU"/>
        </w:rPr>
        <w:t>П</w:t>
      </w:r>
      <w:r w:rsidRPr="00B02A8E">
        <w:rPr>
          <w:rFonts w:eastAsia="Times New Roman"/>
          <w:color w:val="000000"/>
          <w:sz w:val="28"/>
          <w:szCs w:val="28"/>
          <w:lang w:val="ru-RU"/>
        </w:rPr>
        <w:t xml:space="preserve">Т, все більшого поширення набувають дисплеї на дискретних елементах, головним чином в області вимірювальної </w:t>
      </w:r>
      <w:proofErr w:type="gramStart"/>
      <w:r w:rsidRPr="00B02A8E">
        <w:rPr>
          <w:rFonts w:eastAsia="Times New Roman"/>
          <w:color w:val="000000"/>
          <w:sz w:val="28"/>
          <w:szCs w:val="28"/>
          <w:lang w:val="ru-RU"/>
        </w:rPr>
        <w:t>техн</w:t>
      </w:r>
      <w:proofErr w:type="gramEnd"/>
      <w:r w:rsidRPr="00B02A8E">
        <w:rPr>
          <w:rFonts w:eastAsia="Times New Roman"/>
          <w:color w:val="000000"/>
          <w:sz w:val="28"/>
          <w:szCs w:val="28"/>
          <w:lang w:val="ru-RU"/>
        </w:rPr>
        <w:t xml:space="preserve">іки і частково в системах обробки даних. Зважаючи на труднощі опису всього </w:t>
      </w:r>
      <w:proofErr w:type="gramStart"/>
      <w:r w:rsidRPr="00B02A8E">
        <w:rPr>
          <w:rFonts w:eastAsia="Times New Roman"/>
          <w:color w:val="000000"/>
          <w:sz w:val="28"/>
          <w:szCs w:val="28"/>
          <w:lang w:val="ru-RU"/>
        </w:rPr>
        <w:t>р</w:t>
      </w:r>
      <w:proofErr w:type="gramEnd"/>
      <w:r w:rsidRPr="00B02A8E">
        <w:rPr>
          <w:rFonts w:eastAsia="Times New Roman"/>
          <w:color w:val="000000"/>
          <w:sz w:val="28"/>
          <w:szCs w:val="28"/>
          <w:lang w:val="ru-RU"/>
        </w:rPr>
        <w:t xml:space="preserve">ізноманіття існуючих пристроїв, розглянемо лише деякі типові вироби та їх схеми управління. У багатьох індикаторів із </w:t>
      </w:r>
      <w:proofErr w:type="gramStart"/>
      <w:r w:rsidRPr="00B02A8E">
        <w:rPr>
          <w:rFonts w:eastAsia="Times New Roman"/>
          <w:color w:val="000000"/>
          <w:sz w:val="28"/>
          <w:szCs w:val="28"/>
          <w:lang w:val="ru-RU"/>
        </w:rPr>
        <w:t>р</w:t>
      </w:r>
      <w:proofErr w:type="gramEnd"/>
      <w:r w:rsidRPr="00B02A8E">
        <w:rPr>
          <w:rFonts w:eastAsia="Times New Roman"/>
          <w:color w:val="000000"/>
          <w:sz w:val="28"/>
          <w:szCs w:val="28"/>
          <w:lang w:val="ru-RU"/>
        </w:rPr>
        <w:t>ізною фізичною основою схеми управління мають однотипну структуру. Здебільшого ці схеми ві</w:t>
      </w:r>
      <w:proofErr w:type="gramStart"/>
      <w:r w:rsidRPr="00B02A8E">
        <w:rPr>
          <w:rFonts w:eastAsia="Times New Roman"/>
          <w:color w:val="000000"/>
          <w:sz w:val="28"/>
          <w:szCs w:val="28"/>
          <w:lang w:val="ru-RU"/>
        </w:rPr>
        <w:t>др</w:t>
      </w:r>
      <w:proofErr w:type="gramEnd"/>
      <w:r w:rsidRPr="00B02A8E">
        <w:rPr>
          <w:rFonts w:eastAsia="Times New Roman"/>
          <w:color w:val="000000"/>
          <w:sz w:val="28"/>
          <w:szCs w:val="28"/>
          <w:lang w:val="ru-RU"/>
        </w:rPr>
        <w:t>ізняються реалізацією адресації (прямої чи матричної) зі статичною чи мультиплексною формою подачі сигналів.</w:t>
      </w:r>
    </w:p>
    <w:p w:rsidR="00B02A8E" w:rsidRPr="00B02A8E" w:rsidRDefault="00B02A8E" w:rsidP="00B02A8E">
      <w:pPr>
        <w:shd w:val="clear" w:color="auto" w:fill="FFFFFF"/>
        <w:ind w:firstLine="709"/>
        <w:jc w:val="both"/>
        <w:rPr>
          <w:rFonts w:eastAsia="Times New Roman"/>
          <w:color w:val="000000"/>
          <w:sz w:val="28"/>
          <w:szCs w:val="28"/>
          <w:lang w:val="ru-RU"/>
        </w:rPr>
      </w:pPr>
      <w:proofErr w:type="gramStart"/>
      <w:r w:rsidRPr="00B02A8E">
        <w:rPr>
          <w:rFonts w:eastAsia="Times New Roman"/>
          <w:color w:val="000000"/>
          <w:sz w:val="28"/>
          <w:szCs w:val="28"/>
          <w:lang w:val="ru-RU"/>
        </w:rPr>
        <w:t>Пряма адресація передбачає наявність доступу до електричних висновків кожного елемента індикації та відповідної кількості висновків схеми управління.</w:t>
      </w:r>
      <w:proofErr w:type="gramEnd"/>
      <w:r w:rsidRPr="00B02A8E">
        <w:rPr>
          <w:rFonts w:eastAsia="Times New Roman"/>
          <w:color w:val="000000"/>
          <w:sz w:val="28"/>
          <w:szCs w:val="28"/>
          <w:lang w:val="ru-RU"/>
        </w:rPr>
        <w:t xml:space="preserve"> При цьому можуть бути реалізовані обидва способи подачі сигналі</w:t>
      </w:r>
      <w:proofErr w:type="gramStart"/>
      <w:r w:rsidRPr="00B02A8E">
        <w:rPr>
          <w:rFonts w:eastAsia="Times New Roman"/>
          <w:color w:val="000000"/>
          <w:sz w:val="28"/>
          <w:szCs w:val="28"/>
          <w:lang w:val="ru-RU"/>
        </w:rPr>
        <w:t>в</w:t>
      </w:r>
      <w:proofErr w:type="gramEnd"/>
      <w:r w:rsidRPr="00B02A8E">
        <w:rPr>
          <w:rFonts w:eastAsia="Times New Roman"/>
          <w:color w:val="000000"/>
          <w:sz w:val="28"/>
          <w:szCs w:val="28"/>
          <w:lang w:val="ru-RU"/>
        </w:rPr>
        <w:t>.</w:t>
      </w:r>
    </w:p>
    <w:p w:rsidR="007B1034"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При статичній формі сигнал одночасно </w:t>
      </w:r>
      <w:proofErr w:type="gramStart"/>
      <w:r w:rsidRPr="00B02A8E">
        <w:rPr>
          <w:rFonts w:eastAsia="Times New Roman"/>
          <w:color w:val="000000"/>
          <w:sz w:val="28"/>
          <w:szCs w:val="28"/>
          <w:lang w:val="ru-RU"/>
        </w:rPr>
        <w:t>подається</w:t>
      </w:r>
      <w:proofErr w:type="gramEnd"/>
      <w:r w:rsidRPr="00B02A8E">
        <w:rPr>
          <w:rFonts w:eastAsia="Times New Roman"/>
          <w:color w:val="000000"/>
          <w:sz w:val="28"/>
          <w:szCs w:val="28"/>
          <w:lang w:val="ru-RU"/>
        </w:rPr>
        <w:t xml:space="preserve"> на всі елементи індикатора, які мають бути висвітлені. Найпростіший приклад такої схеми управління семисегментним знаковим індикатором показано на рис. 8. Схема складається з кодоперетворювача X/Y, виконаного на базі ПЗУ або логічних схем, і за сигналом «Вибі</w:t>
      </w:r>
      <w:proofErr w:type="gramStart"/>
      <w:r w:rsidRPr="00B02A8E">
        <w:rPr>
          <w:rFonts w:eastAsia="Times New Roman"/>
          <w:color w:val="000000"/>
          <w:sz w:val="28"/>
          <w:szCs w:val="28"/>
          <w:lang w:val="ru-RU"/>
        </w:rPr>
        <w:t>р</w:t>
      </w:r>
      <w:proofErr w:type="gramEnd"/>
      <w:r w:rsidRPr="00B02A8E">
        <w:rPr>
          <w:rFonts w:eastAsia="Times New Roman"/>
          <w:color w:val="000000"/>
          <w:sz w:val="28"/>
          <w:szCs w:val="28"/>
          <w:lang w:val="ru-RU"/>
        </w:rPr>
        <w:t xml:space="preserve"> кристала» (ВК) забезпечує подачу напруги на ті сегменти однорозрядного РКІ, з яких синтезується заданий вхідним символ код. Вочевидь, що статичне управління </w:t>
      </w:r>
      <w:proofErr w:type="gramStart"/>
      <w:r w:rsidRPr="00B02A8E">
        <w:rPr>
          <w:rFonts w:eastAsia="Times New Roman"/>
          <w:color w:val="000000"/>
          <w:sz w:val="28"/>
          <w:szCs w:val="28"/>
          <w:lang w:val="ru-RU"/>
        </w:rPr>
        <w:t>доц</w:t>
      </w:r>
      <w:proofErr w:type="gramEnd"/>
      <w:r w:rsidRPr="00B02A8E">
        <w:rPr>
          <w:rFonts w:eastAsia="Times New Roman"/>
          <w:color w:val="000000"/>
          <w:sz w:val="28"/>
          <w:szCs w:val="28"/>
          <w:lang w:val="ru-RU"/>
        </w:rPr>
        <w:t>ільно при порівняно невеликому числі розрядів індикатора, оскільки зі збільшенням кількість елементів схеми управління лінійно зростає.</w:t>
      </w:r>
    </w:p>
    <w:p w:rsidR="007B1034" w:rsidRDefault="007B1034" w:rsidP="007B1034">
      <w:pPr>
        <w:shd w:val="clear" w:color="auto" w:fill="FFFFFF"/>
        <w:ind w:firstLine="709"/>
        <w:jc w:val="both"/>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50FDDF04" wp14:editId="36616DC0">
            <wp:extent cx="4435522" cy="2663844"/>
            <wp:effectExtent l="0" t="0" r="3175"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7566" cy="2665071"/>
                    </a:xfrm>
                    <a:prstGeom prst="rect">
                      <a:avLst/>
                    </a:prstGeom>
                    <a:noFill/>
                    <a:ln>
                      <a:noFill/>
                    </a:ln>
                  </pic:spPr>
                </pic:pic>
              </a:graphicData>
            </a:graphic>
          </wp:inline>
        </w:drawing>
      </w:r>
    </w:p>
    <w:p w:rsidR="007B1034" w:rsidRDefault="007B1034" w:rsidP="007B1034">
      <w:pPr>
        <w:shd w:val="clear" w:color="auto" w:fill="FFFFFF"/>
        <w:jc w:val="center"/>
        <w:rPr>
          <w:rFonts w:eastAsia="Times New Roman"/>
          <w:color w:val="000000"/>
          <w:sz w:val="28"/>
          <w:szCs w:val="28"/>
          <w:lang w:val="ru-RU"/>
        </w:rPr>
      </w:pPr>
    </w:p>
    <w:p w:rsidR="007B1034" w:rsidRPr="00D03CFC"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t xml:space="preserve">Рис. </w:t>
      </w:r>
      <w:r>
        <w:rPr>
          <w:rFonts w:eastAsia="Times New Roman"/>
          <w:color w:val="000000"/>
          <w:sz w:val="28"/>
          <w:szCs w:val="28"/>
          <w:lang w:val="ru-RU"/>
        </w:rPr>
        <w:t>8</w:t>
      </w:r>
      <w:r w:rsidRPr="00D03CFC">
        <w:rPr>
          <w:rFonts w:eastAsia="Times New Roman"/>
          <w:color w:val="000000"/>
          <w:sz w:val="28"/>
          <w:szCs w:val="28"/>
          <w:lang w:val="ru-RU"/>
        </w:rPr>
        <w:t xml:space="preserve">. </w:t>
      </w:r>
      <w:r w:rsidR="00B02A8E" w:rsidRPr="00B02A8E">
        <w:rPr>
          <w:rFonts w:eastAsia="Times New Roman"/>
          <w:color w:val="000000"/>
          <w:sz w:val="28"/>
          <w:szCs w:val="28"/>
          <w:lang w:val="ru-RU"/>
        </w:rPr>
        <w:t>Схема управління семисегментним РКІ зі статичним способом подачі сигналі</w:t>
      </w:r>
      <w:proofErr w:type="gramStart"/>
      <w:r w:rsidR="00B02A8E" w:rsidRPr="00B02A8E">
        <w:rPr>
          <w:rFonts w:eastAsia="Times New Roman"/>
          <w:color w:val="000000"/>
          <w:sz w:val="28"/>
          <w:szCs w:val="28"/>
          <w:lang w:val="ru-RU"/>
        </w:rPr>
        <w:t>в</w:t>
      </w:r>
      <w:proofErr w:type="gramEnd"/>
    </w:p>
    <w:p w:rsidR="007B1034" w:rsidRPr="00D03CFC" w:rsidRDefault="007B1034" w:rsidP="007B1034">
      <w:pPr>
        <w:shd w:val="clear" w:color="auto" w:fill="FFFFFF"/>
        <w:jc w:val="center"/>
        <w:rPr>
          <w:rFonts w:eastAsia="Times New Roman"/>
          <w:color w:val="000000"/>
          <w:sz w:val="28"/>
          <w:szCs w:val="28"/>
          <w:lang w:val="ru-RU"/>
        </w:rPr>
      </w:pPr>
    </w:p>
    <w:p w:rsidR="007B1034" w:rsidRPr="00D03CFC" w:rsidRDefault="00B02A8E" w:rsidP="007B1034">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У багаторозрядних знакових індикаторах при прямій адресації найчастіше використовується мультиплексування, при якому </w:t>
      </w:r>
      <w:proofErr w:type="gramStart"/>
      <w:r w:rsidRPr="00B02A8E">
        <w:rPr>
          <w:rFonts w:eastAsia="Times New Roman"/>
          <w:color w:val="000000"/>
          <w:sz w:val="28"/>
          <w:szCs w:val="28"/>
          <w:lang w:val="ru-RU"/>
        </w:rPr>
        <w:t>р</w:t>
      </w:r>
      <w:proofErr w:type="gramEnd"/>
      <w:r w:rsidRPr="00B02A8E">
        <w:rPr>
          <w:rFonts w:eastAsia="Times New Roman"/>
          <w:color w:val="000000"/>
          <w:sz w:val="28"/>
          <w:szCs w:val="28"/>
          <w:lang w:val="ru-RU"/>
        </w:rPr>
        <w:t xml:space="preserve">ізні елементи або групи елементів отримують послідовні керуючі сигнали в часі. Це дозволяє використовувати загальні групові ланцюги, що циклічно перемикаються за допомогою комутатора. Розглянемо таку схему з прикладу управління </w:t>
      </w:r>
      <w:proofErr w:type="gramStart"/>
      <w:r w:rsidRPr="00B02A8E">
        <w:rPr>
          <w:rFonts w:eastAsia="Times New Roman"/>
          <w:color w:val="000000"/>
          <w:sz w:val="28"/>
          <w:szCs w:val="28"/>
          <w:lang w:val="ru-RU"/>
        </w:rPr>
        <w:t>многоразрядным</w:t>
      </w:r>
      <w:proofErr w:type="gramEnd"/>
      <w:r w:rsidRPr="00B02A8E">
        <w:rPr>
          <w:rFonts w:eastAsia="Times New Roman"/>
          <w:color w:val="000000"/>
          <w:sz w:val="28"/>
          <w:szCs w:val="28"/>
          <w:lang w:val="ru-RU"/>
        </w:rPr>
        <w:t xml:space="preserve"> знаковим індикатором на СИД (рис. 9). У схемі є лише один кодоперетворювач КП, виходи якого </w:t>
      </w:r>
      <w:proofErr w:type="gramStart"/>
      <w:r w:rsidRPr="00B02A8E">
        <w:rPr>
          <w:rFonts w:eastAsia="Times New Roman"/>
          <w:color w:val="000000"/>
          <w:sz w:val="28"/>
          <w:szCs w:val="28"/>
          <w:lang w:val="ru-RU"/>
        </w:rPr>
        <w:t>п</w:t>
      </w:r>
      <w:proofErr w:type="gramEnd"/>
      <w:r w:rsidRPr="00B02A8E">
        <w:rPr>
          <w:rFonts w:eastAsia="Times New Roman"/>
          <w:color w:val="000000"/>
          <w:sz w:val="28"/>
          <w:szCs w:val="28"/>
          <w:lang w:val="ru-RU"/>
        </w:rPr>
        <w:t xml:space="preserve">ідключені до паралельно з'єднаних висновків однойменних сегментів всіх індикаторів. У кожному індикаторі загальний катод приєднаний до керованих ключів Ki - Кп- Синхронізація схеми забезпечується тактовим генератором ТГ, імпульси якого здійснюють циклічний перерахунок у лічильнику СТ. Багаторозрядний мультиплексор МП відповідно до поточного стану лічильника подає по черзі </w:t>
      </w:r>
      <w:proofErr w:type="gramStart"/>
      <w:r w:rsidRPr="00B02A8E">
        <w:rPr>
          <w:rFonts w:eastAsia="Times New Roman"/>
          <w:color w:val="000000"/>
          <w:sz w:val="28"/>
          <w:szCs w:val="28"/>
          <w:lang w:val="ru-RU"/>
        </w:rPr>
        <w:t>на входи</w:t>
      </w:r>
      <w:proofErr w:type="gramEnd"/>
      <w:r w:rsidRPr="00B02A8E">
        <w:rPr>
          <w:rFonts w:eastAsia="Times New Roman"/>
          <w:color w:val="000000"/>
          <w:sz w:val="28"/>
          <w:szCs w:val="28"/>
          <w:lang w:val="ru-RU"/>
        </w:rPr>
        <w:t xml:space="preserve"> КП коди символів, що відображаються. Відповідні сигнали з виходів КП паралельно надходять на сегменти всіх індикаторів, проте відображення здійснюється лише в тому з них, у якого катод через відкритий ключ </w:t>
      </w:r>
      <w:proofErr w:type="gramStart"/>
      <w:r w:rsidRPr="00B02A8E">
        <w:rPr>
          <w:rFonts w:eastAsia="Times New Roman"/>
          <w:color w:val="000000"/>
          <w:sz w:val="28"/>
          <w:szCs w:val="28"/>
          <w:lang w:val="ru-RU"/>
        </w:rPr>
        <w:t>п</w:t>
      </w:r>
      <w:proofErr w:type="gramEnd"/>
      <w:r w:rsidRPr="00B02A8E">
        <w:rPr>
          <w:rFonts w:eastAsia="Times New Roman"/>
          <w:color w:val="000000"/>
          <w:sz w:val="28"/>
          <w:szCs w:val="28"/>
          <w:lang w:val="ru-RU"/>
        </w:rPr>
        <w:t>ідключений до загального висновку. Відкриття ключів забезпечується сигналами з виході</w:t>
      </w:r>
      <w:proofErr w:type="gramStart"/>
      <w:r w:rsidRPr="00B02A8E">
        <w:rPr>
          <w:rFonts w:eastAsia="Times New Roman"/>
          <w:color w:val="000000"/>
          <w:sz w:val="28"/>
          <w:szCs w:val="28"/>
          <w:lang w:val="ru-RU"/>
        </w:rPr>
        <w:t>в</w:t>
      </w:r>
      <w:proofErr w:type="gramEnd"/>
      <w:r w:rsidRPr="00B02A8E">
        <w:rPr>
          <w:rFonts w:eastAsia="Times New Roman"/>
          <w:color w:val="000000"/>
          <w:sz w:val="28"/>
          <w:szCs w:val="28"/>
          <w:lang w:val="ru-RU"/>
        </w:rPr>
        <w:t xml:space="preserve"> </w:t>
      </w:r>
      <w:proofErr w:type="gramStart"/>
      <w:r w:rsidRPr="00B02A8E">
        <w:rPr>
          <w:rFonts w:eastAsia="Times New Roman"/>
          <w:color w:val="000000"/>
          <w:sz w:val="28"/>
          <w:szCs w:val="28"/>
          <w:lang w:val="ru-RU"/>
        </w:rPr>
        <w:t>дешифратора</w:t>
      </w:r>
      <w:proofErr w:type="gramEnd"/>
      <w:r w:rsidRPr="00B02A8E">
        <w:rPr>
          <w:rFonts w:eastAsia="Times New Roman"/>
          <w:color w:val="000000"/>
          <w:sz w:val="28"/>
          <w:szCs w:val="28"/>
          <w:lang w:val="ru-RU"/>
        </w:rPr>
        <w:t xml:space="preserve"> Дш, що керується від того ж лічильника. Робота всієї схеми </w:t>
      </w:r>
      <w:proofErr w:type="gramStart"/>
      <w:r w:rsidRPr="00B02A8E">
        <w:rPr>
          <w:rFonts w:eastAsia="Times New Roman"/>
          <w:color w:val="000000"/>
          <w:sz w:val="28"/>
          <w:szCs w:val="28"/>
          <w:lang w:val="ru-RU"/>
        </w:rPr>
        <w:t>дозволяється</w:t>
      </w:r>
      <w:proofErr w:type="gramEnd"/>
      <w:r w:rsidRPr="00B02A8E">
        <w:rPr>
          <w:rFonts w:eastAsia="Times New Roman"/>
          <w:color w:val="000000"/>
          <w:sz w:val="28"/>
          <w:szCs w:val="28"/>
          <w:lang w:val="ru-RU"/>
        </w:rPr>
        <w:t xml:space="preserve"> керуючим потенціалом «Вкл», що подається на Дш і відкриває його.</w:t>
      </w:r>
    </w:p>
    <w:p w:rsidR="00B02A8E" w:rsidRPr="00D03CFC"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При цьому методі кожен елемент </w:t>
      </w:r>
      <w:proofErr w:type="gramStart"/>
      <w:r w:rsidRPr="00B02A8E">
        <w:rPr>
          <w:rFonts w:eastAsia="Times New Roman"/>
          <w:color w:val="000000"/>
          <w:sz w:val="28"/>
          <w:szCs w:val="28"/>
          <w:lang w:val="ru-RU"/>
        </w:rPr>
        <w:t>включається</w:t>
      </w:r>
      <w:proofErr w:type="gramEnd"/>
      <w:r w:rsidRPr="00B02A8E">
        <w:rPr>
          <w:rFonts w:eastAsia="Times New Roman"/>
          <w:color w:val="000000"/>
          <w:sz w:val="28"/>
          <w:szCs w:val="28"/>
          <w:lang w:val="ru-RU"/>
        </w:rPr>
        <w:t xml:space="preserve"> на час ty один раз за період Гч циклу перемикача. Для виключення мерехтіння цей період повинен бути досить коротким (20-30 мс), значення ж /і визначається числом </w:t>
      </w:r>
      <w:proofErr w:type="gramStart"/>
      <w:r w:rsidRPr="00B02A8E">
        <w:rPr>
          <w:rFonts w:eastAsia="Times New Roman"/>
          <w:color w:val="000000"/>
          <w:sz w:val="28"/>
          <w:szCs w:val="28"/>
          <w:lang w:val="ru-RU"/>
        </w:rPr>
        <w:t>п</w:t>
      </w:r>
      <w:proofErr w:type="gramEnd"/>
      <w:r w:rsidRPr="00B02A8E">
        <w:rPr>
          <w:rFonts w:eastAsia="Times New Roman"/>
          <w:color w:val="000000"/>
          <w:sz w:val="28"/>
          <w:szCs w:val="28"/>
          <w:lang w:val="ru-RU"/>
        </w:rPr>
        <w:t xml:space="preserve"> мультиплексованих розрядів:</w:t>
      </w:r>
    </w:p>
    <w:p w:rsidR="00B02A8E" w:rsidRPr="00D03CFC" w:rsidRDefault="00B02A8E" w:rsidP="00B02A8E">
      <w:pPr>
        <w:shd w:val="clear" w:color="auto" w:fill="FFFFFF"/>
        <w:ind w:firstLine="709"/>
        <w:jc w:val="both"/>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375CA3FA" wp14:editId="780B6C02">
            <wp:extent cx="1517176" cy="313898"/>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0040" cy="324835"/>
                    </a:xfrm>
                    <a:prstGeom prst="rect">
                      <a:avLst/>
                    </a:prstGeom>
                    <a:noFill/>
                    <a:ln>
                      <a:noFill/>
                    </a:ln>
                  </pic:spPr>
                </pic:pic>
              </a:graphicData>
            </a:graphic>
          </wp:inline>
        </w:drawing>
      </w:r>
    </w:p>
    <w:p w:rsidR="00B02A8E" w:rsidRPr="00D03CFC"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Очевидно, що яскравість світіння мультиплексованих елементів при цьому зменшується, що обмежує їхню загальну кількість в індикаторі. Для елементів різного типу зниження яскравості залежить також від їхньої інерційності та деяких інших факторів. Для</w:t>
      </w:r>
      <w:proofErr w:type="gramStart"/>
      <w:r w:rsidRPr="00B02A8E">
        <w:rPr>
          <w:rFonts w:eastAsia="Times New Roman"/>
          <w:color w:val="000000"/>
          <w:sz w:val="28"/>
          <w:szCs w:val="28"/>
          <w:lang w:val="ru-RU"/>
        </w:rPr>
        <w:t xml:space="preserve"> С</w:t>
      </w:r>
      <w:proofErr w:type="gramEnd"/>
      <w:r w:rsidRPr="00B02A8E">
        <w:rPr>
          <w:rFonts w:eastAsia="Times New Roman"/>
          <w:color w:val="000000"/>
          <w:sz w:val="28"/>
          <w:szCs w:val="28"/>
          <w:lang w:val="ru-RU"/>
        </w:rPr>
        <w:t>ІД приблизно можна прийняти</w:t>
      </w:r>
    </w:p>
    <w:p w:rsidR="00B02A8E" w:rsidRPr="00D03CFC" w:rsidRDefault="00B02A8E" w:rsidP="00B02A8E">
      <w:pPr>
        <w:shd w:val="clear" w:color="auto" w:fill="FFFFFF"/>
        <w:ind w:firstLine="709"/>
        <w:jc w:val="both"/>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693B7FC9" wp14:editId="2AA233FD">
            <wp:extent cx="1450394" cy="36848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55064" cy="369676"/>
                    </a:xfrm>
                    <a:prstGeom prst="rect">
                      <a:avLst/>
                    </a:prstGeom>
                    <a:noFill/>
                    <a:ln>
                      <a:noFill/>
                    </a:ln>
                  </pic:spPr>
                </pic:pic>
              </a:graphicData>
            </a:graphic>
          </wp:inline>
        </w:drawing>
      </w:r>
    </w:p>
    <w:p w:rsidR="00B02A8E" w:rsidRPr="00B02A8E"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Тут L3 - яскравість мультиплексованого елемента; Lmax - </w:t>
      </w:r>
      <w:proofErr w:type="gramStart"/>
      <w:r w:rsidRPr="00B02A8E">
        <w:rPr>
          <w:rFonts w:eastAsia="Times New Roman"/>
          <w:color w:val="000000"/>
          <w:sz w:val="28"/>
          <w:szCs w:val="28"/>
          <w:lang w:val="ru-RU"/>
        </w:rPr>
        <w:t>максимальна</w:t>
      </w:r>
      <w:proofErr w:type="gramEnd"/>
      <w:r w:rsidRPr="00B02A8E">
        <w:rPr>
          <w:rFonts w:eastAsia="Times New Roman"/>
          <w:color w:val="000000"/>
          <w:sz w:val="28"/>
          <w:szCs w:val="28"/>
          <w:lang w:val="ru-RU"/>
        </w:rPr>
        <w:t xml:space="preserve"> яскравість при постійній подачі напруги.</w:t>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34D7BE19" wp14:editId="53A4A716">
            <wp:extent cx="4558353" cy="320873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8252" cy="3208668"/>
                    </a:xfrm>
                    <a:prstGeom prst="rect">
                      <a:avLst/>
                    </a:prstGeom>
                    <a:noFill/>
                    <a:ln>
                      <a:noFill/>
                    </a:ln>
                  </pic:spPr>
                </pic:pic>
              </a:graphicData>
            </a:graphic>
          </wp:inline>
        </w:drawing>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t xml:space="preserve">Рис. </w:t>
      </w:r>
      <w:r>
        <w:rPr>
          <w:rFonts w:eastAsia="Times New Roman"/>
          <w:color w:val="000000"/>
          <w:sz w:val="28"/>
          <w:szCs w:val="28"/>
          <w:lang w:val="ru-RU"/>
        </w:rPr>
        <w:t>9</w:t>
      </w:r>
      <w:r w:rsidRPr="00D03CFC">
        <w:rPr>
          <w:rFonts w:eastAsia="Times New Roman"/>
          <w:color w:val="000000"/>
          <w:sz w:val="28"/>
          <w:szCs w:val="28"/>
          <w:lang w:val="ru-RU"/>
        </w:rPr>
        <w:t xml:space="preserve">. </w:t>
      </w:r>
      <w:r w:rsidR="00B02A8E" w:rsidRPr="00B02A8E">
        <w:rPr>
          <w:rFonts w:eastAsia="Times New Roman"/>
          <w:color w:val="000000"/>
          <w:sz w:val="28"/>
          <w:szCs w:val="28"/>
          <w:lang w:val="ru-RU"/>
        </w:rPr>
        <w:t>Схема управління багаторозрядним індикатором на</w:t>
      </w:r>
      <w:proofErr w:type="gramStart"/>
      <w:r w:rsidR="00B02A8E" w:rsidRPr="00B02A8E">
        <w:rPr>
          <w:rFonts w:eastAsia="Times New Roman"/>
          <w:color w:val="000000"/>
          <w:sz w:val="28"/>
          <w:szCs w:val="28"/>
          <w:lang w:val="ru-RU"/>
        </w:rPr>
        <w:t xml:space="preserve"> С</w:t>
      </w:r>
      <w:proofErr w:type="gramEnd"/>
      <w:r w:rsidR="00B02A8E" w:rsidRPr="00B02A8E">
        <w:rPr>
          <w:rFonts w:eastAsia="Times New Roman"/>
          <w:color w:val="000000"/>
          <w:sz w:val="28"/>
          <w:szCs w:val="28"/>
          <w:lang w:val="ru-RU"/>
        </w:rPr>
        <w:t>ІД з мультиплексним способом подачі сигналів</w:t>
      </w:r>
    </w:p>
    <w:p w:rsidR="007B1034" w:rsidRDefault="007B1034" w:rsidP="007B1034">
      <w:pPr>
        <w:shd w:val="clear" w:color="auto" w:fill="FFFFFF"/>
        <w:jc w:val="center"/>
        <w:rPr>
          <w:rFonts w:eastAsia="Times New Roman"/>
          <w:color w:val="000000"/>
          <w:sz w:val="28"/>
          <w:szCs w:val="28"/>
          <w:lang w:val="ru-RU"/>
        </w:rPr>
      </w:pPr>
    </w:p>
    <w:p w:rsidR="00B02A8E" w:rsidRPr="00B02A8E"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Для </w:t>
      </w:r>
      <w:proofErr w:type="gramStart"/>
      <w:r w:rsidRPr="00B02A8E">
        <w:rPr>
          <w:rFonts w:eastAsia="Times New Roman"/>
          <w:color w:val="000000"/>
          <w:sz w:val="28"/>
          <w:szCs w:val="28"/>
          <w:lang w:val="ru-RU"/>
        </w:rPr>
        <w:t>р</w:t>
      </w:r>
      <w:proofErr w:type="gramEnd"/>
      <w:r w:rsidRPr="00B02A8E">
        <w:rPr>
          <w:rFonts w:eastAsia="Times New Roman"/>
          <w:color w:val="000000"/>
          <w:sz w:val="28"/>
          <w:szCs w:val="28"/>
          <w:lang w:val="ru-RU"/>
        </w:rPr>
        <w:t>ідкокристалічних приладів можливість мультиплексування обмежена через їх велику інерційність, що стосується газорозрядних індикаторів (ГРІ), то для осередків змінного струму внаслідок наявності у них властивості запам'ятовування інформації мультиплексування будь-яких обмежень не вносить.</w:t>
      </w:r>
    </w:p>
    <w:p w:rsidR="007B1034"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Значного поширення набули знакові дисплеї на ГРІ постійного струму з самоскануванням, в яких інерційність осередків знижена за рахунок попередньої </w:t>
      </w:r>
      <w:proofErr w:type="gramStart"/>
      <w:r w:rsidRPr="00B02A8E">
        <w:rPr>
          <w:rFonts w:eastAsia="Times New Roman"/>
          <w:color w:val="000000"/>
          <w:sz w:val="28"/>
          <w:szCs w:val="28"/>
          <w:lang w:val="ru-RU"/>
        </w:rPr>
        <w:t>п</w:t>
      </w:r>
      <w:proofErr w:type="gramEnd"/>
      <w:r w:rsidRPr="00B02A8E">
        <w:rPr>
          <w:rFonts w:eastAsia="Times New Roman"/>
          <w:color w:val="000000"/>
          <w:sz w:val="28"/>
          <w:szCs w:val="28"/>
          <w:lang w:val="ru-RU"/>
        </w:rPr>
        <w:t>ідготовки розряду на стороні панелі. Завдяки цьому вдається забезпечити в одному індикаторі відображення кількох десятків символів за відсутності мерехтіння та достатньої яскравості. Для забезпечення режиму безперервної роботи індикатора та можливості зміни в ньому інформації необхідно застосування складної схеми управління, структура якої у спрощеному вигляді показана на рис. 10.</w:t>
      </w:r>
    </w:p>
    <w:p w:rsidR="00B02A8E" w:rsidRPr="00B02A8E"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Коди символів, записані в буферній пам'яті БП, по черзі витягуються з неї і надходять на вхід генератора знаків ГЗ. </w:t>
      </w:r>
      <w:proofErr w:type="gramStart"/>
      <w:r w:rsidRPr="00B02A8E">
        <w:rPr>
          <w:rFonts w:eastAsia="Times New Roman"/>
          <w:color w:val="000000"/>
          <w:sz w:val="28"/>
          <w:szCs w:val="28"/>
          <w:lang w:val="ru-RU"/>
        </w:rPr>
        <w:t>З</w:t>
      </w:r>
      <w:proofErr w:type="gramEnd"/>
      <w:r w:rsidRPr="00B02A8E">
        <w:rPr>
          <w:rFonts w:eastAsia="Times New Roman"/>
          <w:color w:val="000000"/>
          <w:sz w:val="28"/>
          <w:szCs w:val="28"/>
          <w:lang w:val="ru-RU"/>
        </w:rPr>
        <w:t xml:space="preserve"> ГЗ зчитується інформація про стовпці зображення, і відповідні сигнали управляють анодними ключами АК, через які високовольтна напруга надходить на індикаторні аноди ТРИ. Подача цих сигналів синхронізована з вузлом сканування УС, що виробляються, багатофазними імпульсами управління катодами сканування. Синхроімпульси від тактового генератора ТГ надходять також на лічильник стовпці</w:t>
      </w:r>
      <w:proofErr w:type="gramStart"/>
      <w:r w:rsidRPr="00B02A8E">
        <w:rPr>
          <w:rFonts w:eastAsia="Times New Roman"/>
          <w:color w:val="000000"/>
          <w:sz w:val="28"/>
          <w:szCs w:val="28"/>
          <w:lang w:val="ru-RU"/>
        </w:rPr>
        <w:t>в</w:t>
      </w:r>
      <w:proofErr w:type="gramEnd"/>
      <w:r w:rsidRPr="00B02A8E">
        <w:rPr>
          <w:rFonts w:eastAsia="Times New Roman"/>
          <w:color w:val="000000"/>
          <w:sz w:val="28"/>
          <w:szCs w:val="28"/>
          <w:lang w:val="ru-RU"/>
        </w:rPr>
        <w:t xml:space="preserve"> знака СчСт і лічильник знайомест СчЗн. Код номеру стовпця надходить на ГЗ разом із кодом знака з БП, забезпечуючи видачу в ГРІ необхідної у цьому такті інформації. Лічильник знайомест служить </w:t>
      </w:r>
      <w:proofErr w:type="gramStart"/>
      <w:r w:rsidRPr="00B02A8E">
        <w:rPr>
          <w:rFonts w:eastAsia="Times New Roman"/>
          <w:color w:val="000000"/>
          <w:sz w:val="28"/>
          <w:szCs w:val="28"/>
          <w:lang w:val="ru-RU"/>
        </w:rPr>
        <w:t>для</w:t>
      </w:r>
      <w:proofErr w:type="gramEnd"/>
      <w:r w:rsidRPr="00B02A8E">
        <w:rPr>
          <w:rFonts w:eastAsia="Times New Roman"/>
          <w:color w:val="000000"/>
          <w:sz w:val="28"/>
          <w:szCs w:val="28"/>
          <w:lang w:val="ru-RU"/>
        </w:rPr>
        <w:t xml:space="preserve"> </w:t>
      </w:r>
      <w:proofErr w:type="gramStart"/>
      <w:r w:rsidRPr="00B02A8E">
        <w:rPr>
          <w:rFonts w:eastAsia="Times New Roman"/>
          <w:color w:val="000000"/>
          <w:sz w:val="28"/>
          <w:szCs w:val="28"/>
          <w:lang w:val="ru-RU"/>
        </w:rPr>
        <w:t>орган</w:t>
      </w:r>
      <w:proofErr w:type="gramEnd"/>
      <w:r w:rsidRPr="00B02A8E">
        <w:rPr>
          <w:rFonts w:eastAsia="Times New Roman"/>
          <w:color w:val="000000"/>
          <w:sz w:val="28"/>
          <w:szCs w:val="28"/>
          <w:lang w:val="ru-RU"/>
        </w:rPr>
        <w:t xml:space="preserve">ізації циклічного зчитування кодів знаків, що відображаються з БП, в результаті чого відбувається регенерація зображення. Схема сполучення СС дозволяє у певний момент часу заносити до БП новий код, що надходить від зовнішнього джерела інформації. Знакові індикатори такого типу виконуються у вигляді компактного блоку, що включає </w:t>
      </w:r>
      <w:proofErr w:type="gramStart"/>
      <w:r w:rsidRPr="00B02A8E">
        <w:rPr>
          <w:rFonts w:eastAsia="Times New Roman"/>
          <w:color w:val="000000"/>
          <w:sz w:val="28"/>
          <w:szCs w:val="28"/>
          <w:lang w:val="ru-RU"/>
        </w:rPr>
        <w:t>кр</w:t>
      </w:r>
      <w:proofErr w:type="gramEnd"/>
      <w:r w:rsidRPr="00B02A8E">
        <w:rPr>
          <w:rFonts w:eastAsia="Times New Roman"/>
          <w:color w:val="000000"/>
          <w:sz w:val="28"/>
          <w:szCs w:val="28"/>
          <w:lang w:val="ru-RU"/>
        </w:rPr>
        <w:t>ім газорозрядної панелі схеми управління і перетворення низьковольтної напруги в високовольтне.</w:t>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3BD17A96" wp14:editId="6E589BEA">
            <wp:extent cx="4763069" cy="2052092"/>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544" cy="2052297"/>
                    </a:xfrm>
                    <a:prstGeom prst="rect">
                      <a:avLst/>
                    </a:prstGeom>
                    <a:noFill/>
                    <a:ln>
                      <a:noFill/>
                    </a:ln>
                  </pic:spPr>
                </pic:pic>
              </a:graphicData>
            </a:graphic>
          </wp:inline>
        </w:drawing>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t xml:space="preserve">Рис. </w:t>
      </w:r>
      <w:r>
        <w:rPr>
          <w:rFonts w:eastAsia="Times New Roman"/>
          <w:color w:val="000000"/>
          <w:sz w:val="28"/>
          <w:szCs w:val="28"/>
          <w:lang w:val="ru-RU"/>
        </w:rPr>
        <w:t>10</w:t>
      </w:r>
      <w:r w:rsidRPr="00D03CFC">
        <w:rPr>
          <w:rFonts w:eastAsia="Times New Roman"/>
          <w:color w:val="000000"/>
          <w:sz w:val="28"/>
          <w:szCs w:val="28"/>
          <w:lang w:val="ru-RU"/>
        </w:rPr>
        <w:t xml:space="preserve">. </w:t>
      </w:r>
      <w:r w:rsidR="00B02A8E" w:rsidRPr="00B02A8E">
        <w:rPr>
          <w:rFonts w:eastAsia="Times New Roman"/>
          <w:color w:val="000000"/>
          <w:sz w:val="28"/>
          <w:szCs w:val="28"/>
          <w:lang w:val="ru-RU"/>
        </w:rPr>
        <w:t xml:space="preserve">Схема управління </w:t>
      </w:r>
      <w:proofErr w:type="gramStart"/>
      <w:r w:rsidR="00B02A8E" w:rsidRPr="00B02A8E">
        <w:rPr>
          <w:rFonts w:eastAsia="Times New Roman"/>
          <w:color w:val="000000"/>
          <w:sz w:val="28"/>
          <w:szCs w:val="28"/>
          <w:lang w:val="ru-RU"/>
        </w:rPr>
        <w:t>знаковою</w:t>
      </w:r>
      <w:proofErr w:type="gramEnd"/>
      <w:r w:rsidR="00B02A8E" w:rsidRPr="00B02A8E">
        <w:rPr>
          <w:rFonts w:eastAsia="Times New Roman"/>
          <w:color w:val="000000"/>
          <w:sz w:val="28"/>
          <w:szCs w:val="28"/>
          <w:lang w:val="ru-RU"/>
        </w:rPr>
        <w:t xml:space="preserve"> газорозрядною панеллю постійного струму з самоскануванням</w:t>
      </w:r>
    </w:p>
    <w:p w:rsidR="007B1034" w:rsidRPr="00D03CFC" w:rsidRDefault="007B1034" w:rsidP="007B1034">
      <w:pPr>
        <w:shd w:val="clear" w:color="auto" w:fill="FFFFFF"/>
        <w:jc w:val="center"/>
        <w:rPr>
          <w:rFonts w:eastAsia="Times New Roman"/>
          <w:color w:val="000000"/>
          <w:sz w:val="28"/>
          <w:szCs w:val="28"/>
          <w:lang w:val="ru-RU"/>
        </w:rPr>
      </w:pPr>
    </w:p>
    <w:p w:rsidR="007B1034" w:rsidRPr="00D03CFC" w:rsidRDefault="00B02A8E" w:rsidP="00B02A8E">
      <w:pPr>
        <w:shd w:val="clear" w:color="auto" w:fill="FFFFFF"/>
        <w:ind w:firstLine="709"/>
        <w:jc w:val="both"/>
        <w:rPr>
          <w:rFonts w:eastAsia="Times New Roman"/>
          <w:color w:val="000000"/>
          <w:sz w:val="28"/>
          <w:szCs w:val="28"/>
          <w:lang w:val="ru-RU"/>
        </w:rPr>
      </w:pPr>
      <w:r w:rsidRPr="00B02A8E">
        <w:rPr>
          <w:rFonts w:eastAsia="Times New Roman"/>
          <w:color w:val="000000"/>
          <w:sz w:val="28"/>
          <w:szCs w:val="28"/>
          <w:lang w:val="ru-RU"/>
        </w:rPr>
        <w:t xml:space="preserve">У табл. 1 наведено </w:t>
      </w:r>
      <w:proofErr w:type="gramStart"/>
      <w:r w:rsidRPr="00B02A8E">
        <w:rPr>
          <w:rFonts w:eastAsia="Times New Roman"/>
          <w:color w:val="000000"/>
          <w:sz w:val="28"/>
          <w:szCs w:val="28"/>
          <w:lang w:val="ru-RU"/>
        </w:rPr>
        <w:t>техн</w:t>
      </w:r>
      <w:proofErr w:type="gramEnd"/>
      <w:r w:rsidRPr="00B02A8E">
        <w:rPr>
          <w:rFonts w:eastAsia="Times New Roman"/>
          <w:color w:val="000000"/>
          <w:sz w:val="28"/>
          <w:szCs w:val="28"/>
          <w:lang w:val="ru-RU"/>
        </w:rPr>
        <w:t>ічні дані деяких типів знакових індикаторів, що випускаються вітчизняною промисловістю.</w:t>
      </w:r>
    </w:p>
    <w:p w:rsidR="007B1034" w:rsidRDefault="007B1034" w:rsidP="007B1034">
      <w:pPr>
        <w:shd w:val="clear" w:color="auto" w:fill="FFFFFF"/>
        <w:ind w:firstLine="709"/>
        <w:jc w:val="both"/>
        <w:rPr>
          <w:rFonts w:eastAsia="Times New Roman"/>
          <w:color w:val="000000"/>
          <w:sz w:val="28"/>
          <w:szCs w:val="28"/>
          <w:lang w:val="ru-RU"/>
        </w:rPr>
      </w:pPr>
    </w:p>
    <w:p w:rsidR="007B1034" w:rsidRPr="00D03CFC" w:rsidRDefault="007B1034" w:rsidP="007B1034">
      <w:pPr>
        <w:shd w:val="clear" w:color="auto" w:fill="FFFFFF"/>
        <w:ind w:firstLine="709"/>
        <w:jc w:val="right"/>
        <w:rPr>
          <w:rFonts w:eastAsia="Times New Roman"/>
          <w:color w:val="000000"/>
          <w:sz w:val="28"/>
          <w:szCs w:val="28"/>
          <w:lang w:val="ru-RU"/>
        </w:rPr>
      </w:pPr>
      <w:r w:rsidRPr="00D03CFC">
        <w:rPr>
          <w:rFonts w:eastAsia="Times New Roman"/>
          <w:color w:val="000000"/>
          <w:sz w:val="28"/>
          <w:szCs w:val="28"/>
          <w:lang w:val="ru-RU"/>
        </w:rPr>
        <w:t>Таблиц</w:t>
      </w:r>
      <w:r w:rsidR="00B02A8E">
        <w:rPr>
          <w:rFonts w:eastAsia="Times New Roman"/>
          <w:color w:val="000000"/>
          <w:sz w:val="28"/>
          <w:szCs w:val="28"/>
          <w:lang w:val="ru-RU"/>
        </w:rPr>
        <w:t>я</w:t>
      </w:r>
      <w:r w:rsidRPr="00D03CFC">
        <w:rPr>
          <w:rFonts w:eastAsia="Times New Roman"/>
          <w:color w:val="000000"/>
          <w:sz w:val="28"/>
          <w:szCs w:val="28"/>
          <w:lang w:val="ru-RU"/>
        </w:rPr>
        <w:t xml:space="preserve"> </w:t>
      </w:r>
      <w:r w:rsidR="00B02A8E">
        <w:rPr>
          <w:rFonts w:eastAsia="Times New Roman"/>
          <w:color w:val="000000"/>
          <w:sz w:val="28"/>
          <w:szCs w:val="28"/>
          <w:lang w:val="ru-RU"/>
        </w:rPr>
        <w:t>1</w:t>
      </w:r>
    </w:p>
    <w:p w:rsidR="007B1034" w:rsidRPr="00D03CFC" w:rsidRDefault="007B1034" w:rsidP="007B1034">
      <w:pPr>
        <w:shd w:val="clear" w:color="auto" w:fill="FFFFFF"/>
        <w:jc w:val="both"/>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10CFFAFE" wp14:editId="15DCAE1B">
            <wp:extent cx="6123086" cy="20608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3855" cy="2061071"/>
                    </a:xfrm>
                    <a:prstGeom prst="rect">
                      <a:avLst/>
                    </a:prstGeom>
                    <a:noFill/>
                    <a:ln>
                      <a:noFill/>
                    </a:ln>
                  </pic:spPr>
                </pic:pic>
              </a:graphicData>
            </a:graphic>
          </wp:inline>
        </w:drawing>
      </w:r>
    </w:p>
    <w:p w:rsidR="007B1034" w:rsidRDefault="007B1034" w:rsidP="007B1034">
      <w:pPr>
        <w:shd w:val="clear" w:color="auto" w:fill="FFFFFF"/>
        <w:ind w:firstLine="709"/>
        <w:jc w:val="both"/>
        <w:rPr>
          <w:rFonts w:eastAsia="Times New Roman"/>
          <w:color w:val="000000"/>
          <w:sz w:val="28"/>
          <w:szCs w:val="28"/>
          <w:lang w:val="ru-RU"/>
        </w:rPr>
      </w:pP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У складі </w:t>
      </w:r>
      <w:proofErr w:type="gramStart"/>
      <w:r w:rsidRPr="007D23B1">
        <w:rPr>
          <w:rFonts w:eastAsia="Times New Roman"/>
          <w:color w:val="000000"/>
          <w:sz w:val="28"/>
          <w:szCs w:val="28"/>
          <w:lang w:val="ru-RU"/>
        </w:rPr>
        <w:t>техн</w:t>
      </w:r>
      <w:proofErr w:type="gramEnd"/>
      <w:r w:rsidRPr="007D23B1">
        <w:rPr>
          <w:rFonts w:eastAsia="Times New Roman"/>
          <w:color w:val="000000"/>
          <w:sz w:val="28"/>
          <w:szCs w:val="28"/>
          <w:lang w:val="ru-RU"/>
        </w:rPr>
        <w:t xml:space="preserve">ічних засобів АСУ знакові індикатори звичайно суттєвих функцій не виконують, що стосується универсальних матричних панелей різних типів, то вони отримують у цій галузі все більш широкий розвиток, в окремих випадках замінюючи дисплеї на ЕПТ. Особливо важливе їх використання у </w:t>
      </w:r>
      <w:proofErr w:type="gramStart"/>
      <w:r w:rsidRPr="007D23B1">
        <w:rPr>
          <w:rFonts w:eastAsia="Times New Roman"/>
          <w:color w:val="000000"/>
          <w:sz w:val="28"/>
          <w:szCs w:val="28"/>
          <w:lang w:val="ru-RU"/>
        </w:rPr>
        <w:t>тих</w:t>
      </w:r>
      <w:proofErr w:type="gramEnd"/>
      <w:r w:rsidRPr="007D23B1">
        <w:rPr>
          <w:rFonts w:eastAsia="Times New Roman"/>
          <w:color w:val="000000"/>
          <w:sz w:val="28"/>
          <w:szCs w:val="28"/>
          <w:lang w:val="ru-RU"/>
        </w:rPr>
        <w:t xml:space="preserve"> системах, де значення мають габаритні розміри та механічна міцність виробу. Деякі типи плоских панелей застосовуються для відображення алфавітно-цифрової та графічної інформації за високих вимог до роздільної здатності. Їх </w:t>
      </w:r>
      <w:proofErr w:type="gramStart"/>
      <w:r w:rsidRPr="007D23B1">
        <w:rPr>
          <w:rFonts w:eastAsia="Times New Roman"/>
          <w:color w:val="000000"/>
          <w:sz w:val="28"/>
          <w:szCs w:val="28"/>
          <w:lang w:val="ru-RU"/>
        </w:rPr>
        <w:t>широкому</w:t>
      </w:r>
      <w:proofErr w:type="gramEnd"/>
      <w:r w:rsidRPr="007D23B1">
        <w:rPr>
          <w:rFonts w:eastAsia="Times New Roman"/>
          <w:color w:val="000000"/>
          <w:sz w:val="28"/>
          <w:szCs w:val="28"/>
          <w:lang w:val="ru-RU"/>
        </w:rPr>
        <w:t xml:space="preserve"> поширенню перешкоджає нині лише щодо велика вартість.</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Розглянемо спочатку матричні панелі на </w:t>
      </w:r>
      <w:proofErr w:type="gramStart"/>
      <w:r w:rsidRPr="007D23B1">
        <w:rPr>
          <w:rFonts w:eastAsia="Times New Roman"/>
          <w:color w:val="000000"/>
          <w:sz w:val="28"/>
          <w:szCs w:val="28"/>
          <w:lang w:val="ru-RU"/>
        </w:rPr>
        <w:t>св</w:t>
      </w:r>
      <w:proofErr w:type="gramEnd"/>
      <w:r w:rsidRPr="007D23B1">
        <w:rPr>
          <w:rFonts w:eastAsia="Times New Roman"/>
          <w:color w:val="000000"/>
          <w:sz w:val="28"/>
          <w:szCs w:val="28"/>
          <w:lang w:val="ru-RU"/>
        </w:rPr>
        <w:t xml:space="preserve">ітловипромінюючих діодах. Як зазначалося, зважаючи на малу інерційність СІД кількість їх у панелі при режимі мультиплексування може бути досить великим, </w:t>
      </w:r>
      <w:proofErr w:type="gramStart"/>
      <w:r w:rsidRPr="007D23B1">
        <w:rPr>
          <w:rFonts w:eastAsia="Times New Roman"/>
          <w:color w:val="000000"/>
          <w:sz w:val="28"/>
          <w:szCs w:val="28"/>
          <w:lang w:val="ru-RU"/>
        </w:rPr>
        <w:t>кр</w:t>
      </w:r>
      <w:proofErr w:type="gramEnd"/>
      <w:r w:rsidRPr="007D23B1">
        <w:rPr>
          <w:rFonts w:eastAsia="Times New Roman"/>
          <w:color w:val="000000"/>
          <w:sz w:val="28"/>
          <w:szCs w:val="28"/>
          <w:lang w:val="ru-RU"/>
        </w:rPr>
        <w:t xml:space="preserve">ім того, управління ними здійснюється низькими напругами. Однак висока споживана потужність обмежує розміри однієї матриці (100X100 елементів) і не дозволяє будувати панелі з більшою роздільною здатністю. Визначені проблеми виникають також у зв'язку з розкидом за яскравістю окремих елементів. Схема управління панеллю на СІД обов'язково включає у </w:t>
      </w:r>
      <w:proofErr w:type="gramStart"/>
      <w:r w:rsidRPr="007D23B1">
        <w:rPr>
          <w:rFonts w:eastAsia="Times New Roman"/>
          <w:color w:val="000000"/>
          <w:sz w:val="28"/>
          <w:szCs w:val="28"/>
          <w:lang w:val="ru-RU"/>
        </w:rPr>
        <w:t>св</w:t>
      </w:r>
      <w:proofErr w:type="gramEnd"/>
      <w:r w:rsidRPr="007D23B1">
        <w:rPr>
          <w:rFonts w:eastAsia="Times New Roman"/>
          <w:color w:val="000000"/>
          <w:sz w:val="28"/>
          <w:szCs w:val="28"/>
          <w:lang w:val="ru-RU"/>
        </w:rPr>
        <w:t xml:space="preserve">ій склад блок пам'яті, у випадку ємністю в 1 біт на елемент. Для </w:t>
      </w:r>
      <w:proofErr w:type="gramStart"/>
      <w:r w:rsidRPr="007D23B1">
        <w:rPr>
          <w:rFonts w:eastAsia="Times New Roman"/>
          <w:color w:val="000000"/>
          <w:sz w:val="28"/>
          <w:szCs w:val="28"/>
          <w:lang w:val="ru-RU"/>
        </w:rPr>
        <w:t>п</w:t>
      </w:r>
      <w:proofErr w:type="gramEnd"/>
      <w:r w:rsidRPr="007D23B1">
        <w:rPr>
          <w:rFonts w:eastAsia="Times New Roman"/>
          <w:color w:val="000000"/>
          <w:sz w:val="28"/>
          <w:szCs w:val="28"/>
          <w:lang w:val="ru-RU"/>
        </w:rPr>
        <w:t>ідвищення загальної яскравості мультиплексування іноді здійснюється паралельно по блоках, внаслідок чого зростають апаратні витрати у схемі управління. Великі панелі можуть бути зібрані з однотипних автономних блоків. З огляду на високу вартість великорозмірні панелі на</w:t>
      </w:r>
      <w:proofErr w:type="gramStart"/>
      <w:r w:rsidRPr="007D23B1">
        <w:rPr>
          <w:rFonts w:eastAsia="Times New Roman"/>
          <w:color w:val="000000"/>
          <w:sz w:val="28"/>
          <w:szCs w:val="28"/>
          <w:lang w:val="ru-RU"/>
        </w:rPr>
        <w:t xml:space="preserve"> С</w:t>
      </w:r>
      <w:proofErr w:type="gramEnd"/>
      <w:r w:rsidRPr="007D23B1">
        <w:rPr>
          <w:rFonts w:eastAsia="Times New Roman"/>
          <w:color w:val="000000"/>
          <w:sz w:val="28"/>
          <w:szCs w:val="28"/>
          <w:lang w:val="ru-RU"/>
        </w:rPr>
        <w:t>ІД поширення не отримали.</w:t>
      </w:r>
    </w:p>
    <w:p w:rsidR="007B1034" w:rsidRPr="00D03CFC"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Електролюмінесцентні панелі постійного та змінного струму використовуються значно частіше, ніж напівпровідникові, головним чином у складі малогабаритних алфавітно-цифрових дисплеїв. Основний недолік цих пристроїв у матричному виконанні - так званий крос-ефект, коли </w:t>
      </w:r>
      <w:proofErr w:type="gramStart"/>
      <w:r w:rsidRPr="007D23B1">
        <w:rPr>
          <w:rFonts w:eastAsia="Times New Roman"/>
          <w:color w:val="000000"/>
          <w:sz w:val="28"/>
          <w:szCs w:val="28"/>
          <w:lang w:val="ru-RU"/>
        </w:rPr>
        <w:t>окр</w:t>
      </w:r>
      <w:proofErr w:type="gramEnd"/>
      <w:r w:rsidRPr="007D23B1">
        <w:rPr>
          <w:rFonts w:eastAsia="Times New Roman"/>
          <w:color w:val="000000"/>
          <w:sz w:val="28"/>
          <w:szCs w:val="28"/>
          <w:lang w:val="ru-RU"/>
        </w:rPr>
        <w:t>ім світіння вибраних осередків спостерігається деяке світіння осередків, пов'язаних з активними шинами. Для поліпшення вибірковості збудження до панелі постійного струму додають шар матеріалу з нелінійним опором, що ускладнює її конструкцію. Типова схема керування дисплеєм на електролюмінесцентній панелі наведена на рис. 11.</w:t>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4E0FEE64" wp14:editId="54394F17">
            <wp:extent cx="3725839" cy="2611272"/>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6290" cy="2611588"/>
                    </a:xfrm>
                    <a:prstGeom prst="rect">
                      <a:avLst/>
                    </a:prstGeom>
                    <a:noFill/>
                    <a:ln>
                      <a:noFill/>
                    </a:ln>
                  </pic:spPr>
                </pic:pic>
              </a:graphicData>
            </a:graphic>
          </wp:inline>
        </w:drawing>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t xml:space="preserve">Рис. </w:t>
      </w:r>
      <w:r>
        <w:rPr>
          <w:rFonts w:eastAsia="Times New Roman"/>
          <w:color w:val="000000"/>
          <w:sz w:val="28"/>
          <w:szCs w:val="28"/>
          <w:lang w:val="ru-RU"/>
        </w:rPr>
        <w:t>11</w:t>
      </w:r>
      <w:r w:rsidRPr="00D03CFC">
        <w:rPr>
          <w:rFonts w:eastAsia="Times New Roman"/>
          <w:color w:val="000000"/>
          <w:sz w:val="28"/>
          <w:szCs w:val="28"/>
          <w:lang w:val="ru-RU"/>
        </w:rPr>
        <w:t xml:space="preserve">. </w:t>
      </w:r>
      <w:r w:rsidR="007D23B1" w:rsidRPr="007D23B1">
        <w:rPr>
          <w:rFonts w:eastAsia="Times New Roman"/>
          <w:color w:val="000000"/>
          <w:sz w:val="28"/>
          <w:szCs w:val="28"/>
          <w:lang w:val="ru-RU"/>
        </w:rPr>
        <w:t>Структурна схема управління електролюмінесцентною панеллю</w:t>
      </w:r>
    </w:p>
    <w:p w:rsidR="007B1034" w:rsidRDefault="007B1034" w:rsidP="007B1034">
      <w:pPr>
        <w:shd w:val="clear" w:color="auto" w:fill="FFFFFF"/>
        <w:jc w:val="center"/>
        <w:rPr>
          <w:rFonts w:eastAsia="Times New Roman"/>
          <w:color w:val="000000"/>
          <w:sz w:val="28"/>
          <w:szCs w:val="28"/>
          <w:lang w:val="ru-RU"/>
        </w:rPr>
      </w:pP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Для </w:t>
      </w:r>
      <w:proofErr w:type="gramStart"/>
      <w:r w:rsidRPr="007D23B1">
        <w:rPr>
          <w:rFonts w:eastAsia="Times New Roman"/>
          <w:color w:val="000000"/>
          <w:sz w:val="28"/>
          <w:szCs w:val="28"/>
          <w:lang w:val="ru-RU"/>
        </w:rPr>
        <w:t>п</w:t>
      </w:r>
      <w:proofErr w:type="gramEnd"/>
      <w:r w:rsidRPr="007D23B1">
        <w:rPr>
          <w:rFonts w:eastAsia="Times New Roman"/>
          <w:color w:val="000000"/>
          <w:sz w:val="28"/>
          <w:szCs w:val="28"/>
          <w:lang w:val="ru-RU"/>
        </w:rPr>
        <w:t>ідвищення яскравості зображення сканування ведеться паралельно по рядках, позиційні коди яких (ПКС) подаються в регістр Рг. Одночасно через керовані розподільником Р ключові схеми</w:t>
      </w:r>
      <w:proofErr w:type="gramStart"/>
      <w:r w:rsidRPr="007D23B1">
        <w:rPr>
          <w:rFonts w:eastAsia="Times New Roman"/>
          <w:color w:val="000000"/>
          <w:sz w:val="28"/>
          <w:szCs w:val="28"/>
          <w:lang w:val="ru-RU"/>
        </w:rPr>
        <w:t xml:space="preserve"> Д</w:t>
      </w:r>
      <w:proofErr w:type="gramEnd"/>
      <w:r w:rsidRPr="007D23B1">
        <w:rPr>
          <w:rFonts w:eastAsia="Times New Roman"/>
          <w:color w:val="000000"/>
          <w:sz w:val="28"/>
          <w:szCs w:val="28"/>
          <w:lang w:val="ru-RU"/>
        </w:rPr>
        <w:t xml:space="preserve">о здійснюється подача напруги на відповідний рядок матриці М. Синхронізація всієї схеми забезпечується тактовим генератором ТГ, що впливає на вузол управління УУ. Необхідність мультиплексування рядків обмежує розміри панелей на електролюмінесцентних елементах, оскільки зі скороченням часу подачі напруги на елемент середня яскравість зменшується. Для подолання цього недоліку розробляються </w:t>
      </w:r>
      <w:proofErr w:type="gramStart"/>
      <w:r w:rsidRPr="007D23B1">
        <w:rPr>
          <w:rFonts w:eastAsia="Times New Roman"/>
          <w:color w:val="000000"/>
          <w:sz w:val="28"/>
          <w:szCs w:val="28"/>
          <w:lang w:val="ru-RU"/>
        </w:rPr>
        <w:t>зван</w:t>
      </w:r>
      <w:proofErr w:type="gramEnd"/>
      <w:r w:rsidRPr="007D23B1">
        <w:rPr>
          <w:rFonts w:eastAsia="Times New Roman"/>
          <w:color w:val="000000"/>
          <w:sz w:val="28"/>
          <w:szCs w:val="28"/>
          <w:lang w:val="ru-RU"/>
        </w:rPr>
        <w:t>і інтегральні індикатори, у яких допоміжні напівпровідникові елементи змонтовані однією основі з елементами індикації та утворюють разом із ними загальну багатошарову конструкцію. Допоміжні елементи забезпечують поліпшення вольт-амперної характеристики індикатора, або часткове запам'ятовування інформації в кожній точці панелі. Дисплеї такої конструкції побудовані на базі тонкоплівкових схем. При цьому технологічно складним завданням є отримання великої площі ідентичних за характеристиками елементі</w:t>
      </w:r>
      <w:proofErr w:type="gramStart"/>
      <w:r w:rsidRPr="007D23B1">
        <w:rPr>
          <w:rFonts w:eastAsia="Times New Roman"/>
          <w:color w:val="000000"/>
          <w:sz w:val="28"/>
          <w:szCs w:val="28"/>
          <w:lang w:val="ru-RU"/>
        </w:rPr>
        <w:t>в</w:t>
      </w:r>
      <w:proofErr w:type="gramEnd"/>
      <w:r w:rsidRPr="007D23B1">
        <w:rPr>
          <w:rFonts w:eastAsia="Times New Roman"/>
          <w:color w:val="000000"/>
          <w:sz w:val="28"/>
          <w:szCs w:val="28"/>
          <w:lang w:val="ru-RU"/>
        </w:rPr>
        <w:t>.</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Найбільш поширеними промисловими виробами серед плоских матричних пристроїв є індикаторні газорозрядні панелі (ГІП). У </w:t>
      </w:r>
      <w:proofErr w:type="gramStart"/>
      <w:r w:rsidRPr="007D23B1">
        <w:rPr>
          <w:rFonts w:eastAsia="Times New Roman"/>
          <w:color w:val="000000"/>
          <w:sz w:val="28"/>
          <w:szCs w:val="28"/>
          <w:lang w:val="ru-RU"/>
        </w:rPr>
        <w:t>техн</w:t>
      </w:r>
      <w:proofErr w:type="gramEnd"/>
      <w:r w:rsidRPr="007D23B1">
        <w:rPr>
          <w:rFonts w:eastAsia="Times New Roman"/>
          <w:color w:val="000000"/>
          <w:sz w:val="28"/>
          <w:szCs w:val="28"/>
          <w:lang w:val="ru-RU"/>
        </w:rPr>
        <w:t>іці відображення використовуються і панелі постійного струму (ГІПП), у тому числі із самоскануванням (ГІПС), та панелі змінного струму, керовані високочастотними імпульсами (ГІПВ).</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По структурі схеми управління ГІПП у принципі не ві</w:t>
      </w:r>
      <w:proofErr w:type="gramStart"/>
      <w:r w:rsidRPr="007D23B1">
        <w:rPr>
          <w:rFonts w:eastAsia="Times New Roman"/>
          <w:color w:val="000000"/>
          <w:sz w:val="28"/>
          <w:szCs w:val="28"/>
          <w:lang w:val="ru-RU"/>
        </w:rPr>
        <w:t>др</w:t>
      </w:r>
      <w:proofErr w:type="gramEnd"/>
      <w:r w:rsidRPr="007D23B1">
        <w:rPr>
          <w:rFonts w:eastAsia="Times New Roman"/>
          <w:color w:val="000000"/>
          <w:sz w:val="28"/>
          <w:szCs w:val="28"/>
          <w:lang w:val="ru-RU"/>
        </w:rPr>
        <w:t xml:space="preserve">ізняються від показаної на рис, 6.57 схеми управління люмінесцентною панеллю. </w:t>
      </w:r>
      <w:proofErr w:type="gramStart"/>
      <w:r w:rsidRPr="007D23B1">
        <w:rPr>
          <w:rFonts w:eastAsia="Times New Roman"/>
          <w:color w:val="000000"/>
          <w:sz w:val="28"/>
          <w:szCs w:val="28"/>
          <w:lang w:val="ru-RU"/>
        </w:rPr>
        <w:t>Вони</w:t>
      </w:r>
      <w:proofErr w:type="gramEnd"/>
      <w:r w:rsidRPr="007D23B1">
        <w:rPr>
          <w:rFonts w:eastAsia="Times New Roman"/>
          <w:color w:val="000000"/>
          <w:sz w:val="28"/>
          <w:szCs w:val="28"/>
          <w:lang w:val="ru-RU"/>
        </w:rPr>
        <w:t xml:space="preserve"> також по одній із складових матриці відбувається циклічне перемикання високовольтної напруги, а по іншій подаються паралельно позиційні коди. Основний недолік панелі постійного струму - значний час запізнювання запалення та деяка нестабільність елементів. Однак вони мають більшу яскравість у порівнянні з люмінесцентними індикаторами, забезпечують </w:t>
      </w:r>
      <w:proofErr w:type="gramStart"/>
      <w:r w:rsidRPr="007D23B1">
        <w:rPr>
          <w:rFonts w:eastAsia="Times New Roman"/>
          <w:color w:val="000000"/>
          <w:sz w:val="28"/>
          <w:szCs w:val="28"/>
          <w:lang w:val="ru-RU"/>
        </w:rPr>
        <w:t>св</w:t>
      </w:r>
      <w:proofErr w:type="gramEnd"/>
      <w:r w:rsidRPr="007D23B1">
        <w:rPr>
          <w:rFonts w:eastAsia="Times New Roman"/>
          <w:color w:val="000000"/>
          <w:sz w:val="28"/>
          <w:szCs w:val="28"/>
          <w:lang w:val="ru-RU"/>
        </w:rPr>
        <w:t xml:space="preserve">ітіння оранжево-червоного кольору, добре помітне при зовнішньому засвіченні. Так як яскравість світіння в режимі мультиплексування залежить від кількості елементів </w:t>
      </w:r>
      <w:proofErr w:type="gramStart"/>
      <w:r w:rsidRPr="007D23B1">
        <w:rPr>
          <w:rFonts w:eastAsia="Times New Roman"/>
          <w:color w:val="000000"/>
          <w:sz w:val="28"/>
          <w:szCs w:val="28"/>
          <w:lang w:val="ru-RU"/>
        </w:rPr>
        <w:t>в</w:t>
      </w:r>
      <w:proofErr w:type="gramEnd"/>
      <w:r w:rsidRPr="007D23B1">
        <w:rPr>
          <w:rFonts w:eastAsia="Times New Roman"/>
          <w:color w:val="000000"/>
          <w:sz w:val="28"/>
          <w:szCs w:val="28"/>
          <w:lang w:val="ru-RU"/>
        </w:rPr>
        <w:t xml:space="preserve"> панелі, то розмір матриці обмежений: ГІПП, що випускаються серійно, мають 10 тис</w:t>
      </w:r>
      <w:proofErr w:type="gramStart"/>
      <w:r w:rsidRPr="007D23B1">
        <w:rPr>
          <w:rFonts w:eastAsia="Times New Roman"/>
          <w:color w:val="000000"/>
          <w:sz w:val="28"/>
          <w:szCs w:val="28"/>
          <w:lang w:val="ru-RU"/>
        </w:rPr>
        <w:t>.</w:t>
      </w:r>
      <w:proofErr w:type="gramEnd"/>
      <w:r w:rsidRPr="007D23B1">
        <w:rPr>
          <w:rFonts w:eastAsia="Times New Roman"/>
          <w:color w:val="000000"/>
          <w:sz w:val="28"/>
          <w:szCs w:val="28"/>
          <w:lang w:val="ru-RU"/>
        </w:rPr>
        <w:t xml:space="preserve"> </w:t>
      </w:r>
      <w:proofErr w:type="gramStart"/>
      <w:r w:rsidRPr="007D23B1">
        <w:rPr>
          <w:rFonts w:eastAsia="Times New Roman"/>
          <w:color w:val="000000"/>
          <w:sz w:val="28"/>
          <w:szCs w:val="28"/>
          <w:lang w:val="ru-RU"/>
        </w:rPr>
        <w:t>е</w:t>
      </w:r>
      <w:proofErr w:type="gramEnd"/>
      <w:r w:rsidRPr="007D23B1">
        <w:rPr>
          <w:rFonts w:eastAsia="Times New Roman"/>
          <w:color w:val="000000"/>
          <w:sz w:val="28"/>
          <w:szCs w:val="28"/>
          <w:lang w:val="ru-RU"/>
        </w:rPr>
        <w:t xml:space="preserve">лементів. Основна складність при створенні їх схем управління складається з необхідності використання великої кількості високовольтних транзисторних або інтегральних ключів (по одному на кожну шину матриці). Газорозрядні панелі постійного струму набули поширення в </w:t>
      </w:r>
      <w:proofErr w:type="gramStart"/>
      <w:r w:rsidRPr="007D23B1">
        <w:rPr>
          <w:rFonts w:eastAsia="Times New Roman"/>
          <w:color w:val="000000"/>
          <w:sz w:val="28"/>
          <w:szCs w:val="28"/>
          <w:lang w:val="ru-RU"/>
        </w:rPr>
        <w:t>р</w:t>
      </w:r>
      <w:proofErr w:type="gramEnd"/>
      <w:r w:rsidRPr="007D23B1">
        <w:rPr>
          <w:rFonts w:eastAsia="Times New Roman"/>
          <w:color w:val="000000"/>
          <w:sz w:val="28"/>
          <w:szCs w:val="28"/>
          <w:lang w:val="ru-RU"/>
        </w:rPr>
        <w:t>ізних спеціалізованих пристроях для відображення спрощеної графіки у вигляді гістограм, контурів та ін, а також символьної інформації в обмеженому форматі.</w:t>
      </w:r>
    </w:p>
    <w:p w:rsidR="007B1034" w:rsidRPr="00D03CFC"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Газорозрядні панелі із самоскануванням вільні від деяких недоліків, властивих ГІПП. Вони мають менший час запалення, кращу стабільність, а кількість висновків по одній із складових матриці визначається </w:t>
      </w:r>
      <w:proofErr w:type="gramStart"/>
      <w:r w:rsidRPr="007D23B1">
        <w:rPr>
          <w:rFonts w:eastAsia="Times New Roman"/>
          <w:color w:val="000000"/>
          <w:sz w:val="28"/>
          <w:szCs w:val="28"/>
          <w:lang w:val="ru-RU"/>
        </w:rPr>
        <w:t>лише к</w:t>
      </w:r>
      <w:proofErr w:type="gramEnd"/>
      <w:r w:rsidRPr="007D23B1">
        <w:rPr>
          <w:rFonts w:eastAsia="Times New Roman"/>
          <w:color w:val="000000"/>
          <w:sz w:val="28"/>
          <w:szCs w:val="28"/>
          <w:lang w:val="ru-RU"/>
        </w:rPr>
        <w:t>ількістю катодов сканування, яке з розширенням ємності матриці зростає незначно. Основним обмеженням залишається, однак, падіння яскравості в режимі мультиплексування зі збільшенням кількості елементів, що відображаються.</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Зазначені недоліки відсутні в ГІПВ, комірки якої мають властивість бістабільності. Це дозволяє будувати на їх основі універсальні дисплеї з високою роздільною здатністю (до 1024ХЮ24 елементи з діаметром точки 0,3-0,4 мм).</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Схема керування таким дисплеєм багато в чому співпадає зі схемою дисплея на ЕПТ з повнографічними можливостями (див</w:t>
      </w:r>
      <w:proofErr w:type="gramStart"/>
      <w:r w:rsidRPr="007D23B1">
        <w:rPr>
          <w:rFonts w:eastAsia="Times New Roman"/>
          <w:color w:val="000000"/>
          <w:sz w:val="28"/>
          <w:szCs w:val="28"/>
          <w:lang w:val="ru-RU"/>
        </w:rPr>
        <w:t>.</w:t>
      </w:r>
      <w:proofErr w:type="gramEnd"/>
      <w:r w:rsidRPr="007D23B1">
        <w:rPr>
          <w:rFonts w:eastAsia="Times New Roman"/>
          <w:color w:val="000000"/>
          <w:sz w:val="28"/>
          <w:szCs w:val="28"/>
          <w:lang w:val="ru-RU"/>
        </w:rPr>
        <w:t xml:space="preserve"> </w:t>
      </w:r>
      <w:proofErr w:type="gramStart"/>
      <w:r w:rsidRPr="007D23B1">
        <w:rPr>
          <w:rFonts w:eastAsia="Times New Roman"/>
          <w:color w:val="000000"/>
          <w:sz w:val="28"/>
          <w:szCs w:val="28"/>
          <w:lang w:val="ru-RU"/>
        </w:rPr>
        <w:t>р</w:t>
      </w:r>
      <w:proofErr w:type="gramEnd"/>
      <w:r w:rsidRPr="007D23B1">
        <w:rPr>
          <w:rFonts w:eastAsia="Times New Roman"/>
          <w:color w:val="000000"/>
          <w:sz w:val="28"/>
          <w:szCs w:val="28"/>
          <w:lang w:val="ru-RU"/>
        </w:rPr>
        <w:t xml:space="preserve">ис. 6.43), однак у ній немає пам'яті регенерації, що є великою перевагою. Але при цьому необхідно забезпечити безперервне подання на всі адресні шини двополярних імпульсів для </w:t>
      </w:r>
      <w:proofErr w:type="gramStart"/>
      <w:r w:rsidRPr="007D23B1">
        <w:rPr>
          <w:rFonts w:eastAsia="Times New Roman"/>
          <w:color w:val="000000"/>
          <w:sz w:val="28"/>
          <w:szCs w:val="28"/>
          <w:lang w:val="ru-RU"/>
        </w:rPr>
        <w:t>п</w:t>
      </w:r>
      <w:proofErr w:type="gramEnd"/>
      <w:r w:rsidRPr="007D23B1">
        <w:rPr>
          <w:rFonts w:eastAsia="Times New Roman"/>
          <w:color w:val="000000"/>
          <w:sz w:val="28"/>
          <w:szCs w:val="28"/>
          <w:lang w:val="ru-RU"/>
        </w:rPr>
        <w:t xml:space="preserve">ідтримки розряду в збуджених осередках. </w:t>
      </w:r>
      <w:proofErr w:type="gramStart"/>
      <w:r w:rsidRPr="007D23B1">
        <w:rPr>
          <w:rFonts w:eastAsia="Times New Roman"/>
          <w:color w:val="000000"/>
          <w:sz w:val="28"/>
          <w:szCs w:val="28"/>
          <w:lang w:val="ru-RU"/>
        </w:rPr>
        <w:t>Необхідна також чітка синхронізація моментів подачі керуючих (записуючих та стирають) імпульсів на обрану пару адресних шин.</w:t>
      </w:r>
      <w:proofErr w:type="gramEnd"/>
    </w:p>
    <w:p w:rsidR="007B1034" w:rsidRPr="00D03CFC"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Структурна схема універсального дисплея на ГІПВ, керованого від мікроЕОМ, показана на рис. 12. Найбільш складними елементами тут є високовольтні комутатори адресних шин ВКх та ВК.У. </w:t>
      </w:r>
      <w:proofErr w:type="gramStart"/>
      <w:r w:rsidRPr="007D23B1">
        <w:rPr>
          <w:rFonts w:eastAsia="Times New Roman"/>
          <w:color w:val="000000"/>
          <w:sz w:val="28"/>
          <w:szCs w:val="28"/>
          <w:lang w:val="ru-RU"/>
        </w:rPr>
        <w:t>Вони</w:t>
      </w:r>
      <w:proofErr w:type="gramEnd"/>
      <w:r w:rsidRPr="007D23B1">
        <w:rPr>
          <w:rFonts w:eastAsia="Times New Roman"/>
          <w:color w:val="000000"/>
          <w:sz w:val="28"/>
          <w:szCs w:val="28"/>
          <w:lang w:val="ru-RU"/>
        </w:rPr>
        <w:t xml:space="preserve"> зазвичай розміщені в загальному корпусі з газорозрядною панеллю і мають інтегральне або мікромодульне виконання. За відсутності сигналів адресації через ці ключі на шини подаються </w:t>
      </w:r>
      <w:proofErr w:type="gramStart"/>
      <w:r w:rsidRPr="007D23B1">
        <w:rPr>
          <w:rFonts w:eastAsia="Times New Roman"/>
          <w:color w:val="000000"/>
          <w:sz w:val="28"/>
          <w:szCs w:val="28"/>
          <w:lang w:val="ru-RU"/>
        </w:rPr>
        <w:t>п</w:t>
      </w:r>
      <w:proofErr w:type="gramEnd"/>
      <w:r w:rsidRPr="007D23B1">
        <w:rPr>
          <w:rFonts w:eastAsia="Times New Roman"/>
          <w:color w:val="000000"/>
          <w:sz w:val="28"/>
          <w:szCs w:val="28"/>
          <w:lang w:val="ru-RU"/>
        </w:rPr>
        <w:t xml:space="preserve">ідтримуючі імпульси від генератора ДПН з частотою, що визначається тактовим генератором ТГ. При необхідності запису або стирання інформації в </w:t>
      </w:r>
      <w:proofErr w:type="gramStart"/>
      <w:r w:rsidRPr="007D23B1">
        <w:rPr>
          <w:rFonts w:eastAsia="Times New Roman"/>
          <w:color w:val="000000"/>
          <w:sz w:val="28"/>
          <w:szCs w:val="28"/>
          <w:lang w:val="ru-RU"/>
        </w:rPr>
        <w:t>будь-як</w:t>
      </w:r>
      <w:proofErr w:type="gramEnd"/>
      <w:r w:rsidRPr="007D23B1">
        <w:rPr>
          <w:rFonts w:eastAsia="Times New Roman"/>
          <w:color w:val="000000"/>
          <w:sz w:val="28"/>
          <w:szCs w:val="28"/>
          <w:lang w:val="ru-RU"/>
        </w:rPr>
        <w:t xml:space="preserve">ій комірці у вихідних портах адреси ПАХ і ПАУ мікро-ЕОМ встановлюються відповідні коди координат панелі, а через порт 11У - код команди управління. Вузол синхронізації та управління УСУ забезпечує подачу на вибрані шини через генератори керуючих імпульсів ГУІХ та </w:t>
      </w:r>
      <w:proofErr w:type="gramStart"/>
      <w:r w:rsidRPr="007D23B1">
        <w:rPr>
          <w:rFonts w:eastAsia="Times New Roman"/>
          <w:color w:val="000000"/>
          <w:sz w:val="28"/>
          <w:szCs w:val="28"/>
          <w:lang w:val="ru-RU"/>
        </w:rPr>
        <w:t>ГУ</w:t>
      </w:r>
      <w:proofErr w:type="gramEnd"/>
      <w:r w:rsidRPr="007D23B1">
        <w:rPr>
          <w:rFonts w:eastAsia="Times New Roman"/>
          <w:color w:val="000000"/>
          <w:sz w:val="28"/>
          <w:szCs w:val="28"/>
          <w:lang w:val="ru-RU"/>
        </w:rPr>
        <w:t xml:space="preserve">Іа сигналів у відповідності з діаграмою на рис. 4.13. Формування символьної та графічної інформації проводиться програмним шляхом за допомогою мікроЕОМ. </w:t>
      </w:r>
      <w:proofErr w:type="gramStart"/>
      <w:r w:rsidRPr="007D23B1">
        <w:rPr>
          <w:rFonts w:eastAsia="Times New Roman"/>
          <w:color w:val="000000"/>
          <w:sz w:val="28"/>
          <w:szCs w:val="28"/>
          <w:lang w:val="ru-RU"/>
        </w:rPr>
        <w:t>З</w:t>
      </w:r>
      <w:proofErr w:type="gramEnd"/>
      <w:r w:rsidRPr="007D23B1">
        <w:rPr>
          <w:rFonts w:eastAsia="Times New Roman"/>
          <w:color w:val="000000"/>
          <w:sz w:val="28"/>
          <w:szCs w:val="28"/>
          <w:lang w:val="ru-RU"/>
        </w:rPr>
        <w:t xml:space="preserve"> керованої мікропроцесором клавіатури здійснюються типові операції введення та редагування інформації.</w:t>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359BFA40" wp14:editId="3BDC3B5F">
            <wp:extent cx="4640239" cy="3050236"/>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40928" cy="3050689"/>
                    </a:xfrm>
                    <a:prstGeom prst="rect">
                      <a:avLst/>
                    </a:prstGeom>
                    <a:noFill/>
                    <a:ln>
                      <a:noFill/>
                    </a:ln>
                  </pic:spPr>
                </pic:pic>
              </a:graphicData>
            </a:graphic>
          </wp:inline>
        </w:drawing>
      </w:r>
    </w:p>
    <w:p w:rsidR="007B1034" w:rsidRDefault="007B1034" w:rsidP="007B1034">
      <w:pPr>
        <w:shd w:val="clear" w:color="auto" w:fill="FFFFFF"/>
        <w:jc w:val="center"/>
        <w:rPr>
          <w:rFonts w:eastAsia="Times New Roman"/>
          <w:color w:val="000000"/>
          <w:sz w:val="28"/>
          <w:szCs w:val="28"/>
          <w:lang w:val="ru-RU"/>
        </w:rPr>
      </w:pPr>
    </w:p>
    <w:p w:rsidR="007B1034"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t xml:space="preserve">Рис. </w:t>
      </w:r>
      <w:r>
        <w:rPr>
          <w:rFonts w:eastAsia="Times New Roman"/>
          <w:color w:val="000000"/>
          <w:sz w:val="28"/>
          <w:szCs w:val="28"/>
          <w:lang w:val="ru-RU"/>
        </w:rPr>
        <w:t>12</w:t>
      </w:r>
      <w:r w:rsidRPr="00D03CFC">
        <w:rPr>
          <w:rFonts w:eastAsia="Times New Roman"/>
          <w:color w:val="000000"/>
          <w:sz w:val="28"/>
          <w:szCs w:val="28"/>
          <w:lang w:val="ru-RU"/>
        </w:rPr>
        <w:t>.</w:t>
      </w:r>
      <w:r>
        <w:rPr>
          <w:rFonts w:eastAsia="Times New Roman"/>
          <w:color w:val="000000"/>
          <w:sz w:val="28"/>
          <w:szCs w:val="28"/>
          <w:lang w:val="ru-RU"/>
        </w:rPr>
        <w:t xml:space="preserve"> </w:t>
      </w:r>
      <w:r w:rsidR="007D23B1" w:rsidRPr="007D23B1">
        <w:rPr>
          <w:rFonts w:eastAsia="Times New Roman"/>
          <w:color w:val="000000"/>
          <w:sz w:val="28"/>
          <w:szCs w:val="28"/>
          <w:lang w:val="ru-RU"/>
        </w:rPr>
        <w:t>Структурна схема універсального дисплея на ГІПВ з керуванням від мікроЕОМ</w:t>
      </w:r>
    </w:p>
    <w:p w:rsidR="007B1034" w:rsidRDefault="007B1034" w:rsidP="007B1034">
      <w:pPr>
        <w:shd w:val="clear" w:color="auto" w:fill="FFFFFF"/>
        <w:ind w:firstLine="709"/>
        <w:jc w:val="both"/>
        <w:rPr>
          <w:rFonts w:eastAsia="Times New Roman"/>
          <w:color w:val="000000"/>
          <w:sz w:val="28"/>
          <w:szCs w:val="28"/>
          <w:lang w:val="ru-RU"/>
        </w:rPr>
      </w:pP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Існують і інші варіанти схем управління ГІПВ, наприклад з розгорненням сигналу по одній з осей матриці та паралельним введенням багаторозрядної інформації по іншій. Така схема зручніша </w:t>
      </w:r>
      <w:proofErr w:type="gramStart"/>
      <w:r w:rsidRPr="007D23B1">
        <w:rPr>
          <w:rFonts w:eastAsia="Times New Roman"/>
          <w:color w:val="000000"/>
          <w:sz w:val="28"/>
          <w:szCs w:val="28"/>
          <w:lang w:val="ru-RU"/>
        </w:rPr>
        <w:t>при</w:t>
      </w:r>
      <w:proofErr w:type="gramEnd"/>
      <w:r w:rsidRPr="007D23B1">
        <w:rPr>
          <w:rFonts w:eastAsia="Times New Roman"/>
          <w:color w:val="000000"/>
          <w:sz w:val="28"/>
          <w:szCs w:val="28"/>
          <w:lang w:val="ru-RU"/>
        </w:rPr>
        <w:t xml:space="preserve"> реалізації алфавітно-цифрових дисплеїв зі стандартними знакогенераторами.</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 Завдяки хорошій яскравості </w:t>
      </w:r>
      <w:proofErr w:type="gramStart"/>
      <w:r w:rsidRPr="007D23B1">
        <w:rPr>
          <w:rFonts w:eastAsia="Times New Roman"/>
          <w:color w:val="000000"/>
          <w:sz w:val="28"/>
          <w:szCs w:val="28"/>
          <w:lang w:val="ru-RU"/>
        </w:rPr>
        <w:t>св</w:t>
      </w:r>
      <w:proofErr w:type="gramEnd"/>
      <w:r w:rsidRPr="007D23B1">
        <w:rPr>
          <w:rFonts w:eastAsia="Times New Roman"/>
          <w:color w:val="000000"/>
          <w:sz w:val="28"/>
          <w:szCs w:val="28"/>
          <w:lang w:val="ru-RU"/>
        </w:rPr>
        <w:t>ітіння, високій контрастності при денному освітленні, відсутності мерехтіння, малої споживаної потужності дисплеї на ГІПВ у міру вдосконалення технології та зменшення вартості, мабуть, зможуть у багатьох областях замінити дисплеї на ЕЛТ.</w:t>
      </w:r>
    </w:p>
    <w:p w:rsidR="007B1034"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У табл. 2 наведені </w:t>
      </w:r>
      <w:proofErr w:type="gramStart"/>
      <w:r w:rsidRPr="007D23B1">
        <w:rPr>
          <w:rFonts w:eastAsia="Times New Roman"/>
          <w:color w:val="000000"/>
          <w:sz w:val="28"/>
          <w:szCs w:val="28"/>
          <w:lang w:val="ru-RU"/>
        </w:rPr>
        <w:t>техн</w:t>
      </w:r>
      <w:proofErr w:type="gramEnd"/>
      <w:r w:rsidRPr="007D23B1">
        <w:rPr>
          <w:rFonts w:eastAsia="Times New Roman"/>
          <w:color w:val="000000"/>
          <w:sz w:val="28"/>
          <w:szCs w:val="28"/>
          <w:lang w:val="ru-RU"/>
        </w:rPr>
        <w:t>ічні дані ряду вітчизняних дисплеїв, що серійно випускаються, на панелях матричного типу.</w:t>
      </w:r>
    </w:p>
    <w:p w:rsidR="007B1034" w:rsidRPr="00D03CFC" w:rsidRDefault="007B1034" w:rsidP="007B1034">
      <w:pPr>
        <w:shd w:val="clear" w:color="auto" w:fill="FFFFFF"/>
        <w:ind w:firstLine="709"/>
        <w:jc w:val="both"/>
        <w:rPr>
          <w:rFonts w:eastAsia="Times New Roman"/>
          <w:color w:val="000000"/>
          <w:sz w:val="28"/>
          <w:szCs w:val="28"/>
          <w:lang w:val="ru-RU"/>
        </w:rPr>
      </w:pPr>
    </w:p>
    <w:p w:rsidR="007B1034" w:rsidRPr="00D03CFC" w:rsidRDefault="007B1034" w:rsidP="007B1034">
      <w:pPr>
        <w:shd w:val="clear" w:color="auto" w:fill="FFFFFF"/>
        <w:ind w:firstLine="709"/>
        <w:jc w:val="right"/>
        <w:rPr>
          <w:rFonts w:eastAsia="Times New Roman"/>
          <w:color w:val="000000"/>
          <w:sz w:val="28"/>
          <w:szCs w:val="28"/>
          <w:lang w:val="ru-RU"/>
        </w:rPr>
      </w:pPr>
      <w:r w:rsidRPr="00D03CFC">
        <w:rPr>
          <w:rFonts w:eastAsia="Times New Roman"/>
          <w:color w:val="000000"/>
          <w:sz w:val="28"/>
          <w:szCs w:val="28"/>
          <w:lang w:val="ru-RU"/>
        </w:rPr>
        <w:t>Таблиц</w:t>
      </w:r>
      <w:r w:rsidR="007D23B1">
        <w:rPr>
          <w:rFonts w:eastAsia="Times New Roman"/>
          <w:color w:val="000000"/>
          <w:sz w:val="28"/>
          <w:szCs w:val="28"/>
          <w:lang w:val="ru-RU"/>
        </w:rPr>
        <w:t>я</w:t>
      </w:r>
      <w:r>
        <w:rPr>
          <w:rFonts w:eastAsia="Times New Roman"/>
          <w:color w:val="000000"/>
          <w:sz w:val="28"/>
          <w:szCs w:val="28"/>
          <w:lang w:val="ru-RU"/>
        </w:rPr>
        <w:t xml:space="preserve"> 2</w:t>
      </w:r>
    </w:p>
    <w:p w:rsidR="007B1034" w:rsidRPr="00D03CFC" w:rsidRDefault="007B1034" w:rsidP="007B1034">
      <w:pPr>
        <w:shd w:val="clear" w:color="auto" w:fill="FFFFFF"/>
        <w:jc w:val="center"/>
        <w:rPr>
          <w:rFonts w:eastAsia="Times New Roman"/>
          <w:color w:val="000000"/>
          <w:sz w:val="28"/>
          <w:szCs w:val="28"/>
          <w:lang w:val="ru-RU"/>
        </w:rPr>
      </w:pPr>
      <w:r w:rsidRPr="00D03CFC">
        <w:rPr>
          <w:rFonts w:eastAsia="Times New Roman"/>
          <w:color w:val="000000"/>
          <w:sz w:val="28"/>
          <w:szCs w:val="28"/>
          <w:lang w:val="ru-RU"/>
        </w:rPr>
        <w:drawing>
          <wp:inline distT="0" distB="0" distL="0" distR="0" wp14:anchorId="0ADE885A" wp14:editId="16219A32">
            <wp:extent cx="6123730" cy="17605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3581" cy="1760518"/>
                    </a:xfrm>
                    <a:prstGeom prst="rect">
                      <a:avLst/>
                    </a:prstGeom>
                    <a:noFill/>
                    <a:ln>
                      <a:noFill/>
                    </a:ln>
                  </pic:spPr>
                </pic:pic>
              </a:graphicData>
            </a:graphic>
          </wp:inline>
        </w:drawing>
      </w:r>
    </w:p>
    <w:p w:rsidR="007B1034" w:rsidRDefault="007B1034" w:rsidP="007B1034">
      <w:pPr>
        <w:shd w:val="clear" w:color="auto" w:fill="FFFFFF"/>
        <w:ind w:firstLine="709"/>
        <w:jc w:val="both"/>
        <w:rPr>
          <w:rFonts w:eastAsia="Times New Roman"/>
          <w:color w:val="000000"/>
          <w:sz w:val="28"/>
          <w:szCs w:val="28"/>
          <w:lang w:val="ru-RU"/>
        </w:rPr>
      </w:pPr>
    </w:p>
    <w:p w:rsidR="007D23B1" w:rsidRPr="007D23B1" w:rsidRDefault="007D23B1" w:rsidP="007D23B1">
      <w:pPr>
        <w:shd w:val="clear" w:color="auto" w:fill="FFFFFF"/>
        <w:ind w:firstLine="709"/>
        <w:jc w:val="both"/>
        <w:rPr>
          <w:rFonts w:eastAsia="Times New Roman"/>
          <w:b/>
          <w:color w:val="000000"/>
          <w:sz w:val="28"/>
          <w:szCs w:val="28"/>
          <w:lang w:val="ru-RU"/>
        </w:rPr>
      </w:pPr>
      <w:r w:rsidRPr="007D23B1">
        <w:rPr>
          <w:rFonts w:eastAsia="Times New Roman"/>
          <w:b/>
          <w:color w:val="000000"/>
          <w:sz w:val="28"/>
          <w:szCs w:val="28"/>
          <w:lang w:val="ru-RU"/>
        </w:rPr>
        <w:t>Контрольні питання та завдання</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1. </w:t>
      </w:r>
      <w:proofErr w:type="gramStart"/>
      <w:r w:rsidRPr="007D23B1">
        <w:rPr>
          <w:rFonts w:eastAsia="Times New Roman"/>
          <w:color w:val="000000"/>
          <w:sz w:val="28"/>
          <w:szCs w:val="28"/>
          <w:lang w:val="ru-RU"/>
        </w:rPr>
        <w:t>Назв</w:t>
      </w:r>
      <w:proofErr w:type="gramEnd"/>
      <w:r w:rsidRPr="007D23B1">
        <w:rPr>
          <w:rFonts w:eastAsia="Times New Roman"/>
          <w:color w:val="000000"/>
          <w:sz w:val="28"/>
          <w:szCs w:val="28"/>
          <w:lang w:val="ru-RU"/>
        </w:rPr>
        <w:t>іть основні типи інформації, що надається за допомогою УОІ.</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2. </w:t>
      </w:r>
      <w:proofErr w:type="gramStart"/>
      <w:r w:rsidRPr="007D23B1">
        <w:rPr>
          <w:rFonts w:eastAsia="Times New Roman"/>
          <w:color w:val="000000"/>
          <w:sz w:val="28"/>
          <w:szCs w:val="28"/>
          <w:lang w:val="ru-RU"/>
        </w:rPr>
        <w:t>У чому важлива відмінність функціонального та растрового способів формування зображень?</w:t>
      </w:r>
      <w:proofErr w:type="gramEnd"/>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3. Які переваги має метод формування зображень на </w:t>
      </w:r>
      <w:proofErr w:type="gramStart"/>
      <w:r w:rsidRPr="007D23B1">
        <w:rPr>
          <w:rFonts w:eastAsia="Times New Roman"/>
          <w:color w:val="000000"/>
          <w:sz w:val="28"/>
          <w:szCs w:val="28"/>
          <w:lang w:val="ru-RU"/>
        </w:rPr>
        <w:t>стандартному</w:t>
      </w:r>
      <w:proofErr w:type="gramEnd"/>
      <w:r w:rsidRPr="007D23B1">
        <w:rPr>
          <w:rFonts w:eastAsia="Times New Roman"/>
          <w:color w:val="000000"/>
          <w:sz w:val="28"/>
          <w:szCs w:val="28"/>
          <w:lang w:val="ru-RU"/>
        </w:rPr>
        <w:t xml:space="preserve"> телевізійному растрі?</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4. Визначте потрібне значення рядкової та модулюючої частот для растрового АЦД з форматом даних 80X24 символу та матрицею знаків 7X9 точок (частота повторення кадрів 50 Гц).</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5. Перерахуйте основні режими АЦД.</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6. У чому призначення управляючих знакі</w:t>
      </w:r>
      <w:proofErr w:type="gramStart"/>
      <w:r w:rsidRPr="007D23B1">
        <w:rPr>
          <w:rFonts w:eastAsia="Times New Roman"/>
          <w:color w:val="000000"/>
          <w:sz w:val="28"/>
          <w:szCs w:val="28"/>
          <w:lang w:val="ru-RU"/>
        </w:rPr>
        <w:t>в</w:t>
      </w:r>
      <w:proofErr w:type="gramEnd"/>
      <w:r w:rsidRPr="007D23B1">
        <w:rPr>
          <w:rFonts w:eastAsia="Times New Roman"/>
          <w:color w:val="000000"/>
          <w:sz w:val="28"/>
          <w:szCs w:val="28"/>
          <w:lang w:val="ru-RU"/>
        </w:rPr>
        <w:t xml:space="preserve"> у масиві даних АЦД?</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7. </w:t>
      </w:r>
      <w:proofErr w:type="gramStart"/>
      <w:r w:rsidRPr="007D23B1">
        <w:rPr>
          <w:rFonts w:eastAsia="Times New Roman"/>
          <w:color w:val="000000"/>
          <w:sz w:val="28"/>
          <w:szCs w:val="28"/>
          <w:lang w:val="ru-RU"/>
        </w:rPr>
        <w:t>Назв</w:t>
      </w:r>
      <w:proofErr w:type="gramEnd"/>
      <w:r w:rsidRPr="007D23B1">
        <w:rPr>
          <w:rFonts w:eastAsia="Times New Roman"/>
          <w:color w:val="000000"/>
          <w:sz w:val="28"/>
          <w:szCs w:val="28"/>
          <w:lang w:val="ru-RU"/>
        </w:rPr>
        <w:t>іть основні блоки АЦД та поясніть їх призначення.</w:t>
      </w:r>
    </w:p>
    <w:p w:rsidR="007D23B1"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8. Розрахуйте ємність ПЗУ, потрібну для побудови генератора знаків, що зберігають інформацію про 96 символі</w:t>
      </w:r>
      <w:proofErr w:type="gramStart"/>
      <w:r w:rsidRPr="007D23B1">
        <w:rPr>
          <w:rFonts w:eastAsia="Times New Roman"/>
          <w:color w:val="000000"/>
          <w:sz w:val="28"/>
          <w:szCs w:val="28"/>
          <w:lang w:val="ru-RU"/>
        </w:rPr>
        <w:t>в</w:t>
      </w:r>
      <w:proofErr w:type="gramEnd"/>
      <w:r w:rsidRPr="007D23B1">
        <w:rPr>
          <w:rFonts w:eastAsia="Times New Roman"/>
          <w:color w:val="000000"/>
          <w:sz w:val="28"/>
          <w:szCs w:val="28"/>
          <w:lang w:val="ru-RU"/>
        </w:rPr>
        <w:t xml:space="preserve"> формату 7X9 точок.</w:t>
      </w:r>
    </w:p>
    <w:p w:rsidR="007B1034" w:rsidRPr="007D23B1" w:rsidRDefault="007D23B1" w:rsidP="007D23B1">
      <w:pPr>
        <w:shd w:val="clear" w:color="auto" w:fill="FFFFFF"/>
        <w:ind w:firstLine="709"/>
        <w:jc w:val="both"/>
        <w:rPr>
          <w:rFonts w:eastAsia="Times New Roman"/>
          <w:color w:val="000000"/>
          <w:sz w:val="28"/>
          <w:szCs w:val="28"/>
          <w:lang w:val="ru-RU"/>
        </w:rPr>
      </w:pPr>
      <w:r w:rsidRPr="007D23B1">
        <w:rPr>
          <w:rFonts w:eastAsia="Times New Roman"/>
          <w:color w:val="000000"/>
          <w:sz w:val="28"/>
          <w:szCs w:val="28"/>
          <w:lang w:val="ru-RU"/>
        </w:rPr>
        <w:t xml:space="preserve">9. Дайте порівняльну характеристику можливостей побудови плоских панелей на дискретних індикаторних елементах </w:t>
      </w:r>
      <w:proofErr w:type="gramStart"/>
      <w:r w:rsidRPr="007D23B1">
        <w:rPr>
          <w:rFonts w:eastAsia="Times New Roman"/>
          <w:color w:val="000000"/>
          <w:sz w:val="28"/>
          <w:szCs w:val="28"/>
          <w:lang w:val="ru-RU"/>
        </w:rPr>
        <w:t>р</w:t>
      </w:r>
      <w:proofErr w:type="gramEnd"/>
      <w:r w:rsidRPr="007D23B1">
        <w:rPr>
          <w:rFonts w:eastAsia="Times New Roman"/>
          <w:color w:val="000000"/>
          <w:sz w:val="28"/>
          <w:szCs w:val="28"/>
          <w:lang w:val="ru-RU"/>
        </w:rPr>
        <w:t>ізного типу.</w:t>
      </w:r>
    </w:p>
    <w:p w:rsidR="007B1034" w:rsidRDefault="007B1034" w:rsidP="007B1034">
      <w:pPr>
        <w:shd w:val="clear" w:color="auto" w:fill="FFFFFF"/>
        <w:ind w:firstLine="709"/>
        <w:jc w:val="both"/>
        <w:rPr>
          <w:rFonts w:eastAsia="Times New Roman"/>
          <w:color w:val="000000"/>
          <w:sz w:val="28"/>
          <w:szCs w:val="28"/>
          <w:lang w:val="ru-RU"/>
        </w:rPr>
      </w:pPr>
    </w:p>
    <w:p w:rsidR="007B1034" w:rsidRPr="00D03CFC" w:rsidRDefault="007B1034" w:rsidP="007B1034">
      <w:pPr>
        <w:shd w:val="clear" w:color="auto" w:fill="FFFFFF"/>
        <w:ind w:firstLine="709"/>
        <w:jc w:val="both"/>
        <w:rPr>
          <w:rFonts w:eastAsia="Times New Roman"/>
          <w:color w:val="000000"/>
          <w:sz w:val="28"/>
          <w:szCs w:val="28"/>
          <w:lang w:val="ru-RU"/>
        </w:rPr>
      </w:pPr>
    </w:p>
    <w:sectPr w:rsidR="007B1034" w:rsidRPr="00D03CFC" w:rsidSect="00AD4D9F">
      <w:pgSz w:w="11909" w:h="16834" w:code="9"/>
      <w:pgMar w:top="1134" w:right="851" w:bottom="1134" w:left="1418" w:header="709" w:footer="709" w:gutter="0"/>
      <w:cols w:space="1085"/>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95D14"/>
    <w:multiLevelType w:val="singleLevel"/>
    <w:tmpl w:val="D44605D8"/>
    <w:lvl w:ilvl="0">
      <w:start w:val="1"/>
      <w:numFmt w:val="decimal"/>
      <w:lvlText w:val="%1."/>
      <w:legacy w:legacy="1" w:legacySpace="0" w:legacyIndent="215"/>
      <w:lvlJc w:val="left"/>
      <w:rPr>
        <w:rFonts w:ascii="Times New Roman" w:hAnsi="Times New Roman" w:cs="Times New Roman" w:hint="default"/>
      </w:rPr>
    </w:lvl>
  </w:abstractNum>
  <w:abstractNum w:abstractNumId="1">
    <w:nsid w:val="4F8F5683"/>
    <w:multiLevelType w:val="singleLevel"/>
    <w:tmpl w:val="4AB45A70"/>
    <w:lvl w:ilvl="0">
      <w:start w:val="1"/>
      <w:numFmt w:val="decimal"/>
      <w:lvlText w:val="%1."/>
      <w:legacy w:legacy="1" w:legacySpace="0" w:legacyIndent="269"/>
      <w:lvlJc w:val="left"/>
      <w:rPr>
        <w:rFonts w:ascii="Times New Roman" w:hAnsi="Times New Roman" w:cs="Times New Roman" w:hint="default"/>
      </w:rPr>
    </w:lvl>
  </w:abstractNum>
  <w:abstractNum w:abstractNumId="2">
    <w:nsid w:val="72D350FB"/>
    <w:multiLevelType w:val="singleLevel"/>
    <w:tmpl w:val="DC8684AA"/>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179"/>
    <w:rsid w:val="000059DB"/>
    <w:rsid w:val="00191441"/>
    <w:rsid w:val="00290D0F"/>
    <w:rsid w:val="00294AB0"/>
    <w:rsid w:val="002C07E6"/>
    <w:rsid w:val="00305D5C"/>
    <w:rsid w:val="003657F4"/>
    <w:rsid w:val="00694527"/>
    <w:rsid w:val="007B1034"/>
    <w:rsid w:val="007D23B1"/>
    <w:rsid w:val="00975645"/>
    <w:rsid w:val="00AA1FD2"/>
    <w:rsid w:val="00AD4D9F"/>
    <w:rsid w:val="00B02A8E"/>
    <w:rsid w:val="00BA0739"/>
    <w:rsid w:val="00BF7FD4"/>
    <w:rsid w:val="00CB7954"/>
    <w:rsid w:val="00D83E58"/>
    <w:rsid w:val="00D9285A"/>
    <w:rsid w:val="00F14466"/>
    <w:rsid w:val="00F33179"/>
    <w:rsid w:val="00FA082B"/>
    <w:rsid w:val="00FB68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D0F"/>
    <w:pPr>
      <w:ind w:left="720"/>
      <w:contextualSpacing/>
    </w:pPr>
  </w:style>
  <w:style w:type="paragraph" w:styleId="a4">
    <w:name w:val="Balloon Text"/>
    <w:basedOn w:val="a"/>
    <w:link w:val="a5"/>
    <w:uiPriority w:val="99"/>
    <w:semiHidden/>
    <w:unhideWhenUsed/>
    <w:rsid w:val="003657F4"/>
    <w:rPr>
      <w:rFonts w:ascii="Tahoma" w:hAnsi="Tahoma" w:cs="Tahoma"/>
      <w:sz w:val="16"/>
      <w:szCs w:val="16"/>
    </w:rPr>
  </w:style>
  <w:style w:type="character" w:customStyle="1" w:styleId="a5">
    <w:name w:val="Текст выноски Знак"/>
    <w:basedOn w:val="a0"/>
    <w:link w:val="a4"/>
    <w:uiPriority w:val="99"/>
    <w:semiHidden/>
    <w:rsid w:val="003657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D0F"/>
    <w:pPr>
      <w:ind w:left="720"/>
      <w:contextualSpacing/>
    </w:pPr>
  </w:style>
  <w:style w:type="paragraph" w:styleId="a4">
    <w:name w:val="Balloon Text"/>
    <w:basedOn w:val="a"/>
    <w:link w:val="a5"/>
    <w:uiPriority w:val="99"/>
    <w:semiHidden/>
    <w:unhideWhenUsed/>
    <w:rsid w:val="003657F4"/>
    <w:rPr>
      <w:rFonts w:ascii="Tahoma" w:hAnsi="Tahoma" w:cs="Tahoma"/>
      <w:sz w:val="16"/>
      <w:szCs w:val="16"/>
    </w:rPr>
  </w:style>
  <w:style w:type="character" w:customStyle="1" w:styleId="a5">
    <w:name w:val="Текст выноски Знак"/>
    <w:basedOn w:val="a0"/>
    <w:link w:val="a4"/>
    <w:uiPriority w:val="99"/>
    <w:semiHidden/>
    <w:rsid w:val="003657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20</Pages>
  <Words>25814</Words>
  <Characters>14715</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jup</dc:creator>
  <cp:lastModifiedBy>jup</cp:lastModifiedBy>
  <cp:revision>14</cp:revision>
  <dcterms:created xsi:type="dcterms:W3CDTF">2022-05-15T14:13:00Z</dcterms:created>
  <dcterms:modified xsi:type="dcterms:W3CDTF">2022-05-24T14:53:00Z</dcterms:modified>
</cp:coreProperties>
</file>