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2BE" w:rsidRPr="00BC0965" w:rsidRDefault="00D922BE" w:rsidP="00D922BE">
      <w:pPr>
        <w:jc w:val="center"/>
        <w:rPr>
          <w:b/>
          <w:sz w:val="28"/>
          <w:szCs w:val="28"/>
        </w:rPr>
      </w:pPr>
      <w:bookmarkStart w:id="0" w:name="_GoBack"/>
      <w:bookmarkEnd w:id="0"/>
      <w:r w:rsidRPr="00BC0965">
        <w:rPr>
          <w:b/>
          <w:sz w:val="28"/>
          <w:szCs w:val="28"/>
        </w:rPr>
        <w:t>ЛЕКЦІЯ 1</w:t>
      </w:r>
      <w:r>
        <w:rPr>
          <w:b/>
          <w:sz w:val="28"/>
          <w:szCs w:val="28"/>
        </w:rPr>
        <w:t>-2</w:t>
      </w:r>
      <w:r w:rsidRPr="00BC0965">
        <w:rPr>
          <w:b/>
          <w:sz w:val="28"/>
          <w:szCs w:val="28"/>
        </w:rPr>
        <w:t>. ЗАСОБИ ВІДОБРАЖЕННЯ ІНФОРМАЦІЇ ЯК СКЛАДОВА ЧАСТИНА ІНФОРМАЦІЙНО-ВИМІРЮВАЛЬНИХ СИСТЕМ</w:t>
      </w:r>
    </w:p>
    <w:p w:rsidR="00D922BE" w:rsidRDefault="00D922BE" w:rsidP="00D922BE">
      <w:pPr>
        <w:ind w:firstLine="709"/>
        <w:jc w:val="both"/>
        <w:rPr>
          <w:sz w:val="28"/>
          <w:szCs w:val="28"/>
        </w:rPr>
      </w:pPr>
    </w:p>
    <w:p w:rsidR="00D922BE" w:rsidRDefault="00D922BE" w:rsidP="00D922BE">
      <w:pPr>
        <w:ind w:firstLine="709"/>
        <w:jc w:val="both"/>
        <w:rPr>
          <w:sz w:val="28"/>
          <w:szCs w:val="28"/>
        </w:rPr>
      </w:pPr>
      <w:r>
        <w:rPr>
          <w:sz w:val="28"/>
          <w:szCs w:val="28"/>
        </w:rPr>
        <w:t>Технічні та програмно-алгоритмічні засоби КІВС</w:t>
      </w:r>
    </w:p>
    <w:p w:rsidR="00D922BE" w:rsidRDefault="00D922BE" w:rsidP="00D922BE">
      <w:pPr>
        <w:ind w:firstLine="709"/>
        <w:jc w:val="both"/>
        <w:rPr>
          <w:sz w:val="28"/>
          <w:szCs w:val="28"/>
        </w:rPr>
      </w:pPr>
      <w:r>
        <w:rPr>
          <w:sz w:val="28"/>
          <w:szCs w:val="28"/>
        </w:rPr>
        <w:t>Функції: реєстрація, збір, передача, обробка та відображення інформації про стан об’єктів, що контролюються.</w:t>
      </w:r>
    </w:p>
    <w:p w:rsidR="00D922BE" w:rsidRDefault="00D922BE" w:rsidP="00D922BE">
      <w:pPr>
        <w:ind w:firstLine="709"/>
        <w:jc w:val="both"/>
        <w:rPr>
          <w:sz w:val="28"/>
          <w:szCs w:val="28"/>
        </w:rPr>
      </w:pPr>
      <w:r>
        <w:rPr>
          <w:sz w:val="28"/>
          <w:szCs w:val="28"/>
        </w:rPr>
        <w:t>Додаткова в АСУ – управління об’єктами.</w:t>
      </w:r>
    </w:p>
    <w:p w:rsidR="00D922BE" w:rsidRPr="00E86641" w:rsidRDefault="00D922BE" w:rsidP="00D922BE">
      <w:pPr>
        <w:ind w:firstLine="709"/>
        <w:jc w:val="both"/>
        <w:rPr>
          <w:b/>
          <w:sz w:val="28"/>
          <w:szCs w:val="28"/>
        </w:rPr>
      </w:pPr>
      <w:r w:rsidRPr="00E86641">
        <w:rPr>
          <w:b/>
          <w:sz w:val="28"/>
          <w:szCs w:val="28"/>
        </w:rPr>
        <w:t>Технічні засоби:</w:t>
      </w:r>
    </w:p>
    <w:p w:rsidR="00D922BE" w:rsidRPr="00E86641" w:rsidRDefault="00D922BE" w:rsidP="00D922BE">
      <w:pPr>
        <w:pStyle w:val="a5"/>
        <w:numPr>
          <w:ilvl w:val="0"/>
          <w:numId w:val="4"/>
        </w:numPr>
        <w:jc w:val="both"/>
        <w:rPr>
          <w:rFonts w:ascii="Times New Roman" w:hAnsi="Times New Roman" w:cs="Times New Roman"/>
          <w:sz w:val="28"/>
          <w:szCs w:val="28"/>
        </w:rPr>
      </w:pPr>
      <w:r w:rsidRPr="00E86641">
        <w:rPr>
          <w:rFonts w:ascii="Times New Roman" w:hAnsi="Times New Roman" w:cs="Times New Roman"/>
          <w:sz w:val="28"/>
          <w:szCs w:val="28"/>
        </w:rPr>
        <w:t>Комплекс засобів реєстрації та збору інформації</w:t>
      </w:r>
    </w:p>
    <w:p w:rsidR="00D922BE" w:rsidRPr="00E86641" w:rsidRDefault="00D922BE" w:rsidP="00D922BE">
      <w:pPr>
        <w:pStyle w:val="a5"/>
        <w:numPr>
          <w:ilvl w:val="0"/>
          <w:numId w:val="4"/>
        </w:numPr>
        <w:jc w:val="both"/>
        <w:rPr>
          <w:rFonts w:ascii="Times New Roman" w:hAnsi="Times New Roman" w:cs="Times New Roman"/>
          <w:sz w:val="28"/>
          <w:szCs w:val="28"/>
        </w:rPr>
      </w:pPr>
      <w:r w:rsidRPr="00E86641">
        <w:rPr>
          <w:rFonts w:ascii="Times New Roman" w:hAnsi="Times New Roman" w:cs="Times New Roman"/>
          <w:sz w:val="28"/>
          <w:szCs w:val="28"/>
        </w:rPr>
        <w:t>Комплекс засобів передачі інформації</w:t>
      </w:r>
    </w:p>
    <w:p w:rsidR="00D922BE" w:rsidRPr="00E86641" w:rsidRDefault="00D922BE" w:rsidP="00D922BE">
      <w:pPr>
        <w:pStyle w:val="a5"/>
        <w:numPr>
          <w:ilvl w:val="0"/>
          <w:numId w:val="4"/>
        </w:numPr>
        <w:jc w:val="both"/>
        <w:rPr>
          <w:rFonts w:ascii="Times New Roman" w:hAnsi="Times New Roman" w:cs="Times New Roman"/>
          <w:sz w:val="28"/>
          <w:szCs w:val="28"/>
        </w:rPr>
      </w:pPr>
      <w:r w:rsidRPr="00E86641">
        <w:rPr>
          <w:rFonts w:ascii="Times New Roman" w:hAnsi="Times New Roman" w:cs="Times New Roman"/>
          <w:sz w:val="28"/>
          <w:szCs w:val="28"/>
        </w:rPr>
        <w:t>Обчислювальний комплекс</w:t>
      </w:r>
    </w:p>
    <w:p w:rsidR="00D922BE" w:rsidRPr="00E86641" w:rsidRDefault="00D922BE" w:rsidP="00D922BE">
      <w:pPr>
        <w:pStyle w:val="a5"/>
        <w:numPr>
          <w:ilvl w:val="0"/>
          <w:numId w:val="4"/>
        </w:numPr>
        <w:jc w:val="both"/>
        <w:rPr>
          <w:rFonts w:ascii="Times New Roman" w:hAnsi="Times New Roman" w:cs="Times New Roman"/>
          <w:sz w:val="28"/>
          <w:szCs w:val="28"/>
        </w:rPr>
      </w:pPr>
      <w:r w:rsidRPr="00E86641">
        <w:rPr>
          <w:rFonts w:ascii="Times New Roman" w:hAnsi="Times New Roman" w:cs="Times New Roman"/>
          <w:sz w:val="28"/>
          <w:szCs w:val="28"/>
        </w:rPr>
        <w:t>Засоби відображення інформації</w:t>
      </w:r>
    </w:p>
    <w:p w:rsidR="00D922BE" w:rsidRPr="00E86641" w:rsidRDefault="00D922BE" w:rsidP="00D922BE">
      <w:pPr>
        <w:pStyle w:val="a5"/>
        <w:numPr>
          <w:ilvl w:val="0"/>
          <w:numId w:val="4"/>
        </w:numPr>
        <w:jc w:val="both"/>
        <w:rPr>
          <w:rFonts w:ascii="Times New Roman" w:hAnsi="Times New Roman" w:cs="Times New Roman"/>
          <w:sz w:val="28"/>
          <w:szCs w:val="28"/>
        </w:rPr>
      </w:pPr>
      <w:r w:rsidRPr="00E86641">
        <w:rPr>
          <w:rFonts w:ascii="Times New Roman" w:hAnsi="Times New Roman" w:cs="Times New Roman"/>
          <w:sz w:val="28"/>
          <w:szCs w:val="28"/>
        </w:rPr>
        <w:t>Засоби документування інформації</w:t>
      </w:r>
    </w:p>
    <w:p w:rsidR="00D922BE" w:rsidRDefault="00D922BE" w:rsidP="00D922BE">
      <w:pPr>
        <w:ind w:firstLine="709"/>
        <w:jc w:val="both"/>
        <w:rPr>
          <w:sz w:val="28"/>
          <w:szCs w:val="28"/>
        </w:rPr>
      </w:pPr>
      <w:r>
        <w:rPr>
          <w:sz w:val="28"/>
          <w:szCs w:val="28"/>
        </w:rPr>
        <w:t>Реєстрація та збір інформації:</w:t>
      </w:r>
    </w:p>
    <w:p w:rsidR="00D922BE" w:rsidRPr="00900C29" w:rsidRDefault="00D922BE" w:rsidP="00D922BE">
      <w:pPr>
        <w:pStyle w:val="a5"/>
        <w:numPr>
          <w:ilvl w:val="0"/>
          <w:numId w:val="5"/>
        </w:numPr>
        <w:jc w:val="both"/>
        <w:rPr>
          <w:rFonts w:ascii="Times New Roman" w:hAnsi="Times New Roman" w:cs="Times New Roman"/>
          <w:sz w:val="28"/>
          <w:szCs w:val="28"/>
        </w:rPr>
      </w:pPr>
      <w:r w:rsidRPr="00900C29">
        <w:rPr>
          <w:rFonts w:ascii="Times New Roman" w:hAnsi="Times New Roman" w:cs="Times New Roman"/>
          <w:sz w:val="28"/>
          <w:szCs w:val="28"/>
        </w:rPr>
        <w:t>Автоматизована реєстрація в місці виникнення інформації;</w:t>
      </w:r>
    </w:p>
    <w:p w:rsidR="00D922BE" w:rsidRPr="00900C29" w:rsidRDefault="00D922BE" w:rsidP="00D922BE">
      <w:pPr>
        <w:pStyle w:val="a5"/>
        <w:numPr>
          <w:ilvl w:val="0"/>
          <w:numId w:val="5"/>
        </w:numPr>
        <w:jc w:val="both"/>
        <w:rPr>
          <w:rFonts w:ascii="Times New Roman" w:hAnsi="Times New Roman" w:cs="Times New Roman"/>
          <w:sz w:val="28"/>
          <w:szCs w:val="28"/>
        </w:rPr>
      </w:pPr>
      <w:r w:rsidRPr="00900C29">
        <w:rPr>
          <w:rFonts w:ascii="Times New Roman" w:hAnsi="Times New Roman" w:cs="Times New Roman"/>
          <w:sz w:val="28"/>
          <w:szCs w:val="28"/>
        </w:rPr>
        <w:t>Автоматична реєстрація та перетворення в уніфіковані сигнали.</w:t>
      </w:r>
    </w:p>
    <w:p w:rsidR="00D922BE" w:rsidRDefault="00D922BE" w:rsidP="00D922BE">
      <w:pPr>
        <w:ind w:firstLine="709"/>
        <w:jc w:val="both"/>
        <w:rPr>
          <w:sz w:val="28"/>
          <w:szCs w:val="28"/>
        </w:rPr>
      </w:pPr>
      <w:r>
        <w:rPr>
          <w:sz w:val="28"/>
          <w:szCs w:val="28"/>
        </w:rPr>
        <w:t>Аналогова та дискретна форма.</w:t>
      </w:r>
    </w:p>
    <w:p w:rsidR="00D922BE" w:rsidRDefault="00D922BE" w:rsidP="00D922BE">
      <w:pPr>
        <w:ind w:firstLine="709"/>
        <w:jc w:val="both"/>
        <w:rPr>
          <w:sz w:val="28"/>
          <w:szCs w:val="28"/>
        </w:rPr>
      </w:pPr>
      <w:r>
        <w:rPr>
          <w:sz w:val="28"/>
          <w:szCs w:val="28"/>
        </w:rPr>
        <w:t>Кількісна інформація про значення фізичних величин</w:t>
      </w:r>
    </w:p>
    <w:p w:rsidR="00D922BE" w:rsidRDefault="00D922BE" w:rsidP="00D922BE">
      <w:pPr>
        <w:ind w:firstLine="709"/>
        <w:jc w:val="both"/>
        <w:rPr>
          <w:sz w:val="28"/>
          <w:szCs w:val="28"/>
        </w:rPr>
      </w:pPr>
      <w:r>
        <w:rPr>
          <w:sz w:val="28"/>
          <w:szCs w:val="28"/>
        </w:rPr>
        <w:t>Дискретна інформація 0 1 ТАК НІ</w:t>
      </w:r>
    </w:p>
    <w:p w:rsidR="00D922BE" w:rsidRDefault="00D922BE" w:rsidP="00D922BE">
      <w:pPr>
        <w:ind w:firstLine="709"/>
        <w:jc w:val="both"/>
        <w:rPr>
          <w:sz w:val="28"/>
          <w:szCs w:val="28"/>
        </w:rPr>
      </w:pPr>
    </w:p>
    <w:p w:rsidR="00D922BE" w:rsidRPr="00694737" w:rsidRDefault="00D922BE" w:rsidP="00D922BE">
      <w:pPr>
        <w:ind w:firstLine="709"/>
        <w:jc w:val="both"/>
        <w:rPr>
          <w:b/>
          <w:sz w:val="28"/>
          <w:szCs w:val="28"/>
        </w:rPr>
      </w:pPr>
      <w:r w:rsidRPr="00694737">
        <w:rPr>
          <w:b/>
          <w:sz w:val="28"/>
          <w:szCs w:val="28"/>
        </w:rPr>
        <w:t>Основні характеристики системи відображення інформації</w:t>
      </w:r>
    </w:p>
    <w:p w:rsidR="00D922BE" w:rsidRPr="00694737" w:rsidRDefault="00D922BE" w:rsidP="00D922BE">
      <w:pPr>
        <w:pStyle w:val="a5"/>
        <w:numPr>
          <w:ilvl w:val="0"/>
          <w:numId w:val="6"/>
        </w:numPr>
        <w:spacing w:after="0" w:line="240" w:lineRule="auto"/>
        <w:jc w:val="both"/>
        <w:rPr>
          <w:rFonts w:ascii="Times New Roman" w:hAnsi="Times New Roman" w:cs="Times New Roman"/>
          <w:sz w:val="28"/>
          <w:szCs w:val="28"/>
        </w:rPr>
      </w:pPr>
      <w:r w:rsidRPr="00694737">
        <w:rPr>
          <w:rFonts w:ascii="Times New Roman" w:hAnsi="Times New Roman" w:cs="Times New Roman"/>
          <w:sz w:val="28"/>
          <w:szCs w:val="28"/>
        </w:rPr>
        <w:t>Швидкодія – часова характеристика виведення вимірювальної інформації в інформаційне поле засобів відображення</w:t>
      </w:r>
    </w:p>
    <w:p w:rsidR="00D922BE" w:rsidRPr="00694737" w:rsidRDefault="00D922BE" w:rsidP="00D922BE">
      <w:pPr>
        <w:pStyle w:val="a5"/>
        <w:numPr>
          <w:ilvl w:val="0"/>
          <w:numId w:val="6"/>
        </w:numPr>
        <w:spacing w:after="0" w:line="240" w:lineRule="auto"/>
        <w:jc w:val="both"/>
        <w:rPr>
          <w:rFonts w:ascii="Times New Roman" w:hAnsi="Times New Roman" w:cs="Times New Roman"/>
          <w:sz w:val="28"/>
          <w:szCs w:val="28"/>
        </w:rPr>
      </w:pPr>
      <w:r w:rsidRPr="00694737">
        <w:rPr>
          <w:rFonts w:ascii="Times New Roman" w:hAnsi="Times New Roman" w:cs="Times New Roman"/>
          <w:sz w:val="28"/>
          <w:szCs w:val="28"/>
        </w:rPr>
        <w:t>Точність відтворення інформації по відношення до значення фізичної величини на вході системи відображення</w:t>
      </w:r>
    </w:p>
    <w:p w:rsidR="00D922BE" w:rsidRPr="00694737" w:rsidRDefault="00D922BE" w:rsidP="00D922BE">
      <w:pPr>
        <w:pStyle w:val="a5"/>
        <w:numPr>
          <w:ilvl w:val="0"/>
          <w:numId w:val="6"/>
        </w:numPr>
        <w:spacing w:after="0" w:line="240" w:lineRule="auto"/>
        <w:jc w:val="both"/>
        <w:rPr>
          <w:rFonts w:ascii="Times New Roman" w:hAnsi="Times New Roman" w:cs="Times New Roman"/>
          <w:sz w:val="28"/>
          <w:szCs w:val="28"/>
        </w:rPr>
      </w:pPr>
      <w:r w:rsidRPr="00694737">
        <w:rPr>
          <w:rFonts w:ascii="Times New Roman" w:hAnsi="Times New Roman" w:cs="Times New Roman"/>
          <w:sz w:val="28"/>
          <w:szCs w:val="28"/>
        </w:rPr>
        <w:t>Точність зчитування інформації оператором (користувачем) у системі відображення</w:t>
      </w:r>
    </w:p>
    <w:p w:rsidR="00D922BE" w:rsidRPr="00694737" w:rsidRDefault="00D922BE" w:rsidP="00D922BE">
      <w:pPr>
        <w:pStyle w:val="a5"/>
        <w:numPr>
          <w:ilvl w:val="0"/>
          <w:numId w:val="6"/>
        </w:numPr>
        <w:spacing w:after="0" w:line="240" w:lineRule="auto"/>
        <w:jc w:val="both"/>
        <w:rPr>
          <w:rFonts w:ascii="Times New Roman" w:hAnsi="Times New Roman" w:cs="Times New Roman"/>
          <w:sz w:val="28"/>
          <w:szCs w:val="28"/>
        </w:rPr>
      </w:pPr>
      <w:r w:rsidRPr="00694737">
        <w:rPr>
          <w:rFonts w:ascii="Times New Roman" w:hAnsi="Times New Roman" w:cs="Times New Roman"/>
          <w:sz w:val="28"/>
          <w:szCs w:val="28"/>
        </w:rPr>
        <w:t>Інформаційна ємність індикаторного пристрою</w:t>
      </w:r>
    </w:p>
    <w:p w:rsidR="00D922BE" w:rsidRPr="00694737" w:rsidRDefault="00D922BE" w:rsidP="00D922BE">
      <w:pPr>
        <w:pStyle w:val="a5"/>
        <w:numPr>
          <w:ilvl w:val="0"/>
          <w:numId w:val="6"/>
        </w:numPr>
        <w:spacing w:after="0" w:line="240" w:lineRule="auto"/>
        <w:jc w:val="both"/>
        <w:rPr>
          <w:rFonts w:ascii="Times New Roman" w:hAnsi="Times New Roman" w:cs="Times New Roman"/>
          <w:sz w:val="28"/>
          <w:szCs w:val="28"/>
        </w:rPr>
      </w:pPr>
      <w:r w:rsidRPr="00694737">
        <w:rPr>
          <w:rFonts w:ascii="Times New Roman" w:hAnsi="Times New Roman" w:cs="Times New Roman"/>
          <w:sz w:val="28"/>
          <w:szCs w:val="28"/>
        </w:rPr>
        <w:t>Розподільча здатність індикаторного пристрою</w:t>
      </w:r>
    </w:p>
    <w:p w:rsidR="00D922BE" w:rsidRPr="00694737" w:rsidRDefault="00D922BE" w:rsidP="00D922BE">
      <w:pPr>
        <w:pStyle w:val="a5"/>
        <w:numPr>
          <w:ilvl w:val="0"/>
          <w:numId w:val="6"/>
        </w:numPr>
        <w:spacing w:after="0" w:line="240" w:lineRule="auto"/>
        <w:jc w:val="both"/>
        <w:rPr>
          <w:rFonts w:ascii="Times New Roman" w:hAnsi="Times New Roman" w:cs="Times New Roman"/>
          <w:sz w:val="28"/>
          <w:szCs w:val="28"/>
        </w:rPr>
      </w:pPr>
      <w:r w:rsidRPr="00694737">
        <w:rPr>
          <w:rFonts w:ascii="Times New Roman" w:hAnsi="Times New Roman" w:cs="Times New Roman"/>
          <w:sz w:val="28"/>
          <w:szCs w:val="28"/>
        </w:rPr>
        <w:t>Надійність функціонування системи відображення інформації</w:t>
      </w:r>
    </w:p>
    <w:p w:rsidR="00D922BE" w:rsidRPr="00694737" w:rsidRDefault="00D922BE" w:rsidP="00D922BE">
      <w:pPr>
        <w:pStyle w:val="a5"/>
        <w:numPr>
          <w:ilvl w:val="0"/>
          <w:numId w:val="6"/>
        </w:numPr>
        <w:spacing w:after="0" w:line="240" w:lineRule="auto"/>
        <w:jc w:val="both"/>
        <w:rPr>
          <w:rFonts w:ascii="Times New Roman" w:hAnsi="Times New Roman" w:cs="Times New Roman"/>
          <w:sz w:val="28"/>
          <w:szCs w:val="28"/>
        </w:rPr>
      </w:pPr>
      <w:r w:rsidRPr="00694737">
        <w:rPr>
          <w:rFonts w:ascii="Times New Roman" w:hAnsi="Times New Roman" w:cs="Times New Roman"/>
          <w:sz w:val="28"/>
          <w:szCs w:val="28"/>
        </w:rPr>
        <w:t>Яскравість, контрастність, колір та інші характеристики процесу візуалізації інформації</w:t>
      </w:r>
    </w:p>
    <w:p w:rsidR="00D922BE" w:rsidRPr="00694737" w:rsidRDefault="00D922BE" w:rsidP="00D922BE">
      <w:pPr>
        <w:pStyle w:val="a5"/>
        <w:numPr>
          <w:ilvl w:val="0"/>
          <w:numId w:val="6"/>
        </w:numPr>
        <w:spacing w:after="0" w:line="240" w:lineRule="auto"/>
        <w:jc w:val="both"/>
        <w:rPr>
          <w:rFonts w:ascii="Times New Roman" w:hAnsi="Times New Roman" w:cs="Times New Roman"/>
          <w:sz w:val="28"/>
          <w:szCs w:val="28"/>
        </w:rPr>
      </w:pPr>
      <w:r w:rsidRPr="00694737">
        <w:rPr>
          <w:rFonts w:ascii="Times New Roman" w:hAnsi="Times New Roman" w:cs="Times New Roman"/>
          <w:sz w:val="28"/>
          <w:szCs w:val="28"/>
        </w:rPr>
        <w:t>Вид та довжина абетки повідомлень</w:t>
      </w:r>
    </w:p>
    <w:p w:rsidR="00D922BE" w:rsidRDefault="00D922BE" w:rsidP="00D922BE">
      <w:pPr>
        <w:ind w:firstLine="709"/>
        <w:jc w:val="both"/>
        <w:rPr>
          <w:sz w:val="28"/>
          <w:szCs w:val="28"/>
        </w:rPr>
      </w:pPr>
    </w:p>
    <w:p w:rsidR="00D922BE" w:rsidRDefault="00D922BE">
      <w:pPr>
        <w:widowControl/>
        <w:autoSpaceDE/>
        <w:autoSpaceDN/>
        <w:adjustRightInd/>
        <w:spacing w:after="200" w:line="276" w:lineRule="auto"/>
        <w:rPr>
          <w:rFonts w:eastAsia="Times New Roman"/>
          <w:color w:val="000000"/>
          <w:sz w:val="28"/>
          <w:szCs w:val="28"/>
          <w:lang w:val="ru-RU"/>
        </w:rPr>
      </w:pPr>
      <w:r>
        <w:rPr>
          <w:rFonts w:eastAsia="Times New Roman"/>
          <w:color w:val="000000"/>
          <w:sz w:val="28"/>
          <w:szCs w:val="28"/>
          <w:lang w:val="ru-RU"/>
        </w:rPr>
        <w:br w:type="page"/>
      </w:r>
    </w:p>
    <w:p w:rsidR="006E0120" w:rsidRPr="006E0120" w:rsidRDefault="006E0120" w:rsidP="006E0120">
      <w:pPr>
        <w:ind w:firstLine="709"/>
        <w:jc w:val="both"/>
        <w:rPr>
          <w:rFonts w:eastAsia="Times New Roman"/>
          <w:b/>
          <w:bCs/>
          <w:color w:val="000000"/>
          <w:sz w:val="28"/>
          <w:szCs w:val="28"/>
          <w:lang w:val="ru-RU"/>
        </w:rPr>
      </w:pPr>
      <w:r w:rsidRPr="006E0120">
        <w:rPr>
          <w:rFonts w:eastAsia="Times New Roman"/>
          <w:b/>
          <w:bCs/>
          <w:color w:val="000000"/>
          <w:sz w:val="28"/>
          <w:szCs w:val="28"/>
          <w:lang w:val="ru-RU"/>
        </w:rPr>
        <w:lastRenderedPageBreak/>
        <w:t xml:space="preserve">1. Структура комплексу </w:t>
      </w:r>
      <w:proofErr w:type="gramStart"/>
      <w:r w:rsidRPr="006E0120">
        <w:rPr>
          <w:rFonts w:eastAsia="Times New Roman"/>
          <w:b/>
          <w:bCs/>
          <w:color w:val="000000"/>
          <w:sz w:val="28"/>
          <w:szCs w:val="28"/>
          <w:lang w:val="ru-RU"/>
        </w:rPr>
        <w:t>техн</w:t>
      </w:r>
      <w:proofErr w:type="gramEnd"/>
      <w:r w:rsidRPr="006E0120">
        <w:rPr>
          <w:rFonts w:eastAsia="Times New Roman"/>
          <w:b/>
          <w:bCs/>
          <w:color w:val="000000"/>
          <w:sz w:val="28"/>
          <w:szCs w:val="28"/>
          <w:lang w:val="ru-RU"/>
        </w:rPr>
        <w:t>ічних засобів АСУ і її характеристика</w:t>
      </w:r>
    </w:p>
    <w:p w:rsidR="006E0120" w:rsidRPr="006E0120" w:rsidRDefault="006E0120" w:rsidP="006E0120">
      <w:pPr>
        <w:ind w:firstLine="709"/>
        <w:jc w:val="both"/>
        <w:rPr>
          <w:rFonts w:eastAsia="Times New Roman"/>
          <w:bCs/>
          <w:color w:val="000000"/>
          <w:sz w:val="28"/>
          <w:szCs w:val="28"/>
          <w:lang w:val="ru-RU"/>
        </w:rPr>
      </w:pPr>
      <w:r w:rsidRPr="006E0120">
        <w:rPr>
          <w:rFonts w:eastAsia="Times New Roman"/>
          <w:bCs/>
          <w:color w:val="000000"/>
          <w:sz w:val="28"/>
          <w:szCs w:val="28"/>
          <w:lang w:val="ru-RU"/>
        </w:rPr>
        <w:t xml:space="preserve">Одним з найважливіших елементів АСУ є комплекс </w:t>
      </w:r>
      <w:proofErr w:type="gramStart"/>
      <w:r w:rsidRPr="006E0120">
        <w:rPr>
          <w:rFonts w:eastAsia="Times New Roman"/>
          <w:bCs/>
          <w:color w:val="000000"/>
          <w:sz w:val="28"/>
          <w:szCs w:val="28"/>
          <w:lang w:val="ru-RU"/>
        </w:rPr>
        <w:t>техн</w:t>
      </w:r>
      <w:proofErr w:type="gramEnd"/>
      <w:r w:rsidRPr="006E0120">
        <w:rPr>
          <w:rFonts w:eastAsia="Times New Roman"/>
          <w:bCs/>
          <w:color w:val="000000"/>
          <w:sz w:val="28"/>
          <w:szCs w:val="28"/>
          <w:lang w:val="ru-RU"/>
        </w:rPr>
        <w:t>ічних засобів (КТС), що забезпечує своєчасне та якісне виконання необхідних операцій з реєстрації, збору, передачі, обробці та використанню інформації в процесах управління складними об'єктами.</w:t>
      </w:r>
    </w:p>
    <w:p w:rsidR="006E0120" w:rsidRPr="006E0120" w:rsidRDefault="006E0120" w:rsidP="006E0120">
      <w:pPr>
        <w:ind w:firstLine="709"/>
        <w:jc w:val="both"/>
        <w:rPr>
          <w:rFonts w:eastAsia="Times New Roman"/>
          <w:bCs/>
          <w:color w:val="000000"/>
          <w:sz w:val="28"/>
          <w:szCs w:val="28"/>
          <w:lang w:val="ru-RU"/>
        </w:rPr>
      </w:pPr>
      <w:r w:rsidRPr="006E0120">
        <w:rPr>
          <w:rFonts w:eastAsia="Times New Roman"/>
          <w:bCs/>
          <w:color w:val="000000"/>
          <w:sz w:val="28"/>
          <w:szCs w:val="28"/>
          <w:lang w:val="ru-RU"/>
        </w:rPr>
        <w:t>КТС забезпечує вирішення наступних основних завдань: реалізацію функціональних завдань АСУ, автоматизовану реєстрацію та збі</w:t>
      </w:r>
      <w:proofErr w:type="gramStart"/>
      <w:r w:rsidRPr="006E0120">
        <w:rPr>
          <w:rFonts w:eastAsia="Times New Roman"/>
          <w:bCs/>
          <w:color w:val="000000"/>
          <w:sz w:val="28"/>
          <w:szCs w:val="28"/>
          <w:lang w:val="ru-RU"/>
        </w:rPr>
        <w:t>р</w:t>
      </w:r>
      <w:proofErr w:type="gramEnd"/>
      <w:r w:rsidRPr="006E0120">
        <w:rPr>
          <w:rFonts w:eastAsia="Times New Roman"/>
          <w:bCs/>
          <w:color w:val="000000"/>
          <w:sz w:val="28"/>
          <w:szCs w:val="28"/>
          <w:lang w:val="ru-RU"/>
        </w:rPr>
        <w:t xml:space="preserve"> інформації про стан об'єкта управління (ОУ), перетворення інформації, відображення інформації та оперативне спілкування операторів із системою в процесі вирішення завдань, документування інформації, функціональний контроль обладнання КТЗ, зберігання різної інформації, обмін інформацією з віддаленими абонентами, своєчасну та достовірну передачу інформації від засобів збору до засобів обробки. Виходячи з основних етапів технологічного процесу обробки інформації та функціонального призначення </w:t>
      </w:r>
      <w:proofErr w:type="gramStart"/>
      <w:r w:rsidRPr="006E0120">
        <w:rPr>
          <w:rFonts w:eastAsia="Times New Roman"/>
          <w:bCs/>
          <w:color w:val="000000"/>
          <w:sz w:val="28"/>
          <w:szCs w:val="28"/>
          <w:lang w:val="ru-RU"/>
        </w:rPr>
        <w:t>техн</w:t>
      </w:r>
      <w:proofErr w:type="gramEnd"/>
      <w:r w:rsidRPr="006E0120">
        <w:rPr>
          <w:rFonts w:eastAsia="Times New Roman"/>
          <w:bCs/>
          <w:color w:val="000000"/>
          <w:sz w:val="28"/>
          <w:szCs w:val="28"/>
          <w:lang w:val="ru-RU"/>
        </w:rPr>
        <w:t>ічних засобів, у укрупнену структурну схему КТС АСУ, наведену на рис. 1 включені наступ</w:t>
      </w:r>
      <w:r w:rsidR="004928C7">
        <w:rPr>
          <w:rFonts w:eastAsia="Times New Roman"/>
          <w:bCs/>
          <w:color w:val="000000"/>
          <w:sz w:val="28"/>
          <w:szCs w:val="28"/>
          <w:lang w:val="ru-RU"/>
        </w:rPr>
        <w:t>ні групи технічних засобів</w:t>
      </w:r>
      <w:r w:rsidRPr="006E0120">
        <w:rPr>
          <w:rFonts w:eastAsia="Times New Roman"/>
          <w:bCs/>
          <w:color w:val="000000"/>
          <w:sz w:val="28"/>
          <w:szCs w:val="28"/>
          <w:lang w:val="ru-RU"/>
        </w:rPr>
        <w:t>:</w:t>
      </w:r>
    </w:p>
    <w:p w:rsidR="006E0120" w:rsidRPr="006E0120" w:rsidRDefault="006E0120" w:rsidP="006E0120">
      <w:pPr>
        <w:shd w:val="clear" w:color="auto" w:fill="FFFFFF"/>
        <w:ind w:firstLine="709"/>
        <w:jc w:val="both"/>
        <w:rPr>
          <w:rFonts w:eastAsia="Times New Roman"/>
          <w:color w:val="000000"/>
          <w:sz w:val="28"/>
          <w:szCs w:val="28"/>
          <w:lang w:val="ru-RU"/>
        </w:rPr>
      </w:pPr>
      <w:r w:rsidRPr="006E0120">
        <w:rPr>
          <w:rFonts w:eastAsia="Times New Roman"/>
          <w:color w:val="000000"/>
          <w:sz w:val="28"/>
          <w:szCs w:val="28"/>
          <w:lang w:val="ru-RU"/>
        </w:rPr>
        <w:t>комплекс засобів реєстрації та збору інформації;</w:t>
      </w:r>
    </w:p>
    <w:p w:rsidR="006E0120" w:rsidRPr="006E0120" w:rsidRDefault="006E0120" w:rsidP="006E0120">
      <w:pPr>
        <w:shd w:val="clear" w:color="auto" w:fill="FFFFFF"/>
        <w:ind w:firstLine="709"/>
        <w:jc w:val="both"/>
        <w:rPr>
          <w:rFonts w:eastAsia="Times New Roman"/>
          <w:color w:val="000000"/>
          <w:sz w:val="28"/>
          <w:szCs w:val="28"/>
          <w:lang w:val="ru-RU"/>
        </w:rPr>
      </w:pPr>
      <w:r w:rsidRPr="006E0120">
        <w:rPr>
          <w:rFonts w:eastAsia="Times New Roman"/>
          <w:color w:val="000000"/>
          <w:sz w:val="28"/>
          <w:szCs w:val="28"/>
          <w:lang w:val="ru-RU"/>
        </w:rPr>
        <w:t>комплекс засобі</w:t>
      </w:r>
      <w:proofErr w:type="gramStart"/>
      <w:r w:rsidRPr="006E0120">
        <w:rPr>
          <w:rFonts w:eastAsia="Times New Roman"/>
          <w:color w:val="000000"/>
          <w:sz w:val="28"/>
          <w:szCs w:val="28"/>
          <w:lang w:val="ru-RU"/>
        </w:rPr>
        <w:t>в</w:t>
      </w:r>
      <w:proofErr w:type="gramEnd"/>
      <w:r w:rsidRPr="006E0120">
        <w:rPr>
          <w:rFonts w:eastAsia="Times New Roman"/>
          <w:color w:val="000000"/>
          <w:sz w:val="28"/>
          <w:szCs w:val="28"/>
          <w:lang w:val="ru-RU"/>
        </w:rPr>
        <w:t xml:space="preserve"> передачі;</w:t>
      </w:r>
    </w:p>
    <w:p w:rsidR="006E0120" w:rsidRPr="006E0120" w:rsidRDefault="006E0120" w:rsidP="006E0120">
      <w:pPr>
        <w:shd w:val="clear" w:color="auto" w:fill="FFFFFF"/>
        <w:ind w:firstLine="709"/>
        <w:jc w:val="both"/>
        <w:rPr>
          <w:rFonts w:eastAsia="Times New Roman"/>
          <w:color w:val="000000"/>
          <w:sz w:val="28"/>
          <w:szCs w:val="28"/>
          <w:lang w:val="ru-RU"/>
        </w:rPr>
      </w:pPr>
      <w:r w:rsidRPr="006E0120">
        <w:rPr>
          <w:rFonts w:eastAsia="Times New Roman"/>
          <w:color w:val="000000"/>
          <w:sz w:val="28"/>
          <w:szCs w:val="28"/>
          <w:lang w:val="ru-RU"/>
        </w:rPr>
        <w:t>центральний обчислювальний комплекс;</w:t>
      </w:r>
    </w:p>
    <w:p w:rsidR="006E0120" w:rsidRPr="006E0120" w:rsidRDefault="006E0120" w:rsidP="006E0120">
      <w:pPr>
        <w:shd w:val="clear" w:color="auto" w:fill="FFFFFF"/>
        <w:ind w:firstLine="709"/>
        <w:jc w:val="both"/>
        <w:rPr>
          <w:rFonts w:eastAsia="Times New Roman"/>
          <w:color w:val="000000"/>
          <w:sz w:val="28"/>
          <w:szCs w:val="28"/>
          <w:lang w:val="ru-RU"/>
        </w:rPr>
      </w:pPr>
      <w:r w:rsidRPr="006E0120">
        <w:rPr>
          <w:rFonts w:eastAsia="Times New Roman"/>
          <w:color w:val="000000"/>
          <w:sz w:val="28"/>
          <w:szCs w:val="28"/>
          <w:lang w:val="ru-RU"/>
        </w:rPr>
        <w:t xml:space="preserve">комплекс засобів </w:t>
      </w:r>
      <w:proofErr w:type="gramStart"/>
      <w:r w:rsidRPr="006E0120">
        <w:rPr>
          <w:rFonts w:eastAsia="Times New Roman"/>
          <w:color w:val="000000"/>
          <w:sz w:val="28"/>
          <w:szCs w:val="28"/>
          <w:lang w:val="ru-RU"/>
        </w:rPr>
        <w:t>в</w:t>
      </w:r>
      <w:proofErr w:type="gramEnd"/>
      <w:r w:rsidRPr="006E0120">
        <w:rPr>
          <w:rFonts w:eastAsia="Times New Roman"/>
          <w:color w:val="000000"/>
          <w:sz w:val="28"/>
          <w:szCs w:val="28"/>
          <w:lang w:val="ru-RU"/>
        </w:rPr>
        <w:t>ідображення інформації;</w:t>
      </w:r>
    </w:p>
    <w:p w:rsidR="006E0120" w:rsidRDefault="006E0120" w:rsidP="006E0120">
      <w:pPr>
        <w:shd w:val="clear" w:color="auto" w:fill="FFFFFF"/>
        <w:ind w:firstLine="709"/>
        <w:jc w:val="both"/>
        <w:rPr>
          <w:rFonts w:eastAsia="Times New Roman"/>
          <w:color w:val="000000"/>
          <w:sz w:val="28"/>
          <w:szCs w:val="28"/>
          <w:lang w:val="ru-RU"/>
        </w:rPr>
      </w:pPr>
      <w:r w:rsidRPr="006E0120">
        <w:rPr>
          <w:rFonts w:eastAsia="Times New Roman"/>
          <w:color w:val="000000"/>
          <w:sz w:val="28"/>
          <w:szCs w:val="28"/>
          <w:lang w:val="ru-RU"/>
        </w:rPr>
        <w:t>комплекс засобів документування.</w:t>
      </w:r>
    </w:p>
    <w:p w:rsidR="006E0120" w:rsidRDefault="006E0120" w:rsidP="006E0120">
      <w:pPr>
        <w:shd w:val="clear" w:color="auto" w:fill="FFFFFF"/>
        <w:jc w:val="center"/>
        <w:rPr>
          <w:rFonts w:eastAsia="Times New Roman"/>
          <w:color w:val="000000"/>
          <w:sz w:val="28"/>
          <w:szCs w:val="28"/>
          <w:lang w:val="ru-RU"/>
        </w:rPr>
      </w:pPr>
    </w:p>
    <w:p w:rsidR="006E0120" w:rsidRDefault="006E0120" w:rsidP="006E0120">
      <w:pPr>
        <w:shd w:val="clear" w:color="auto" w:fill="FFFFFF"/>
        <w:jc w:val="center"/>
        <w:rPr>
          <w:rFonts w:eastAsia="Times New Roman"/>
          <w:b/>
          <w:bCs/>
          <w:i/>
          <w:iCs/>
          <w:color w:val="000000"/>
          <w:sz w:val="28"/>
          <w:szCs w:val="28"/>
          <w:lang w:val="ru-RU"/>
        </w:rPr>
      </w:pPr>
      <w:r>
        <w:rPr>
          <w:noProof/>
          <w:sz w:val="28"/>
          <w:szCs w:val="28"/>
        </w:rPr>
        <w:drawing>
          <wp:inline distT="0" distB="0" distL="0" distR="0" wp14:anchorId="487F4A76" wp14:editId="56586DDA">
            <wp:extent cx="2122805" cy="133921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2805" cy="1339215"/>
                    </a:xfrm>
                    <a:prstGeom prst="rect">
                      <a:avLst/>
                    </a:prstGeom>
                    <a:noFill/>
                    <a:ln>
                      <a:noFill/>
                    </a:ln>
                  </pic:spPr>
                </pic:pic>
              </a:graphicData>
            </a:graphic>
          </wp:inline>
        </w:drawing>
      </w:r>
    </w:p>
    <w:p w:rsidR="006E0120" w:rsidRPr="006E0120" w:rsidRDefault="006E0120" w:rsidP="006E0120">
      <w:pPr>
        <w:shd w:val="clear" w:color="auto" w:fill="FFFFFF"/>
        <w:jc w:val="center"/>
        <w:rPr>
          <w:rFonts w:eastAsia="Times New Roman"/>
          <w:bCs/>
          <w:iCs/>
          <w:color w:val="000000"/>
          <w:sz w:val="28"/>
          <w:szCs w:val="28"/>
          <w:lang w:val="ru-RU"/>
        </w:rPr>
      </w:pPr>
    </w:p>
    <w:p w:rsidR="006E0120" w:rsidRPr="006E0120" w:rsidRDefault="006E0120" w:rsidP="006E0120">
      <w:pPr>
        <w:shd w:val="clear" w:color="auto" w:fill="FFFFFF"/>
        <w:jc w:val="center"/>
        <w:rPr>
          <w:rFonts w:eastAsia="Times New Roman"/>
          <w:bCs/>
          <w:iCs/>
          <w:color w:val="000000"/>
          <w:sz w:val="28"/>
          <w:szCs w:val="28"/>
          <w:lang w:val="ru-RU"/>
        </w:rPr>
      </w:pPr>
      <w:r w:rsidRPr="006E0120">
        <w:rPr>
          <w:rFonts w:eastAsia="Times New Roman"/>
          <w:bCs/>
          <w:iCs/>
          <w:color w:val="000000"/>
          <w:sz w:val="28"/>
          <w:szCs w:val="28"/>
          <w:lang w:val="ru-RU"/>
        </w:rPr>
        <w:t xml:space="preserve">Рис. 1. </w:t>
      </w:r>
      <w:r>
        <w:rPr>
          <w:rFonts w:eastAsia="Times New Roman"/>
          <w:bCs/>
          <w:iCs/>
          <w:color w:val="000000"/>
          <w:sz w:val="28"/>
          <w:szCs w:val="28"/>
          <w:lang w:val="ru-RU"/>
        </w:rPr>
        <w:t>Загальна</w:t>
      </w:r>
      <w:r w:rsidRPr="006E0120">
        <w:rPr>
          <w:rFonts w:eastAsia="Times New Roman"/>
          <w:bCs/>
          <w:iCs/>
          <w:color w:val="000000"/>
          <w:sz w:val="28"/>
          <w:szCs w:val="28"/>
          <w:lang w:val="ru-RU"/>
        </w:rPr>
        <w:t xml:space="preserve"> структурна схема КТС АСУ</w:t>
      </w:r>
    </w:p>
    <w:p w:rsidR="006E0120" w:rsidRPr="006E0120" w:rsidRDefault="006E0120" w:rsidP="006E0120">
      <w:pPr>
        <w:shd w:val="clear" w:color="auto" w:fill="FFFFFF"/>
        <w:jc w:val="center"/>
        <w:rPr>
          <w:rFonts w:eastAsia="Times New Roman"/>
          <w:bCs/>
          <w:iCs/>
          <w:color w:val="000000"/>
          <w:sz w:val="28"/>
          <w:szCs w:val="28"/>
          <w:lang w:val="ru-RU"/>
        </w:rPr>
      </w:pP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Комплекс засобів реєстрації та збору інформації (КСР) призначений ДЛЯ отримання первинної інформації про перебіг процесів функціонування</w:t>
      </w:r>
      <w:proofErr w:type="gramStart"/>
      <w:r w:rsidRPr="006E0120">
        <w:rPr>
          <w:rFonts w:eastAsia="Times New Roman"/>
          <w:bCs/>
          <w:iCs/>
          <w:color w:val="000000"/>
          <w:sz w:val="28"/>
          <w:szCs w:val="28"/>
          <w:lang w:val="ru-RU"/>
        </w:rPr>
        <w:t xml:space="preserve"> О</w:t>
      </w:r>
      <w:proofErr w:type="gramEnd"/>
      <w:r w:rsidRPr="006E0120">
        <w:rPr>
          <w:rFonts w:eastAsia="Times New Roman"/>
          <w:bCs/>
          <w:iCs/>
          <w:color w:val="000000"/>
          <w:sz w:val="28"/>
          <w:szCs w:val="28"/>
          <w:lang w:val="ru-RU"/>
        </w:rPr>
        <w:t>б'єкта управління у формі первинних</w:t>
      </w: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документів, на машинних носіях або безпосередньої передачі в ЕОМ.</w:t>
      </w: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 xml:space="preserve">Номенклатура даного виду технічних засобів </w:t>
      </w:r>
      <w:proofErr w:type="gramStart"/>
      <w:r w:rsidRPr="006E0120">
        <w:rPr>
          <w:rFonts w:eastAsia="Times New Roman"/>
          <w:bCs/>
          <w:iCs/>
          <w:color w:val="000000"/>
          <w:sz w:val="28"/>
          <w:szCs w:val="28"/>
          <w:lang w:val="ru-RU"/>
        </w:rPr>
        <w:t>в</w:t>
      </w:r>
      <w:proofErr w:type="gramEnd"/>
      <w:r w:rsidRPr="006E0120">
        <w:rPr>
          <w:rFonts w:eastAsia="Times New Roman"/>
          <w:bCs/>
          <w:iCs/>
          <w:color w:val="000000"/>
          <w:sz w:val="28"/>
          <w:szCs w:val="28"/>
          <w:lang w:val="ru-RU"/>
        </w:rPr>
        <w:t>ідрізняється великою різноманітністю апаратури і включає автоматичні датчики технологічних параметрів, лічильники, реєстратори інформації, системи централізованого збору інформації та ін.</w:t>
      </w:r>
    </w:p>
    <w:p w:rsidR="006E0120" w:rsidRPr="006E0120" w:rsidRDefault="006E0120" w:rsidP="006E0120">
      <w:pPr>
        <w:shd w:val="clear" w:color="auto" w:fill="FFFFFF"/>
        <w:ind w:firstLine="709"/>
        <w:jc w:val="both"/>
        <w:rPr>
          <w:rFonts w:eastAsia="Times New Roman"/>
          <w:bCs/>
          <w:iCs/>
          <w:color w:val="000000"/>
          <w:sz w:val="28"/>
          <w:szCs w:val="28"/>
          <w:lang w:val="ru-RU"/>
        </w:rPr>
      </w:pPr>
      <w:proofErr w:type="gramStart"/>
      <w:r w:rsidRPr="006E0120">
        <w:rPr>
          <w:rFonts w:eastAsia="Times New Roman"/>
          <w:bCs/>
          <w:iCs/>
          <w:color w:val="000000"/>
          <w:sz w:val="28"/>
          <w:szCs w:val="28"/>
          <w:lang w:val="ru-RU"/>
        </w:rPr>
        <w:t>У</w:t>
      </w:r>
      <w:proofErr w:type="gramEnd"/>
      <w:r w:rsidRPr="006E0120">
        <w:rPr>
          <w:rFonts w:eastAsia="Times New Roman"/>
          <w:bCs/>
          <w:iCs/>
          <w:color w:val="000000"/>
          <w:sz w:val="28"/>
          <w:szCs w:val="28"/>
          <w:lang w:val="ru-RU"/>
        </w:rPr>
        <w:t xml:space="preserve"> </w:t>
      </w:r>
      <w:proofErr w:type="gramStart"/>
      <w:r w:rsidRPr="006E0120">
        <w:rPr>
          <w:rFonts w:eastAsia="Times New Roman"/>
          <w:bCs/>
          <w:iCs/>
          <w:color w:val="000000"/>
          <w:sz w:val="28"/>
          <w:szCs w:val="28"/>
          <w:lang w:val="ru-RU"/>
        </w:rPr>
        <w:t>раз</w:t>
      </w:r>
      <w:proofErr w:type="gramEnd"/>
      <w:r w:rsidRPr="006E0120">
        <w:rPr>
          <w:rFonts w:eastAsia="Times New Roman"/>
          <w:bCs/>
          <w:iCs/>
          <w:color w:val="000000"/>
          <w:sz w:val="28"/>
          <w:szCs w:val="28"/>
          <w:lang w:val="ru-RU"/>
        </w:rPr>
        <w:t>і автоматизованої технології дедалі менша частина інформації надходить як первинних документів, потребують перенесення інформації з них проміжний машинний носій.</w:t>
      </w: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Основний обсяг первинної інформації одержують, використо</w:t>
      </w:r>
      <w:r w:rsidR="004928C7">
        <w:rPr>
          <w:rFonts w:eastAsia="Times New Roman"/>
          <w:bCs/>
          <w:iCs/>
          <w:color w:val="000000"/>
          <w:sz w:val="28"/>
          <w:szCs w:val="28"/>
          <w:lang w:val="ru-RU"/>
        </w:rPr>
        <w:t>вуючи такі методи її реєстрації</w:t>
      </w:r>
      <w:r w:rsidRPr="006E0120">
        <w:rPr>
          <w:rFonts w:eastAsia="Times New Roman"/>
          <w:bCs/>
          <w:iCs/>
          <w:color w:val="000000"/>
          <w:sz w:val="28"/>
          <w:szCs w:val="28"/>
          <w:lang w:val="ru-RU"/>
        </w:rPr>
        <w:t>:</w:t>
      </w: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lastRenderedPageBreak/>
        <w:t xml:space="preserve">автоматизована реєстрація даних на документах та одночасно на машинних носіях безпосередньо в місцях виникнення, при цьому можлива передача інформації </w:t>
      </w:r>
      <w:proofErr w:type="gramStart"/>
      <w:r w:rsidRPr="006E0120">
        <w:rPr>
          <w:rFonts w:eastAsia="Times New Roman"/>
          <w:bCs/>
          <w:iCs/>
          <w:color w:val="000000"/>
          <w:sz w:val="28"/>
          <w:szCs w:val="28"/>
          <w:lang w:val="ru-RU"/>
        </w:rPr>
        <w:t>по</w:t>
      </w:r>
      <w:proofErr w:type="gramEnd"/>
      <w:r w:rsidRPr="006E0120">
        <w:rPr>
          <w:rFonts w:eastAsia="Times New Roman"/>
          <w:bCs/>
          <w:iCs/>
          <w:color w:val="000000"/>
          <w:sz w:val="28"/>
          <w:szCs w:val="28"/>
          <w:lang w:val="ru-RU"/>
        </w:rPr>
        <w:t xml:space="preserve"> каналах зв'язку;</w:t>
      </w: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 xml:space="preserve">автоматична реєстрація інформації в місцях її виникнення за допомогою </w:t>
      </w:r>
      <w:proofErr w:type="gramStart"/>
      <w:r w:rsidRPr="006E0120">
        <w:rPr>
          <w:rFonts w:eastAsia="Times New Roman"/>
          <w:bCs/>
          <w:iCs/>
          <w:color w:val="000000"/>
          <w:sz w:val="28"/>
          <w:szCs w:val="28"/>
          <w:lang w:val="ru-RU"/>
        </w:rPr>
        <w:t>р</w:t>
      </w:r>
      <w:proofErr w:type="gramEnd"/>
      <w:r w:rsidRPr="006E0120">
        <w:rPr>
          <w:rFonts w:eastAsia="Times New Roman"/>
          <w:bCs/>
          <w:iCs/>
          <w:color w:val="000000"/>
          <w:sz w:val="28"/>
          <w:szCs w:val="28"/>
          <w:lang w:val="ru-RU"/>
        </w:rPr>
        <w:t>ізних датчиків, що перетворюють технологічну інформацію на стандартні уніфіковані сигнали.</w:t>
      </w: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 xml:space="preserve">Найбільшого поширення серед </w:t>
      </w:r>
      <w:proofErr w:type="gramStart"/>
      <w:r w:rsidRPr="006E0120">
        <w:rPr>
          <w:rFonts w:eastAsia="Times New Roman"/>
          <w:bCs/>
          <w:iCs/>
          <w:color w:val="000000"/>
          <w:sz w:val="28"/>
          <w:szCs w:val="28"/>
          <w:lang w:val="ru-RU"/>
        </w:rPr>
        <w:t>техн</w:t>
      </w:r>
      <w:proofErr w:type="gramEnd"/>
      <w:r w:rsidRPr="006E0120">
        <w:rPr>
          <w:rFonts w:eastAsia="Times New Roman"/>
          <w:bCs/>
          <w:iCs/>
          <w:color w:val="000000"/>
          <w:sz w:val="28"/>
          <w:szCs w:val="28"/>
          <w:lang w:val="ru-RU"/>
        </w:rPr>
        <w:t>ічних засобів, реалізують перший метод, отримали реєстратори інформації та комплекси засобів збору даних.</w:t>
      </w: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Реєстратори інформації забезпечують ручний та автоматизований збі</w:t>
      </w:r>
      <w:proofErr w:type="gramStart"/>
      <w:r w:rsidRPr="006E0120">
        <w:rPr>
          <w:rFonts w:eastAsia="Times New Roman"/>
          <w:bCs/>
          <w:iCs/>
          <w:color w:val="000000"/>
          <w:sz w:val="28"/>
          <w:szCs w:val="28"/>
          <w:lang w:val="ru-RU"/>
        </w:rPr>
        <w:t>р</w:t>
      </w:r>
      <w:proofErr w:type="gramEnd"/>
      <w:r w:rsidRPr="006E0120">
        <w:rPr>
          <w:rFonts w:eastAsia="Times New Roman"/>
          <w:bCs/>
          <w:iCs/>
          <w:color w:val="000000"/>
          <w:sz w:val="28"/>
          <w:szCs w:val="28"/>
          <w:lang w:val="ru-RU"/>
        </w:rPr>
        <w:t xml:space="preserve"> алфавітно-цифрової та службової інформації з клавіатур, перфокарт, перфострічок, перфожетонів, арифметичну обробку, заповнення форм документів, виведення їх на друк з передачею даних в ЕОМ або на проміжний носій, оперативний зв'язок діалоговий режим.</w:t>
      </w: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Як реєстраторів інформації можна використовувати значну част</w:t>
      </w:r>
      <w:r w:rsidR="004928C7">
        <w:rPr>
          <w:rFonts w:eastAsia="Times New Roman"/>
          <w:bCs/>
          <w:iCs/>
          <w:color w:val="000000"/>
          <w:sz w:val="28"/>
          <w:szCs w:val="28"/>
          <w:lang w:val="ru-RU"/>
        </w:rPr>
        <w:t>ину абонентських пунктів ЕОМ</w:t>
      </w:r>
      <w:r w:rsidRPr="006E0120">
        <w:rPr>
          <w:rFonts w:eastAsia="Times New Roman"/>
          <w:bCs/>
          <w:iCs/>
          <w:color w:val="000000"/>
          <w:sz w:val="28"/>
          <w:szCs w:val="28"/>
          <w:lang w:val="ru-RU"/>
        </w:rPr>
        <w:t xml:space="preserve">. Локальні комплекси засобів збору та реєстрації інформації складаються з центрального пристрою управління, до якого </w:t>
      </w:r>
      <w:proofErr w:type="gramStart"/>
      <w:r w:rsidRPr="006E0120">
        <w:rPr>
          <w:rFonts w:eastAsia="Times New Roman"/>
          <w:bCs/>
          <w:iCs/>
          <w:color w:val="000000"/>
          <w:sz w:val="28"/>
          <w:szCs w:val="28"/>
          <w:lang w:val="ru-RU"/>
        </w:rPr>
        <w:t>п</w:t>
      </w:r>
      <w:proofErr w:type="gramEnd"/>
      <w:r w:rsidRPr="006E0120">
        <w:rPr>
          <w:rFonts w:eastAsia="Times New Roman"/>
          <w:bCs/>
          <w:iCs/>
          <w:color w:val="000000"/>
          <w:sz w:val="28"/>
          <w:szCs w:val="28"/>
          <w:lang w:val="ru-RU"/>
        </w:rPr>
        <w:t>ідключено групу пультів введення даних, віддалених від центрального пристрою на порівняно невелику (до кількох кілометрів) відстань.</w:t>
      </w: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 xml:space="preserve">При </w:t>
      </w:r>
      <w:proofErr w:type="gramStart"/>
      <w:r w:rsidRPr="006E0120">
        <w:rPr>
          <w:rFonts w:eastAsia="Times New Roman"/>
          <w:bCs/>
          <w:iCs/>
          <w:color w:val="000000"/>
          <w:sz w:val="28"/>
          <w:szCs w:val="28"/>
          <w:lang w:val="ru-RU"/>
        </w:rPr>
        <w:t>автоматичному</w:t>
      </w:r>
      <w:proofErr w:type="gramEnd"/>
      <w:r w:rsidRPr="006E0120">
        <w:rPr>
          <w:rFonts w:eastAsia="Times New Roman"/>
          <w:bCs/>
          <w:iCs/>
          <w:color w:val="000000"/>
          <w:sz w:val="28"/>
          <w:szCs w:val="28"/>
          <w:lang w:val="ru-RU"/>
        </w:rPr>
        <w:t xml:space="preserve"> зборі інформація надходить від датчиків як аналогової, і у дискретної формі.</w:t>
      </w: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Джерелами дискретної інформації є датчики двопозиційних сигналів, що характеризують стан об'єкта тільки якісно («так» - «ні»), цифрові прилади, датчики інтегральних значень параметрів, в яких як первинні датчики найчастіше використовуються датчики числ</w:t>
      </w:r>
      <w:proofErr w:type="gramStart"/>
      <w:r w:rsidRPr="006E0120">
        <w:rPr>
          <w:rFonts w:eastAsia="Times New Roman"/>
          <w:bCs/>
          <w:iCs/>
          <w:color w:val="000000"/>
          <w:sz w:val="28"/>
          <w:szCs w:val="28"/>
          <w:lang w:val="ru-RU"/>
        </w:rPr>
        <w:t>о-</w:t>
      </w:r>
      <w:proofErr w:type="gramEnd"/>
      <w:r w:rsidRPr="006E0120">
        <w:rPr>
          <w:rFonts w:eastAsia="Times New Roman"/>
          <w:bCs/>
          <w:iCs/>
          <w:color w:val="000000"/>
          <w:sz w:val="28"/>
          <w:szCs w:val="28"/>
          <w:lang w:val="ru-RU"/>
        </w:rPr>
        <w:t>імпульсного типу.</w:t>
      </w: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Комплекс засобі</w:t>
      </w:r>
      <w:proofErr w:type="gramStart"/>
      <w:r w:rsidRPr="006E0120">
        <w:rPr>
          <w:rFonts w:eastAsia="Times New Roman"/>
          <w:bCs/>
          <w:iCs/>
          <w:color w:val="000000"/>
          <w:sz w:val="28"/>
          <w:szCs w:val="28"/>
          <w:lang w:val="ru-RU"/>
        </w:rPr>
        <w:t>в</w:t>
      </w:r>
      <w:proofErr w:type="gramEnd"/>
      <w:r w:rsidRPr="006E0120">
        <w:rPr>
          <w:rFonts w:eastAsia="Times New Roman"/>
          <w:bCs/>
          <w:iCs/>
          <w:color w:val="000000"/>
          <w:sz w:val="28"/>
          <w:szCs w:val="28"/>
          <w:lang w:val="ru-RU"/>
        </w:rPr>
        <w:t xml:space="preserve"> </w:t>
      </w:r>
      <w:proofErr w:type="gramStart"/>
      <w:r w:rsidRPr="006E0120">
        <w:rPr>
          <w:rFonts w:eastAsia="Times New Roman"/>
          <w:bCs/>
          <w:iCs/>
          <w:color w:val="000000"/>
          <w:sz w:val="28"/>
          <w:szCs w:val="28"/>
          <w:lang w:val="ru-RU"/>
        </w:rPr>
        <w:t>передач</w:t>
      </w:r>
      <w:proofErr w:type="gramEnd"/>
      <w:r w:rsidRPr="006E0120">
        <w:rPr>
          <w:rFonts w:eastAsia="Times New Roman"/>
          <w:bCs/>
          <w:iCs/>
          <w:color w:val="000000"/>
          <w:sz w:val="28"/>
          <w:szCs w:val="28"/>
          <w:lang w:val="ru-RU"/>
        </w:rPr>
        <w:t>і інформації (КСП) покликаний забезпечити в умовах територіальної роз'єднаності обмін інформацією між місцем її виникнення та ЕОМ з високою швидкістю та достовірністю.</w:t>
      </w: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 xml:space="preserve">Основними </w:t>
      </w:r>
      <w:r w:rsidR="004928C7">
        <w:rPr>
          <w:rFonts w:eastAsia="Times New Roman"/>
          <w:bCs/>
          <w:iCs/>
          <w:color w:val="000000"/>
          <w:sz w:val="28"/>
          <w:szCs w:val="28"/>
          <w:lang w:val="ru-RU"/>
        </w:rPr>
        <w:t>завданнями цієї групи засобів є</w:t>
      </w:r>
      <w:r w:rsidRPr="006E0120">
        <w:rPr>
          <w:rFonts w:eastAsia="Times New Roman"/>
          <w:bCs/>
          <w:iCs/>
          <w:color w:val="000000"/>
          <w:sz w:val="28"/>
          <w:szCs w:val="28"/>
          <w:lang w:val="ru-RU"/>
        </w:rPr>
        <w:t xml:space="preserve">: прийом інформації з трактів передачі даних, її накопичення у певній формі та передача у цифровому вигляді в центральний обчислювальний комплекс; прийом цифрової інформації від центрального обчислювального комплексу та видача їх у відповідні тракти передачі даних; </w:t>
      </w:r>
      <w:proofErr w:type="gramStart"/>
      <w:r w:rsidRPr="006E0120">
        <w:rPr>
          <w:rFonts w:eastAsia="Times New Roman"/>
          <w:bCs/>
          <w:iCs/>
          <w:color w:val="000000"/>
          <w:sz w:val="28"/>
          <w:szCs w:val="28"/>
          <w:lang w:val="ru-RU"/>
        </w:rPr>
        <w:t>п</w:t>
      </w:r>
      <w:proofErr w:type="gramEnd"/>
      <w:r w:rsidRPr="006E0120">
        <w:rPr>
          <w:rFonts w:eastAsia="Times New Roman"/>
          <w:bCs/>
          <w:iCs/>
          <w:color w:val="000000"/>
          <w:sz w:val="28"/>
          <w:szCs w:val="28"/>
          <w:lang w:val="ru-RU"/>
        </w:rPr>
        <w:t xml:space="preserve">ідвищення достовірності інформації програмними та апаратурними методами; апаратурно-програмне сполучення з </w:t>
      </w:r>
      <w:proofErr w:type="gramStart"/>
      <w:r w:rsidRPr="006E0120">
        <w:rPr>
          <w:rFonts w:eastAsia="Times New Roman"/>
          <w:bCs/>
          <w:iCs/>
          <w:color w:val="000000"/>
          <w:sz w:val="28"/>
          <w:szCs w:val="28"/>
          <w:lang w:val="ru-RU"/>
        </w:rPr>
        <w:t>р</w:t>
      </w:r>
      <w:proofErr w:type="gramEnd"/>
      <w:r w:rsidRPr="006E0120">
        <w:rPr>
          <w:rFonts w:eastAsia="Times New Roman"/>
          <w:bCs/>
          <w:iCs/>
          <w:color w:val="000000"/>
          <w:sz w:val="28"/>
          <w:szCs w:val="28"/>
          <w:lang w:val="ru-RU"/>
        </w:rPr>
        <w:t>ізного типу абонентами; організація контролю функціонування трактів передачі.</w:t>
      </w:r>
    </w:p>
    <w:p w:rsidR="006E0120" w:rsidRP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 xml:space="preserve">До складу </w:t>
      </w:r>
      <w:proofErr w:type="gramStart"/>
      <w:r w:rsidRPr="006E0120">
        <w:rPr>
          <w:rFonts w:eastAsia="Times New Roman"/>
          <w:bCs/>
          <w:iCs/>
          <w:color w:val="000000"/>
          <w:sz w:val="28"/>
          <w:szCs w:val="28"/>
          <w:lang w:val="ru-RU"/>
        </w:rPr>
        <w:t>техн</w:t>
      </w:r>
      <w:proofErr w:type="gramEnd"/>
      <w:r w:rsidRPr="006E0120">
        <w:rPr>
          <w:rFonts w:eastAsia="Times New Roman"/>
          <w:bCs/>
          <w:iCs/>
          <w:color w:val="000000"/>
          <w:sz w:val="28"/>
          <w:szCs w:val="28"/>
          <w:lang w:val="ru-RU"/>
        </w:rPr>
        <w:t>ічних засобів передачі даних входять обчислювальні засоби передачі даних, адаптери, пристрої перетворення сигналів (модеми), канали зв'язку.</w:t>
      </w:r>
    </w:p>
    <w:p w:rsidR="006E0120" w:rsidRDefault="006E0120" w:rsidP="006E0120">
      <w:pPr>
        <w:shd w:val="clear" w:color="auto" w:fill="FFFFFF"/>
        <w:ind w:firstLine="709"/>
        <w:jc w:val="both"/>
        <w:rPr>
          <w:rFonts w:eastAsia="Times New Roman"/>
          <w:bCs/>
          <w:iCs/>
          <w:color w:val="000000"/>
          <w:sz w:val="28"/>
          <w:szCs w:val="28"/>
          <w:lang w:val="ru-RU"/>
        </w:rPr>
      </w:pPr>
      <w:r w:rsidRPr="006E0120">
        <w:rPr>
          <w:rFonts w:eastAsia="Times New Roman"/>
          <w:bCs/>
          <w:iCs/>
          <w:color w:val="000000"/>
          <w:sz w:val="28"/>
          <w:szCs w:val="28"/>
          <w:lang w:val="ru-RU"/>
        </w:rPr>
        <w:t xml:space="preserve">Значне розширення функціональних можливостей ЕОМ з обслуговування </w:t>
      </w:r>
      <w:proofErr w:type="gramStart"/>
      <w:r w:rsidRPr="006E0120">
        <w:rPr>
          <w:rFonts w:eastAsia="Times New Roman"/>
          <w:bCs/>
          <w:iCs/>
          <w:color w:val="000000"/>
          <w:sz w:val="28"/>
          <w:szCs w:val="28"/>
          <w:lang w:val="ru-RU"/>
        </w:rPr>
        <w:t>р</w:t>
      </w:r>
      <w:proofErr w:type="gramEnd"/>
      <w:r w:rsidRPr="006E0120">
        <w:rPr>
          <w:rFonts w:eastAsia="Times New Roman"/>
          <w:bCs/>
          <w:iCs/>
          <w:color w:val="000000"/>
          <w:sz w:val="28"/>
          <w:szCs w:val="28"/>
          <w:lang w:val="ru-RU"/>
        </w:rPr>
        <w:t>ізних категорій віддалених абонентів досягається шляхом поєднання процесів передачі та обробки дискретної інформації в системі телеобробки даних.</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Реалізація режиму телеобробки базується на використанні ЕОМ, каналів зв'язку та набору засобів телеобробки даних. Широке використання в АСУ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 xml:space="preserve">ізного рівня, особливо верхнього, знайшла система телеобробки даних ЕОМ, до складу якої входить велика номенклатура засобів телеобробки та передачі даних, що дозволяє задовольнити найрізноманітніші вимоги </w:t>
      </w:r>
      <w:r w:rsidR="004928C7">
        <w:rPr>
          <w:rFonts w:eastAsia="Times New Roman"/>
          <w:color w:val="000000"/>
          <w:sz w:val="28"/>
          <w:szCs w:val="28"/>
          <w:lang w:val="ru-RU"/>
        </w:rPr>
        <w:t>користувачів</w:t>
      </w:r>
      <w:r w:rsidRPr="00444CFF">
        <w:rPr>
          <w:rFonts w:eastAsia="Times New Roman"/>
          <w:color w:val="000000"/>
          <w:sz w:val="28"/>
          <w:szCs w:val="28"/>
          <w:lang w:val="ru-RU"/>
        </w:rPr>
        <w:t xml:space="preserve">. Найбільша </w:t>
      </w:r>
      <w:r w:rsidRPr="00444CFF">
        <w:rPr>
          <w:rFonts w:eastAsia="Times New Roman"/>
          <w:color w:val="000000"/>
          <w:sz w:val="28"/>
          <w:szCs w:val="28"/>
          <w:lang w:val="ru-RU"/>
        </w:rPr>
        <w:lastRenderedPageBreak/>
        <w:t xml:space="preserve">різноманітність у складі системи телеобробки даних ЕОМ є за абонентськими пунктами (АП), що є комплексом апаратури обробки та передачі даних для обміну інформацією між віддаленими абонентами та ЕОМ </w:t>
      </w:r>
      <w:proofErr w:type="gramStart"/>
      <w:r w:rsidRPr="00444CFF">
        <w:rPr>
          <w:rFonts w:eastAsia="Times New Roman"/>
          <w:color w:val="000000"/>
          <w:sz w:val="28"/>
          <w:szCs w:val="28"/>
          <w:lang w:val="ru-RU"/>
        </w:rPr>
        <w:t>по</w:t>
      </w:r>
      <w:proofErr w:type="gramEnd"/>
      <w:r w:rsidRPr="00444CFF">
        <w:rPr>
          <w:rFonts w:eastAsia="Times New Roman"/>
          <w:color w:val="000000"/>
          <w:sz w:val="28"/>
          <w:szCs w:val="28"/>
          <w:lang w:val="ru-RU"/>
        </w:rPr>
        <w:t xml:space="preserve"> каналах зв'язку.</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Абонентські пункти розрізняються типами каналів зв'язку, режимами та методами передачі даних, сферою застосування, типами встановлених термінальних пристрої</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Залежно від обладнання, що використовується, розрізняють:</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абонентські пункти, що функціонують </w:t>
      </w:r>
      <w:proofErr w:type="gramStart"/>
      <w:r w:rsidRPr="00444CFF">
        <w:rPr>
          <w:rFonts w:eastAsia="Times New Roman"/>
          <w:color w:val="000000"/>
          <w:sz w:val="28"/>
          <w:szCs w:val="28"/>
          <w:lang w:val="ru-RU"/>
        </w:rPr>
        <w:t>на</w:t>
      </w:r>
      <w:proofErr w:type="gramEnd"/>
      <w:r w:rsidRPr="00444CFF">
        <w:rPr>
          <w:rFonts w:eastAsia="Times New Roman"/>
          <w:color w:val="000000"/>
          <w:sz w:val="28"/>
          <w:szCs w:val="28"/>
          <w:lang w:val="ru-RU"/>
        </w:rPr>
        <w:t xml:space="preserve"> </w:t>
      </w:r>
      <w:proofErr w:type="gramStart"/>
      <w:r w:rsidRPr="00444CFF">
        <w:rPr>
          <w:rFonts w:eastAsia="Times New Roman"/>
          <w:color w:val="000000"/>
          <w:sz w:val="28"/>
          <w:szCs w:val="28"/>
          <w:lang w:val="ru-RU"/>
        </w:rPr>
        <w:t>основ</w:t>
      </w:r>
      <w:proofErr w:type="gramEnd"/>
      <w:r w:rsidRPr="00444CFF">
        <w:rPr>
          <w:rFonts w:eastAsia="Times New Roman"/>
          <w:color w:val="000000"/>
          <w:sz w:val="28"/>
          <w:szCs w:val="28"/>
          <w:lang w:val="ru-RU"/>
        </w:rPr>
        <w:t>і друкарської машинки, телетайпа (АП-70), що працюють зі швидкостями 50-600 бод по телефонних та телеграфних каналах зв'язку;</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абонентські пункти, оснащені перфострічковими та перфокартковими пристроями введення-виводу, носіями на магнітних </w:t>
      </w:r>
      <w:proofErr w:type="gramStart"/>
      <w:r w:rsidRPr="00444CFF">
        <w:rPr>
          <w:rFonts w:eastAsia="Times New Roman"/>
          <w:color w:val="000000"/>
          <w:sz w:val="28"/>
          <w:szCs w:val="28"/>
          <w:lang w:val="ru-RU"/>
        </w:rPr>
        <w:t>стр</w:t>
      </w:r>
      <w:proofErr w:type="gramEnd"/>
      <w:r w:rsidRPr="00444CFF">
        <w:rPr>
          <w:rFonts w:eastAsia="Times New Roman"/>
          <w:color w:val="000000"/>
          <w:sz w:val="28"/>
          <w:szCs w:val="28"/>
          <w:lang w:val="ru-RU"/>
        </w:rPr>
        <w:t>ічках (МЛ) та магнітних дисках (МД), пишучими машинками. Їх характерні пакетний режим обробки, середні швидкості роботи (до 4200 бод) (АП-1, АП-2, АП-3);</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дисплейні абонентські пункти, основу яких становлять дисплейне обладнання, пристрій друку </w:t>
      </w:r>
      <w:proofErr w:type="gramStart"/>
      <w:r w:rsidRPr="00444CFF">
        <w:rPr>
          <w:rFonts w:eastAsia="Times New Roman"/>
          <w:color w:val="000000"/>
          <w:sz w:val="28"/>
          <w:szCs w:val="28"/>
          <w:lang w:val="ru-RU"/>
        </w:rPr>
        <w:t>та</w:t>
      </w:r>
      <w:proofErr w:type="gramEnd"/>
      <w:r w:rsidRPr="00444CFF">
        <w:rPr>
          <w:rFonts w:eastAsia="Times New Roman"/>
          <w:color w:val="000000"/>
          <w:sz w:val="28"/>
          <w:szCs w:val="28"/>
          <w:lang w:val="ru-RU"/>
        </w:rPr>
        <w:t xml:space="preserve"> клавіатура (АП-61-АП-64); такі абонентські пункти забезпечують оперативний зв'язок абонента з ЕОМ у режимі діалогу та передачу даних із високою швидкістю (до 7200 бод);</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абонентські пункти, що здійснюють збі</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 xml:space="preserve"> даних та контроль роботи технологічного обладнання в реальному масштабі часу (АП-5, АП-6).</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Абонентські пункти можуть бути одиночними або груповими. Абонентські пункти групового користування здатні забезпечити одночасну роботу декільком пристроям введення-виводу (АП-4, АП-64, АП-63 та і</w:t>
      </w:r>
      <w:proofErr w:type="gramStart"/>
      <w:r w:rsidRPr="00444CFF">
        <w:rPr>
          <w:rFonts w:eastAsia="Times New Roman"/>
          <w:color w:val="000000"/>
          <w:sz w:val="28"/>
          <w:szCs w:val="28"/>
          <w:lang w:val="ru-RU"/>
        </w:rPr>
        <w:t>н</w:t>
      </w:r>
      <w:proofErr w:type="gramEnd"/>
      <w:r w:rsidRPr="00444CFF">
        <w:rPr>
          <w:rFonts w:eastAsia="Times New Roman"/>
          <w:color w:val="000000"/>
          <w:sz w:val="28"/>
          <w:szCs w:val="28"/>
          <w:lang w:val="ru-RU"/>
        </w:rPr>
        <w:t>.).</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За способом реалізації функцій управління та обробки даних абонентські пункти поділяють на апаратні та програмовані. Останні мають у своєму складі арифметичні пристрої та можуть обробляти дані незалежно від центральної ЕОМ (АП-4, АП-11 та ін).</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Центральний обчислювальний комплекс (ЦОК) є основним елементом КТС, у якому реалізується більшість функціональних завдань. ЦВК здійснює логічну та обчислювальну обробку даних щодо реалізації основних функціональних завдань; прийом інформації із </w:t>
      </w:r>
      <w:proofErr w:type="gramStart"/>
      <w:r w:rsidRPr="00444CFF">
        <w:rPr>
          <w:rFonts w:eastAsia="Times New Roman"/>
          <w:color w:val="000000"/>
          <w:sz w:val="28"/>
          <w:szCs w:val="28"/>
          <w:lang w:val="ru-RU"/>
        </w:rPr>
        <w:t>техн</w:t>
      </w:r>
      <w:proofErr w:type="gramEnd"/>
      <w:r w:rsidRPr="00444CFF">
        <w:rPr>
          <w:rFonts w:eastAsia="Times New Roman"/>
          <w:color w:val="000000"/>
          <w:sz w:val="28"/>
          <w:szCs w:val="28"/>
          <w:lang w:val="ru-RU"/>
        </w:rPr>
        <w:t>ічних засобів передачі даних; видачу інформації у технічні засоби передачі даних; підготовку та видачу інформації в технічні засоби відображення; виконання команд операторів, пов'язаних з втручанням у процес управління та обробки інформації та і</w:t>
      </w:r>
      <w:proofErr w:type="gramStart"/>
      <w:r w:rsidRPr="00444CFF">
        <w:rPr>
          <w:rFonts w:eastAsia="Times New Roman"/>
          <w:color w:val="000000"/>
          <w:sz w:val="28"/>
          <w:szCs w:val="28"/>
          <w:lang w:val="ru-RU"/>
        </w:rPr>
        <w:t>н</w:t>
      </w:r>
      <w:proofErr w:type="gramEnd"/>
      <w:r w:rsidRPr="00444CFF">
        <w:rPr>
          <w:rFonts w:eastAsia="Times New Roman"/>
          <w:color w:val="000000"/>
          <w:sz w:val="28"/>
          <w:szCs w:val="28"/>
          <w:lang w:val="ru-RU"/>
        </w:rPr>
        <w:t>.</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Як базові ЕОМ при побудові ЦОК використо</w:t>
      </w:r>
      <w:r w:rsidR="004928C7">
        <w:rPr>
          <w:rFonts w:eastAsia="Times New Roman"/>
          <w:color w:val="000000"/>
          <w:sz w:val="28"/>
          <w:szCs w:val="28"/>
          <w:lang w:val="ru-RU"/>
        </w:rPr>
        <w:t>вуються моделі ЕОМ та ЕОМ</w:t>
      </w:r>
      <w:r w:rsidRPr="00444CFF">
        <w:rPr>
          <w:rFonts w:eastAsia="Times New Roman"/>
          <w:color w:val="000000"/>
          <w:sz w:val="28"/>
          <w:szCs w:val="28"/>
          <w:lang w:val="ru-RU"/>
        </w:rPr>
        <w:t>.</w:t>
      </w:r>
    </w:p>
    <w:p w:rsidR="00444CFF" w:rsidRDefault="00444CFF" w:rsidP="00444CFF">
      <w:pPr>
        <w:shd w:val="clear" w:color="auto" w:fill="FFFFFF"/>
        <w:ind w:firstLine="709"/>
        <w:jc w:val="both"/>
        <w:rPr>
          <w:rFonts w:eastAsia="Times New Roman"/>
          <w:color w:val="000000"/>
          <w:sz w:val="28"/>
          <w:szCs w:val="28"/>
          <w:lang w:val="en-US"/>
        </w:rPr>
      </w:pPr>
      <w:r w:rsidRPr="00444CFF">
        <w:rPr>
          <w:rFonts w:eastAsia="Times New Roman"/>
          <w:color w:val="000000"/>
          <w:sz w:val="28"/>
          <w:szCs w:val="28"/>
          <w:lang w:val="ru-RU"/>
        </w:rPr>
        <w:t xml:space="preserve">Для ЦВК характерне застосування багатомашинних і багатопроцесорних систем, створюваних для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ідвищення продуктивності обчислювальної системи, її надійності та живучості, більш ефективного використання обчислювальних засобів.</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Існують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ізні варіанти структурної побудови центрального обчислювального комплексу. На вибі</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 xml:space="preserve"> структури ЦОК впливає ряд факторів: спосіб комплексування та резервування ЕОМ, що входять до нього, і окремих пристроїв, необхідна продуктивність центрального процесора і каналу введення - виведення ЕОМ, надійність, елементна і конструктивна база, вартість та ін.</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В </w:t>
      </w:r>
      <w:proofErr w:type="gramStart"/>
      <w:r w:rsidRPr="00444CFF">
        <w:rPr>
          <w:rFonts w:eastAsia="Times New Roman"/>
          <w:color w:val="000000"/>
          <w:sz w:val="28"/>
          <w:szCs w:val="28"/>
          <w:lang w:val="ru-RU"/>
        </w:rPr>
        <w:t>арх</w:t>
      </w:r>
      <w:proofErr w:type="gramEnd"/>
      <w:r w:rsidRPr="00444CFF">
        <w:rPr>
          <w:rFonts w:eastAsia="Times New Roman"/>
          <w:color w:val="000000"/>
          <w:sz w:val="28"/>
          <w:szCs w:val="28"/>
          <w:lang w:val="ru-RU"/>
        </w:rPr>
        <w:t xml:space="preserve">ітектурі ЕОМ та їх програмне забезпечення передбачена можливість </w:t>
      </w:r>
      <w:r w:rsidRPr="00444CFF">
        <w:rPr>
          <w:rFonts w:eastAsia="Times New Roman"/>
          <w:color w:val="000000"/>
          <w:sz w:val="28"/>
          <w:szCs w:val="28"/>
          <w:lang w:val="ru-RU"/>
        </w:rPr>
        <w:lastRenderedPageBreak/>
        <w:t xml:space="preserve">об'єднання кількох ЕОМ в багатомашинну обчислювальну систему. Зв'язок між ЕОМ в багатомашинній обчислювальній системі здійснюється високошвидкісними засобами паралельної передачі даних на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 xml:space="preserve">івні центральних процесорів - за допомогою засобів прямого управління, на рівні каналів - за допомогою адаптера канал-канал, на рівні загальних зовнішніх пристроїв - за допомогою двоканальних перемикачів , на рівні загальної оперативної пам'яті - з використанням двовходових блоків пам'яті. Перевагою багатомашинних обчислювальних систем є те, що вони створюються </w:t>
      </w:r>
      <w:proofErr w:type="gramStart"/>
      <w:r w:rsidRPr="00444CFF">
        <w:rPr>
          <w:rFonts w:eastAsia="Times New Roman"/>
          <w:color w:val="000000"/>
          <w:sz w:val="28"/>
          <w:szCs w:val="28"/>
          <w:lang w:val="ru-RU"/>
        </w:rPr>
        <w:t>на</w:t>
      </w:r>
      <w:proofErr w:type="gramEnd"/>
      <w:r w:rsidRPr="00444CFF">
        <w:rPr>
          <w:rFonts w:eastAsia="Times New Roman"/>
          <w:color w:val="000000"/>
          <w:sz w:val="28"/>
          <w:szCs w:val="28"/>
          <w:lang w:val="ru-RU"/>
        </w:rPr>
        <w:t xml:space="preserve"> основі серійних ЕОМ загального призначення та типових засобів комплексування.</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На основі ЕОМ розроблено ряд двомашинних обчислювальних к</w:t>
      </w:r>
      <w:r w:rsidR="004928C7">
        <w:rPr>
          <w:rFonts w:eastAsia="Times New Roman"/>
          <w:color w:val="000000"/>
          <w:sz w:val="28"/>
          <w:szCs w:val="28"/>
          <w:lang w:val="ru-RU"/>
        </w:rPr>
        <w:t xml:space="preserve">омплексів </w:t>
      </w:r>
      <w:proofErr w:type="gramStart"/>
      <w:r w:rsidR="004928C7">
        <w:rPr>
          <w:rFonts w:eastAsia="Times New Roman"/>
          <w:color w:val="000000"/>
          <w:sz w:val="28"/>
          <w:szCs w:val="28"/>
          <w:lang w:val="ru-RU"/>
        </w:rPr>
        <w:t>р</w:t>
      </w:r>
      <w:proofErr w:type="gramEnd"/>
      <w:r w:rsidR="004928C7">
        <w:rPr>
          <w:rFonts w:eastAsia="Times New Roman"/>
          <w:color w:val="000000"/>
          <w:sz w:val="28"/>
          <w:szCs w:val="28"/>
          <w:lang w:val="ru-RU"/>
        </w:rPr>
        <w:t>ізної продуктивності</w:t>
      </w:r>
      <w:r w:rsidRPr="00444CFF">
        <w:rPr>
          <w:rFonts w:eastAsia="Times New Roman"/>
          <w:color w:val="000000"/>
          <w:sz w:val="28"/>
          <w:szCs w:val="28"/>
          <w:lang w:val="ru-RU"/>
        </w:rPr>
        <w:t>. Основними режимами роботи комплексів є: гаряче резервування, розподіл завдань, незалежне функціонування.</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До основних видів мультисистемних засобів комплексування ЕОМ відносяться: перемикач шини, адаптер </w:t>
      </w:r>
      <w:proofErr w:type="gramStart"/>
      <w:r w:rsidRPr="00444CFF">
        <w:rPr>
          <w:rFonts w:eastAsia="Times New Roman"/>
          <w:color w:val="000000"/>
          <w:sz w:val="28"/>
          <w:szCs w:val="28"/>
          <w:lang w:val="ru-RU"/>
        </w:rPr>
        <w:t>м</w:t>
      </w:r>
      <w:proofErr w:type="gramEnd"/>
      <w:r w:rsidRPr="00444CFF">
        <w:rPr>
          <w:rFonts w:eastAsia="Times New Roman"/>
          <w:color w:val="000000"/>
          <w:sz w:val="28"/>
          <w:szCs w:val="28"/>
          <w:lang w:val="ru-RU"/>
        </w:rPr>
        <w:t xml:space="preserve">іжпроцесорного зв'язку, пристрій сполучення обчислювальних машин. За допомогою перемикача шини та адаптера міжпроцесорного зв'язку можна будувати багатомашинні комплекси на основі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 xml:space="preserve">ізних моделей ЕОМ. Пристрій сполучення обчислювальних машин дозволяє створювати ієрархічні дворівневі комплекси з урахуванням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ізних моделей ЕОМ.</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У багатопроцесорних системах комплексування виконується лише на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 xml:space="preserve">івні пристроїв ЕОМ. Система будується за модульним принципом і </w:t>
      </w:r>
      <w:proofErr w:type="gramStart"/>
      <w:r w:rsidRPr="00444CFF">
        <w:rPr>
          <w:rFonts w:eastAsia="Times New Roman"/>
          <w:color w:val="000000"/>
          <w:sz w:val="28"/>
          <w:szCs w:val="28"/>
          <w:lang w:val="ru-RU"/>
        </w:rPr>
        <w:t>включає в</w:t>
      </w:r>
      <w:proofErr w:type="gramEnd"/>
      <w:r w:rsidRPr="00444CFF">
        <w:rPr>
          <w:rFonts w:eastAsia="Times New Roman"/>
          <w:color w:val="000000"/>
          <w:sz w:val="28"/>
          <w:szCs w:val="28"/>
          <w:lang w:val="ru-RU"/>
        </w:rPr>
        <w:t xml:space="preserve"> потрібній кількості модулі центральних процесорів, оперативної пам'яті, периферійних пристроїв.</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Модульна структура комплексу забезпечує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ідвищену надійність і живучість за рахунок автоматичного резервування однотипних модулів, а також можливості налаштування комплексу на конкретний клас задач, що розв'язуються за допомогою різної комплектації модулів.</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Характерна особливість багатопроцесорних систем </w:t>
      </w:r>
      <w:proofErr w:type="gramStart"/>
      <w:r w:rsidRPr="00444CFF">
        <w:rPr>
          <w:rFonts w:eastAsia="Times New Roman"/>
          <w:color w:val="000000"/>
          <w:sz w:val="28"/>
          <w:szCs w:val="28"/>
          <w:lang w:val="ru-RU"/>
        </w:rPr>
        <w:t>пов'язана</w:t>
      </w:r>
      <w:proofErr w:type="gramEnd"/>
      <w:r w:rsidRPr="00444CFF">
        <w:rPr>
          <w:rFonts w:eastAsia="Times New Roman"/>
          <w:color w:val="000000"/>
          <w:sz w:val="28"/>
          <w:szCs w:val="28"/>
          <w:lang w:val="ru-RU"/>
        </w:rPr>
        <w:t xml:space="preserve"> з тим, що кожен з процесорів має доступ до загальної оперативної пам'яті, пристроїв введення - виведення і управляється загальною операційною системою, що забезпечує взаємодію між процесорами та програмами, що виконуються ними. Потужним чинником все більшого поширення багатопроцесорних систем є розвиток мікропроцесорної </w:t>
      </w:r>
      <w:proofErr w:type="gramStart"/>
      <w:r w:rsidRPr="00444CFF">
        <w:rPr>
          <w:rFonts w:eastAsia="Times New Roman"/>
          <w:color w:val="000000"/>
          <w:sz w:val="28"/>
          <w:szCs w:val="28"/>
          <w:lang w:val="ru-RU"/>
        </w:rPr>
        <w:t>техн</w:t>
      </w:r>
      <w:proofErr w:type="gramEnd"/>
      <w:r w:rsidRPr="00444CFF">
        <w:rPr>
          <w:rFonts w:eastAsia="Times New Roman"/>
          <w:color w:val="000000"/>
          <w:sz w:val="28"/>
          <w:szCs w:val="28"/>
          <w:lang w:val="ru-RU"/>
        </w:rPr>
        <w:t>іки.</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Комплекс засобів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ідображення інформації (КСВ) забезпечує видачу підсумкової інформації у вигляді, зручному для використання. Участь людини в системі управління та організація його взаємодії з ЕОМ у процесі контролю та управління здійснюються </w:t>
      </w:r>
      <w:proofErr w:type="gramStart"/>
      <w:r w:rsidRPr="00444CFF">
        <w:rPr>
          <w:rFonts w:eastAsia="Times New Roman"/>
          <w:color w:val="000000"/>
          <w:sz w:val="28"/>
          <w:szCs w:val="28"/>
          <w:lang w:val="ru-RU"/>
        </w:rPr>
        <w:t>на</w:t>
      </w:r>
      <w:proofErr w:type="gramEnd"/>
      <w:r w:rsidRPr="00444CFF">
        <w:rPr>
          <w:rFonts w:eastAsia="Times New Roman"/>
          <w:color w:val="000000"/>
          <w:sz w:val="28"/>
          <w:szCs w:val="28"/>
          <w:lang w:val="ru-RU"/>
        </w:rPr>
        <w:t xml:space="preserve"> основі відображуваної інформації про стан об'єкта та системи управління.</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До основних функці</w:t>
      </w:r>
      <w:r w:rsidR="004928C7">
        <w:rPr>
          <w:rFonts w:eastAsia="Times New Roman"/>
          <w:color w:val="000000"/>
          <w:sz w:val="28"/>
          <w:szCs w:val="28"/>
          <w:lang w:val="ru-RU"/>
        </w:rPr>
        <w:t xml:space="preserve">й цієї групи коштів </w:t>
      </w:r>
      <w:proofErr w:type="gramStart"/>
      <w:r w:rsidR="004928C7">
        <w:rPr>
          <w:rFonts w:eastAsia="Times New Roman"/>
          <w:color w:val="000000"/>
          <w:sz w:val="28"/>
          <w:szCs w:val="28"/>
          <w:lang w:val="ru-RU"/>
        </w:rPr>
        <w:t>в</w:t>
      </w:r>
      <w:proofErr w:type="gramEnd"/>
      <w:r w:rsidR="004928C7">
        <w:rPr>
          <w:rFonts w:eastAsia="Times New Roman"/>
          <w:color w:val="000000"/>
          <w:sz w:val="28"/>
          <w:szCs w:val="28"/>
          <w:lang w:val="ru-RU"/>
        </w:rPr>
        <w:t>ідносяться</w:t>
      </w:r>
      <w:r w:rsidRPr="00444CFF">
        <w:rPr>
          <w:rFonts w:eastAsia="Times New Roman"/>
          <w:color w:val="000000"/>
          <w:sz w:val="28"/>
          <w:szCs w:val="28"/>
          <w:lang w:val="ru-RU"/>
        </w:rPr>
        <w:t xml:space="preserve">: прийом із центрального обчислювального комплексу та зберігання інформації, призначеної для відображень; первинна обробка інформації, яка полягає в розпізнаванні даних, що надійшли, і їх сортуванні; формування та відображення індивідуальних кадрів на термінальних пристроях відповідно до викликаної програми відображення; редагування інформації, що вводиться; модифікація масивів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ідображення відповідно до відповідей на запити операторів; </w:t>
      </w:r>
      <w:r w:rsidRPr="00444CFF">
        <w:rPr>
          <w:rFonts w:eastAsia="Times New Roman"/>
          <w:color w:val="000000"/>
          <w:sz w:val="28"/>
          <w:szCs w:val="28"/>
          <w:lang w:val="ru-RU"/>
        </w:rPr>
        <w:lastRenderedPageBreak/>
        <w:t>формування команд звернення до ЦОК; аналіз та обслуговування запитів операторів; організація регенерації зображення на екранах індикаторів; вирішення різних завдань, пов'язаних з обробкою відображуваної інформації; забезпечення взаємодії операторі</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 через засоби відображення.</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Структурна схема комплексу засобів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ідображення інформації залежит</w:t>
      </w:r>
      <w:r w:rsidR="004928C7">
        <w:rPr>
          <w:rFonts w:eastAsia="Times New Roman"/>
          <w:color w:val="000000"/>
          <w:sz w:val="28"/>
          <w:szCs w:val="28"/>
          <w:lang w:val="ru-RU"/>
        </w:rPr>
        <w:t>ь від характеру взаємодії з ЦОК</w:t>
      </w:r>
      <w:r w:rsidRPr="00444CFF">
        <w:rPr>
          <w:rFonts w:eastAsia="Times New Roman"/>
          <w:color w:val="000000"/>
          <w:sz w:val="28"/>
          <w:szCs w:val="28"/>
          <w:lang w:val="ru-RU"/>
        </w:rPr>
        <w:t>.</w:t>
      </w:r>
    </w:p>
    <w:p w:rsidR="006E0120" w:rsidRDefault="00444CFF" w:rsidP="00444CFF">
      <w:pPr>
        <w:shd w:val="clear" w:color="auto" w:fill="FFFFFF"/>
        <w:ind w:firstLine="709"/>
        <w:jc w:val="both"/>
        <w:rPr>
          <w:rFonts w:eastAsia="Times New Roman"/>
          <w:color w:val="000000"/>
          <w:sz w:val="28"/>
          <w:szCs w:val="28"/>
          <w:lang w:val="en-US"/>
        </w:rPr>
      </w:pPr>
      <w:r w:rsidRPr="00444CFF">
        <w:rPr>
          <w:rFonts w:eastAsia="Times New Roman"/>
          <w:color w:val="000000"/>
          <w:sz w:val="28"/>
          <w:szCs w:val="28"/>
          <w:lang w:val="ru-RU"/>
        </w:rPr>
        <w:t xml:space="preserve">На рис. 2 наведено широко поширена структура комплексу засобів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ідображення інформації з груповими пристроями управління. До складу комплексу засобів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ідображення інформації входять обчислювальний комплекс (ВК) відображення, групові пристрої управління (ГУУ), термінальні пристрої відображення та реєстрації. Як обчислювального комплексу відображення інформації використовуються ЕОМ різного класу. На вибір типу ЕОМ впливають, в основному, два фактори: кількість термінальних пристроїв у складі технічних засобів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ідображення; обсяг завдань ВК відображення, який залежить від розподілу функцій між ЦВК, ВК та термінальними пристроями, що здійснюється з урахуванням наявності у складі окремих пристроїв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ідображення інформації (</w:t>
      </w:r>
      <w:r w:rsidR="005A6FE7">
        <w:rPr>
          <w:rFonts w:eastAsia="Times New Roman"/>
          <w:color w:val="000000"/>
          <w:sz w:val="28"/>
          <w:szCs w:val="28"/>
          <w:lang w:val="ru-RU"/>
        </w:rPr>
        <w:t>ПВ</w:t>
      </w:r>
      <w:r w:rsidRPr="00444CFF">
        <w:rPr>
          <w:rFonts w:eastAsia="Times New Roman"/>
          <w:color w:val="000000"/>
          <w:sz w:val="28"/>
          <w:szCs w:val="28"/>
          <w:lang w:val="ru-RU"/>
        </w:rPr>
        <w:t>І), пам'яті, обчислювальних засобів (мікропроцесорів та мікроЕОМ). У випадку на ВК відображення покладається виконання обчислювальних чи логічних завдань, що з прийомом потоку даних, і команд від ЦВК, розподілом їх у ГУУ і попередньої обробкою даних.</w:t>
      </w:r>
    </w:p>
    <w:p w:rsidR="00444CFF" w:rsidRPr="00444CFF" w:rsidRDefault="00444CFF" w:rsidP="00444CFF">
      <w:pPr>
        <w:shd w:val="clear" w:color="auto" w:fill="FFFFFF"/>
        <w:ind w:firstLine="709"/>
        <w:jc w:val="both"/>
        <w:rPr>
          <w:rFonts w:eastAsia="Times New Roman"/>
          <w:color w:val="000000"/>
          <w:sz w:val="28"/>
          <w:szCs w:val="28"/>
          <w:lang w:val="en-US"/>
        </w:rPr>
      </w:pPr>
    </w:p>
    <w:p w:rsidR="006E0120" w:rsidRDefault="006E0120" w:rsidP="006E0120">
      <w:pPr>
        <w:shd w:val="clear" w:color="auto" w:fill="FFFFFF"/>
        <w:jc w:val="center"/>
        <w:rPr>
          <w:rFonts w:eastAsia="Times New Roman"/>
          <w:color w:val="000000"/>
          <w:sz w:val="28"/>
          <w:szCs w:val="28"/>
          <w:lang w:val="ru-RU"/>
        </w:rPr>
      </w:pPr>
      <w:r>
        <w:rPr>
          <w:noProof/>
        </w:rPr>
        <w:drawing>
          <wp:inline distT="0" distB="0" distL="0" distR="0" wp14:anchorId="2D9C6592" wp14:editId="3BC23694">
            <wp:extent cx="2072640" cy="24688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72640" cy="2468880"/>
                    </a:xfrm>
                    <a:prstGeom prst="rect">
                      <a:avLst/>
                    </a:prstGeom>
                  </pic:spPr>
                </pic:pic>
              </a:graphicData>
            </a:graphic>
          </wp:inline>
        </w:drawing>
      </w:r>
    </w:p>
    <w:p w:rsidR="006E0120" w:rsidRDefault="006E0120" w:rsidP="006E0120">
      <w:pPr>
        <w:shd w:val="clear" w:color="auto" w:fill="FFFFFF"/>
        <w:jc w:val="center"/>
        <w:rPr>
          <w:rFonts w:eastAsia="Times New Roman"/>
          <w:color w:val="000000"/>
          <w:sz w:val="28"/>
          <w:szCs w:val="28"/>
          <w:lang w:val="ru-RU"/>
        </w:rPr>
      </w:pPr>
    </w:p>
    <w:p w:rsidR="006E0120" w:rsidRPr="00FF0880" w:rsidRDefault="006E0120" w:rsidP="006E0120">
      <w:pPr>
        <w:shd w:val="clear" w:color="auto" w:fill="FFFFFF"/>
        <w:jc w:val="center"/>
        <w:rPr>
          <w:sz w:val="28"/>
          <w:szCs w:val="28"/>
        </w:rPr>
      </w:pPr>
      <w:r w:rsidRPr="00FF0880">
        <w:rPr>
          <w:rFonts w:eastAsia="Times New Roman"/>
          <w:color w:val="000000"/>
          <w:sz w:val="28"/>
          <w:szCs w:val="28"/>
          <w:lang w:val="ru-RU"/>
        </w:rPr>
        <w:t>Рис. 2. Структура комплекса С</w:t>
      </w:r>
      <w:r>
        <w:rPr>
          <w:rFonts w:eastAsia="Times New Roman"/>
          <w:color w:val="000000"/>
          <w:sz w:val="28"/>
          <w:szCs w:val="28"/>
          <w:lang w:val="ru-RU"/>
        </w:rPr>
        <w:t>В</w:t>
      </w:r>
      <w:r w:rsidRPr="00FF0880">
        <w:rPr>
          <w:rFonts w:eastAsia="Times New Roman"/>
          <w:color w:val="000000"/>
          <w:sz w:val="28"/>
          <w:szCs w:val="28"/>
          <w:lang w:val="ru-RU"/>
        </w:rPr>
        <w:t xml:space="preserve">И </w:t>
      </w:r>
      <w:r>
        <w:rPr>
          <w:rFonts w:eastAsia="Times New Roman"/>
          <w:color w:val="000000"/>
          <w:sz w:val="28"/>
          <w:szCs w:val="28"/>
          <w:lang w:val="ru-RU"/>
        </w:rPr>
        <w:t>з</w:t>
      </w:r>
      <w:r w:rsidRPr="00FF0880">
        <w:rPr>
          <w:rFonts w:eastAsia="Times New Roman"/>
          <w:color w:val="000000"/>
          <w:sz w:val="28"/>
          <w:szCs w:val="28"/>
          <w:lang w:val="ru-RU"/>
        </w:rPr>
        <w:t xml:space="preserve"> группов</w:t>
      </w:r>
      <w:r>
        <w:rPr>
          <w:rFonts w:eastAsia="Times New Roman"/>
          <w:color w:val="000000"/>
          <w:sz w:val="28"/>
          <w:szCs w:val="28"/>
          <w:lang w:val="ru-RU"/>
        </w:rPr>
        <w:t>и</w:t>
      </w:r>
      <w:r w:rsidRPr="00FF0880">
        <w:rPr>
          <w:rFonts w:eastAsia="Times New Roman"/>
          <w:color w:val="000000"/>
          <w:sz w:val="28"/>
          <w:szCs w:val="28"/>
          <w:lang w:val="ru-RU"/>
        </w:rPr>
        <w:t xml:space="preserve">ми </w:t>
      </w:r>
      <w:r>
        <w:rPr>
          <w:rFonts w:eastAsia="Times New Roman"/>
          <w:color w:val="000000"/>
          <w:sz w:val="28"/>
          <w:szCs w:val="28"/>
          <w:lang w:val="ru-RU"/>
        </w:rPr>
        <w:t>пристроями</w:t>
      </w:r>
      <w:r w:rsidRPr="00FF0880">
        <w:rPr>
          <w:rFonts w:eastAsia="Times New Roman"/>
          <w:color w:val="000000"/>
          <w:sz w:val="28"/>
          <w:szCs w:val="28"/>
          <w:lang w:val="ru-RU"/>
        </w:rPr>
        <w:t xml:space="preserve"> управл</w:t>
      </w:r>
      <w:r>
        <w:rPr>
          <w:rFonts w:eastAsia="Times New Roman"/>
          <w:color w:val="000000"/>
          <w:sz w:val="28"/>
          <w:szCs w:val="28"/>
          <w:lang w:val="ru-RU"/>
        </w:rPr>
        <w:t>іння</w:t>
      </w:r>
    </w:p>
    <w:p w:rsidR="006E0120" w:rsidRDefault="006E0120" w:rsidP="006E0120">
      <w:pPr>
        <w:shd w:val="clear" w:color="auto" w:fill="FFFFFF"/>
        <w:jc w:val="center"/>
        <w:rPr>
          <w:rFonts w:eastAsia="Times New Roman"/>
          <w:color w:val="000000"/>
          <w:sz w:val="28"/>
          <w:szCs w:val="28"/>
          <w:lang w:val="ru-RU"/>
        </w:rPr>
      </w:pPr>
    </w:p>
    <w:p w:rsidR="00444CFF" w:rsidRPr="00444CFF" w:rsidRDefault="00444CFF" w:rsidP="00444CFF">
      <w:pPr>
        <w:shd w:val="clear" w:color="auto" w:fill="FFFFFF"/>
        <w:ind w:firstLine="709"/>
        <w:jc w:val="both"/>
        <w:rPr>
          <w:rFonts w:eastAsia="Times New Roman"/>
          <w:color w:val="000000"/>
          <w:sz w:val="28"/>
          <w:szCs w:val="28"/>
          <w:lang w:val="ru-RU"/>
        </w:rPr>
      </w:pPr>
      <w:proofErr w:type="gramStart"/>
      <w:r w:rsidRPr="00444CFF">
        <w:rPr>
          <w:rFonts w:eastAsia="Times New Roman"/>
          <w:color w:val="000000"/>
          <w:sz w:val="28"/>
          <w:szCs w:val="28"/>
          <w:lang w:val="ru-RU"/>
        </w:rPr>
        <w:t>Груповий пристрій управління виконує функції розподілу інформації при передачі її з ВК відображення на термінальні пристрої і назад, а також функції пристрою сполучення, перетворюючи інформацію, що надходить від ВК відображення для передачі за інтерфейсом ГУУ - термінальний пристрій або термінальних пристроїв для передачі за інтерфейсом ГУУ-ВК відображення.</w:t>
      </w:r>
      <w:proofErr w:type="gramEnd"/>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Засоби відображення інформації у складі КСВ за функціональним призначенням та використанням поділяють на дві основні групи: засоби відображення інформації індиві</w:t>
      </w:r>
      <w:proofErr w:type="gramStart"/>
      <w:r w:rsidRPr="00444CFF">
        <w:rPr>
          <w:rFonts w:eastAsia="Times New Roman"/>
          <w:color w:val="000000"/>
          <w:sz w:val="28"/>
          <w:szCs w:val="28"/>
          <w:lang w:val="ru-RU"/>
        </w:rPr>
        <w:t>дуального</w:t>
      </w:r>
      <w:proofErr w:type="gramEnd"/>
      <w:r w:rsidRPr="00444CFF">
        <w:rPr>
          <w:rFonts w:eastAsia="Times New Roman"/>
          <w:color w:val="000000"/>
          <w:sz w:val="28"/>
          <w:szCs w:val="28"/>
          <w:lang w:val="ru-RU"/>
        </w:rPr>
        <w:t xml:space="preserve"> користування та засоби відображення інформації колективного користування.</w:t>
      </w:r>
    </w:p>
    <w:p w:rsidR="00444CFF" w:rsidRPr="00444CFF" w:rsidRDefault="00444CFF" w:rsidP="00444CFF">
      <w:pPr>
        <w:shd w:val="clear" w:color="auto" w:fill="FFFFFF"/>
        <w:ind w:firstLine="709"/>
        <w:jc w:val="both"/>
        <w:rPr>
          <w:rFonts w:eastAsia="Times New Roman"/>
          <w:color w:val="000000"/>
          <w:sz w:val="28"/>
          <w:szCs w:val="28"/>
          <w:lang w:val="ru-RU"/>
        </w:rPr>
      </w:pPr>
      <w:proofErr w:type="gramStart"/>
      <w:r w:rsidRPr="00444CFF">
        <w:rPr>
          <w:rFonts w:eastAsia="Times New Roman"/>
          <w:color w:val="000000"/>
          <w:sz w:val="28"/>
          <w:szCs w:val="28"/>
          <w:lang w:val="ru-RU"/>
        </w:rPr>
        <w:lastRenderedPageBreak/>
        <w:t>Засоби відображення інформації індивідуального користування включають такі основні групи пристроїв: реєструючі, індикаторні, алфавітно-цифрові, графічні системи індикації.</w:t>
      </w:r>
      <w:proofErr w:type="gramEnd"/>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Реєструючі та індикаторні пристрої відображення призначені,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 основному, для фіксації на носії та відображення</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інформації про стан об'єкта автоматизації та системи управління, цифрової індикації подій та станів, рахунки та зберігання числа вхідних імпульсів тощо.</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Номенклатура цих груп включає дуже широкий набір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ізних технічних пристроїв.</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Алфавітно-цифрові термінали призначені для відображення текстової інформації, мають широкі можливості з редагування інформації. Вони агрегатуються пристроями, що друкують, що дозволяють виводити на друк відображувану інформацію з метою її документування та використання </w:t>
      </w:r>
      <w:proofErr w:type="gramStart"/>
      <w:r w:rsidRPr="00444CFF">
        <w:rPr>
          <w:rFonts w:eastAsia="Times New Roman"/>
          <w:color w:val="000000"/>
          <w:sz w:val="28"/>
          <w:szCs w:val="28"/>
          <w:lang w:val="ru-RU"/>
        </w:rPr>
        <w:t>при</w:t>
      </w:r>
      <w:proofErr w:type="gramEnd"/>
      <w:r w:rsidRPr="00444CFF">
        <w:rPr>
          <w:rFonts w:eastAsia="Times New Roman"/>
          <w:color w:val="000000"/>
          <w:sz w:val="28"/>
          <w:szCs w:val="28"/>
          <w:lang w:val="ru-RU"/>
        </w:rPr>
        <w:t xml:space="preserve"> вирішенні завдань управління та обробки інформації.</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До складу зовнішніх пристроїв ЕОМ входить великий набір алфавітно-цифрових термінальних пристроїв, які відрізняються інформаційними можливостями, функціями редагуван</w:t>
      </w:r>
      <w:r w:rsidR="004928C7">
        <w:rPr>
          <w:rFonts w:eastAsia="Times New Roman"/>
          <w:color w:val="000000"/>
          <w:sz w:val="28"/>
          <w:szCs w:val="28"/>
          <w:lang w:val="ru-RU"/>
        </w:rPr>
        <w:t>ня, кількістю символів у наборі</w:t>
      </w:r>
      <w:r w:rsidRPr="00444CFF">
        <w:rPr>
          <w:rFonts w:eastAsia="Times New Roman"/>
          <w:color w:val="000000"/>
          <w:sz w:val="28"/>
          <w:szCs w:val="28"/>
          <w:lang w:val="ru-RU"/>
        </w:rPr>
        <w:t xml:space="preserve">: інформаційна ємність екранів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ід 240 до 2000 знаків; можливість редагування тексту від простих операцій введення, стирання екрана, рядка або його частини до складних - додавання рядка зі зсувом всього тексту або його частини, автоматична вставка символу, табуляція, захист тексту, виділення частини тексту негативом або підвищеною яскравістю; набір допустимих символів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 64 до 256.</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Графічні дисплеї призначені для відображення координатної, графічної та знакової інформації з можливістю її коригування. Образотворчі можливості графічних дисплеїв дозволяють використовувати їх для узагальненого відображення інформації </w:t>
      </w:r>
      <w:proofErr w:type="gramStart"/>
      <w:r w:rsidRPr="00444CFF">
        <w:rPr>
          <w:rFonts w:eastAsia="Times New Roman"/>
          <w:color w:val="000000"/>
          <w:sz w:val="28"/>
          <w:szCs w:val="28"/>
          <w:lang w:val="ru-RU"/>
        </w:rPr>
        <w:t>про</w:t>
      </w:r>
      <w:proofErr w:type="gramEnd"/>
      <w:r w:rsidRPr="00444CFF">
        <w:rPr>
          <w:rFonts w:eastAsia="Times New Roman"/>
          <w:color w:val="000000"/>
          <w:sz w:val="28"/>
          <w:szCs w:val="28"/>
          <w:lang w:val="ru-RU"/>
        </w:rPr>
        <w:t xml:space="preserve"> </w:t>
      </w:r>
      <w:proofErr w:type="gramStart"/>
      <w:r w:rsidRPr="00444CFF">
        <w:rPr>
          <w:rFonts w:eastAsia="Times New Roman"/>
          <w:color w:val="000000"/>
          <w:sz w:val="28"/>
          <w:szCs w:val="28"/>
          <w:lang w:val="ru-RU"/>
        </w:rPr>
        <w:t>об</w:t>
      </w:r>
      <w:proofErr w:type="gramEnd"/>
      <w:r w:rsidRPr="00444CFF">
        <w:rPr>
          <w:rFonts w:eastAsia="Times New Roman"/>
          <w:color w:val="000000"/>
          <w:sz w:val="28"/>
          <w:szCs w:val="28"/>
          <w:lang w:val="ru-RU"/>
        </w:rPr>
        <w:t xml:space="preserve">'єкт в цілому з уточненням окремих частин за вказівкою оператора. Основною формою такого представлення інформації є відображення на екрані великих фрагментів мнемосхем, детальних схем ділянок з індикацією значень основних </w:t>
      </w:r>
      <w:proofErr w:type="gramStart"/>
      <w:r w:rsidRPr="00444CFF">
        <w:rPr>
          <w:rFonts w:eastAsia="Times New Roman"/>
          <w:color w:val="000000"/>
          <w:sz w:val="28"/>
          <w:szCs w:val="28"/>
          <w:lang w:val="ru-RU"/>
        </w:rPr>
        <w:t>техн</w:t>
      </w:r>
      <w:proofErr w:type="gramEnd"/>
      <w:r w:rsidRPr="00444CFF">
        <w:rPr>
          <w:rFonts w:eastAsia="Times New Roman"/>
          <w:color w:val="000000"/>
          <w:sz w:val="28"/>
          <w:szCs w:val="28"/>
          <w:lang w:val="ru-RU"/>
        </w:rPr>
        <w:t>іко-економічних та технологічних параметрів. Як допоміжні форми використовуються графіки, таблиці, гістограми.</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Комплекс відображення алфавітно-цифрової інформації є багатопультовою системою, до складу якої входить до 32 пристроїв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ідображення з клавіатурою та світловим пером, а також друкувальні пристрої. Є кілька модифікацій комплексу, що відрізняються складом обладнання та призначенням.</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До засобів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ідображення інформації колективного користування відносяться групові екрани, групове табло і мнемонічні схеми.</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Групові екрани служать відображення з метою колективного користування координатної, графічної, знакової і буквеної інформації, що характеризує стан керованих об'єктів. Користувачі — групи, що взаємодіють у процесі управління операторами.</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Групове табло призначене </w:t>
      </w:r>
      <w:proofErr w:type="gramStart"/>
      <w:r w:rsidRPr="00444CFF">
        <w:rPr>
          <w:rFonts w:eastAsia="Times New Roman"/>
          <w:color w:val="000000"/>
          <w:sz w:val="28"/>
          <w:szCs w:val="28"/>
          <w:lang w:val="ru-RU"/>
        </w:rPr>
        <w:t>для</w:t>
      </w:r>
      <w:proofErr w:type="gramEnd"/>
      <w:r w:rsidRPr="00444CFF">
        <w:rPr>
          <w:rFonts w:eastAsia="Times New Roman"/>
          <w:color w:val="000000"/>
          <w:sz w:val="28"/>
          <w:szCs w:val="28"/>
          <w:lang w:val="ru-RU"/>
        </w:rPr>
        <w:t xml:space="preserve"> відображення табличного або алфавітно-цифрової інформації.</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lastRenderedPageBreak/>
        <w:t xml:space="preserve">Мнемосхеми призначені для відображення стану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ізних елементів об'єкта автоматизації та системи управління, відображаючи логіку керованих процесів.</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Комплекс засобів документування (КСД) призначений для формування та випуску документів у вигляді графі</w:t>
      </w:r>
      <w:proofErr w:type="gramStart"/>
      <w:r w:rsidRPr="00444CFF">
        <w:rPr>
          <w:rFonts w:eastAsia="Times New Roman"/>
          <w:color w:val="000000"/>
          <w:sz w:val="28"/>
          <w:szCs w:val="28"/>
          <w:lang w:val="ru-RU"/>
        </w:rPr>
        <w:t>к</w:t>
      </w:r>
      <w:proofErr w:type="gramEnd"/>
      <w:r w:rsidRPr="00444CFF">
        <w:rPr>
          <w:rFonts w:eastAsia="Times New Roman"/>
          <w:color w:val="000000"/>
          <w:sz w:val="28"/>
          <w:szCs w:val="28"/>
          <w:lang w:val="ru-RU"/>
        </w:rPr>
        <w:t>ів, таблиць, схем, довідок, текстової інформації.</w:t>
      </w:r>
    </w:p>
    <w:p w:rsidR="006E0120" w:rsidRDefault="00444CFF" w:rsidP="00444CFF">
      <w:pPr>
        <w:shd w:val="clear" w:color="auto" w:fill="FFFFFF"/>
        <w:ind w:firstLine="709"/>
        <w:jc w:val="both"/>
        <w:rPr>
          <w:rFonts w:eastAsia="Times New Roman"/>
          <w:color w:val="000000"/>
          <w:sz w:val="28"/>
          <w:szCs w:val="28"/>
          <w:lang w:val="en-US"/>
        </w:rPr>
      </w:pPr>
      <w:r w:rsidRPr="00444CFF">
        <w:rPr>
          <w:rFonts w:eastAsia="Times New Roman"/>
          <w:color w:val="000000"/>
          <w:sz w:val="28"/>
          <w:szCs w:val="28"/>
          <w:lang w:val="ru-RU"/>
        </w:rPr>
        <w:t xml:space="preserve">Основна група пристроїв КСД включає алфавітно-цифрові друкувальні пристрої, графобудівники. Найбільш широке поширення отримали пристрої ударної дії паралельного друку, що забезпечують швидкість друку 200-1200 рядків/хв, знакосинтезуючі пристрої </w:t>
      </w:r>
      <w:proofErr w:type="gramStart"/>
      <w:r w:rsidRPr="00444CFF">
        <w:rPr>
          <w:rFonts w:eastAsia="Times New Roman"/>
          <w:color w:val="000000"/>
          <w:sz w:val="28"/>
          <w:szCs w:val="28"/>
          <w:lang w:val="ru-RU"/>
        </w:rPr>
        <w:t>посл</w:t>
      </w:r>
      <w:proofErr w:type="gramEnd"/>
      <w:r w:rsidRPr="00444CFF">
        <w:rPr>
          <w:rFonts w:eastAsia="Times New Roman"/>
          <w:color w:val="000000"/>
          <w:sz w:val="28"/>
          <w:szCs w:val="28"/>
          <w:lang w:val="ru-RU"/>
        </w:rPr>
        <w:t>ідовної дії зі швидкістю друку 100-400 знаків / с, друкуючі пристрої з дисковим пелюстковим шрифтоносієм зі швидкістю друку 40-80 знаків/с.</w:t>
      </w:r>
    </w:p>
    <w:p w:rsidR="00444CFF" w:rsidRPr="00444CFF" w:rsidRDefault="00444CFF" w:rsidP="00444CFF">
      <w:pPr>
        <w:shd w:val="clear" w:color="auto" w:fill="FFFFFF"/>
        <w:ind w:firstLine="709"/>
        <w:jc w:val="both"/>
        <w:rPr>
          <w:rFonts w:eastAsia="Times New Roman"/>
          <w:color w:val="000000"/>
          <w:sz w:val="28"/>
          <w:szCs w:val="28"/>
          <w:lang w:val="en-US"/>
        </w:rPr>
      </w:pPr>
    </w:p>
    <w:p w:rsidR="00000000" w:rsidRPr="00FF0880" w:rsidRDefault="006E0120" w:rsidP="00FF0880">
      <w:pPr>
        <w:shd w:val="clear" w:color="auto" w:fill="FFFFFF"/>
        <w:ind w:firstLine="709"/>
        <w:jc w:val="both"/>
        <w:rPr>
          <w:sz w:val="28"/>
          <w:szCs w:val="28"/>
        </w:rPr>
      </w:pPr>
      <w:r w:rsidRPr="00FF0880">
        <w:rPr>
          <w:rFonts w:eastAsia="Times New Roman"/>
          <w:b/>
          <w:bCs/>
          <w:color w:val="000000"/>
          <w:sz w:val="28"/>
          <w:szCs w:val="28"/>
          <w:lang w:val="ru-RU"/>
        </w:rPr>
        <w:t xml:space="preserve">2. </w:t>
      </w:r>
      <w:r w:rsidR="00444CFF" w:rsidRPr="00444CFF">
        <w:rPr>
          <w:rFonts w:eastAsia="Times New Roman"/>
          <w:b/>
          <w:bCs/>
          <w:color w:val="000000"/>
          <w:sz w:val="28"/>
          <w:szCs w:val="28"/>
          <w:lang w:val="ru-RU"/>
        </w:rPr>
        <w:t>Роль систем відображення інформації в АСУ</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Для сучасних автоматизованих систем управління характерні зростання складності завдань управління, обсягів потоків інформації, що циркулюються. Вони відносяться до так званих великих систем, які характеризуються участю значної кількості людей, наявністю пов'язаних між собою досить складних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ідсистем, кожна з яких має приватні цілі та критерії функціонування, наявністю розвиненої ієрархії рівнів управління.</w:t>
      </w:r>
    </w:p>
    <w:p w:rsidR="00444CFF" w:rsidRPr="00444CFF" w:rsidRDefault="00444CFF" w:rsidP="00444CFF">
      <w:pPr>
        <w:shd w:val="clear" w:color="auto" w:fill="FFFFFF"/>
        <w:ind w:firstLine="709"/>
        <w:jc w:val="both"/>
        <w:rPr>
          <w:rFonts w:eastAsia="Times New Roman"/>
          <w:color w:val="000000"/>
          <w:sz w:val="28"/>
          <w:szCs w:val="28"/>
          <w:lang w:val="ru-RU"/>
        </w:rPr>
      </w:pP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 xml:space="preserve">ідвищення рівня автоматизації процесів управління залучає все нові ділянки та підсистеми у сферу дії автоматизованого управління. Подальше вдосконалення АСУ,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ідвищення їх ефективності йде шляхом створення комплексних систем управління - інтегрованих систем управління на підприємствах. -економічними та технологічними процесами.</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Такі АСУ є багаторівневими, багатоконтурними, - багатовимірними людино-машинними системами, функціонування яких засноване на тісній взаємодії між людьми і </w:t>
      </w:r>
      <w:proofErr w:type="gramStart"/>
      <w:r w:rsidRPr="00444CFF">
        <w:rPr>
          <w:rFonts w:eastAsia="Times New Roman"/>
          <w:color w:val="000000"/>
          <w:sz w:val="28"/>
          <w:szCs w:val="28"/>
          <w:lang w:val="ru-RU"/>
        </w:rPr>
        <w:t>техн</w:t>
      </w:r>
      <w:proofErr w:type="gramEnd"/>
      <w:r w:rsidRPr="00444CFF">
        <w:rPr>
          <w:rFonts w:eastAsia="Times New Roman"/>
          <w:color w:val="000000"/>
          <w:sz w:val="28"/>
          <w:szCs w:val="28"/>
          <w:lang w:val="ru-RU"/>
        </w:rPr>
        <w:t xml:space="preserve">ічними засобами управління. Людина, як ланка управління, грає </w:t>
      </w:r>
      <w:proofErr w:type="gramStart"/>
      <w:r w:rsidRPr="00444CFF">
        <w:rPr>
          <w:rFonts w:eastAsia="Times New Roman"/>
          <w:color w:val="000000"/>
          <w:sz w:val="28"/>
          <w:szCs w:val="28"/>
          <w:lang w:val="ru-RU"/>
        </w:rPr>
        <w:t>пров</w:t>
      </w:r>
      <w:proofErr w:type="gramEnd"/>
      <w:r w:rsidRPr="00444CFF">
        <w:rPr>
          <w:rFonts w:eastAsia="Times New Roman"/>
          <w:color w:val="000000"/>
          <w:sz w:val="28"/>
          <w:szCs w:val="28"/>
          <w:lang w:val="ru-RU"/>
        </w:rPr>
        <w:t>ідну роль системі управління.</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Основні </w:t>
      </w:r>
      <w:proofErr w:type="gramStart"/>
      <w:r w:rsidRPr="00444CFF">
        <w:rPr>
          <w:rFonts w:eastAsia="Times New Roman"/>
          <w:color w:val="000000"/>
          <w:sz w:val="28"/>
          <w:szCs w:val="28"/>
          <w:lang w:val="ru-RU"/>
        </w:rPr>
        <w:t>техн</w:t>
      </w:r>
      <w:proofErr w:type="gramEnd"/>
      <w:r w:rsidRPr="00444CFF">
        <w:rPr>
          <w:rFonts w:eastAsia="Times New Roman"/>
          <w:color w:val="000000"/>
          <w:sz w:val="28"/>
          <w:szCs w:val="28"/>
          <w:lang w:val="ru-RU"/>
        </w:rPr>
        <w:t xml:space="preserve">ічні параметри системи управління (точність, надійність, здатність роботи в умовах перешкод тощо) та техніко-економічні показники істотно залежать від якості роботи людини в системі управління. Діяльність його в АСУ нерозривно пов'язана з процесами збору, передачі, обробки та виробництва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 xml:space="preserve">ізноманітної інформації. Забезпечення людини, що бере участь у процесах управління, необхідною інформацією у формах та видах, зручних для сприйняття та виконання необхідних дій та процедур, здійснюється за допомогою спеціальних технічних засобів, званих пристроями відображення інформації (ПВІ). Вони є невід'ємною частиною здійснення інформаційних процесів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 АСУ і значною мірою визначають ефективність їх функціонування. Основна функція ПВІ полягає у відтворенні у зручній для роботи людини-оператора формі всієї необхідної інформації про стан керованих об'єктів, навколишнього середовища, самої системи управління. Отримуючи всі відомості про дії і стан системи в цілому, людина-оператор може здійснювати цілеспрямовану діяльність, характер якої визначається вирішуваними завданнями управління.</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У міру ускладнення виробничих процесів та систем управління </w:t>
      </w:r>
      <w:r w:rsidRPr="00444CFF">
        <w:rPr>
          <w:rFonts w:eastAsia="Times New Roman"/>
          <w:color w:val="000000"/>
          <w:sz w:val="28"/>
          <w:szCs w:val="28"/>
          <w:lang w:val="ru-RU"/>
        </w:rPr>
        <w:lastRenderedPageBreak/>
        <w:t xml:space="preserve">відбувалися кількісні та якісні зміни у структурі засобів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ідображення. Значний впливом геть їх розвиток справило використання обчислювальної </w:t>
      </w:r>
      <w:proofErr w:type="gramStart"/>
      <w:r w:rsidRPr="00444CFF">
        <w:rPr>
          <w:rFonts w:eastAsia="Times New Roman"/>
          <w:color w:val="000000"/>
          <w:sz w:val="28"/>
          <w:szCs w:val="28"/>
          <w:lang w:val="ru-RU"/>
        </w:rPr>
        <w:t>техн</w:t>
      </w:r>
      <w:proofErr w:type="gramEnd"/>
      <w:r w:rsidRPr="00444CFF">
        <w:rPr>
          <w:rFonts w:eastAsia="Times New Roman"/>
          <w:color w:val="000000"/>
          <w:sz w:val="28"/>
          <w:szCs w:val="28"/>
          <w:lang w:val="ru-RU"/>
        </w:rPr>
        <w:t xml:space="preserve">іки. Це призвело до виникнення нового виду </w:t>
      </w:r>
      <w:proofErr w:type="gramStart"/>
      <w:r w:rsidRPr="00444CFF">
        <w:rPr>
          <w:rFonts w:eastAsia="Times New Roman"/>
          <w:color w:val="000000"/>
          <w:sz w:val="28"/>
          <w:szCs w:val="28"/>
          <w:lang w:val="ru-RU"/>
        </w:rPr>
        <w:t>техн</w:t>
      </w:r>
      <w:proofErr w:type="gramEnd"/>
      <w:r w:rsidRPr="00444CFF">
        <w:rPr>
          <w:rFonts w:eastAsia="Times New Roman"/>
          <w:color w:val="000000"/>
          <w:sz w:val="28"/>
          <w:szCs w:val="28"/>
          <w:lang w:val="ru-RU"/>
        </w:rPr>
        <w:t>ічних засобів — систем відображення інформації (С</w:t>
      </w:r>
      <w:r w:rsidR="005A6FE7">
        <w:rPr>
          <w:rFonts w:eastAsia="Times New Roman"/>
          <w:color w:val="000000"/>
          <w:sz w:val="28"/>
          <w:szCs w:val="28"/>
          <w:lang w:val="ru-RU"/>
        </w:rPr>
        <w:t>В</w:t>
      </w:r>
      <w:r w:rsidRPr="00444CFF">
        <w:rPr>
          <w:rFonts w:eastAsia="Times New Roman"/>
          <w:color w:val="000000"/>
          <w:sz w:val="28"/>
          <w:szCs w:val="28"/>
          <w:lang w:val="ru-RU"/>
        </w:rPr>
        <w:t>І), що мають велику інформативність і видову різноманітність відображуваної інформації (графічна, цифрова, картинна та ін.).</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Система відображення інформації є комплекс пристроїв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ідображення інформації та обчислювальних засобів з відповідним програмним та інформаційним забезпеченням, об'єднаних єдиним управлінням, що забезпечує подання інформації людині-оператору та його взаємодію з ЕОМ.</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Використання ЕОМ в С</w:t>
      </w:r>
      <w:r w:rsidR="005A6FE7">
        <w:rPr>
          <w:rFonts w:eastAsia="Times New Roman"/>
          <w:color w:val="000000"/>
          <w:sz w:val="28"/>
          <w:szCs w:val="28"/>
          <w:lang w:val="ru-RU"/>
        </w:rPr>
        <w:t>В</w:t>
      </w:r>
      <w:r w:rsidRPr="00444CFF">
        <w:rPr>
          <w:rFonts w:eastAsia="Times New Roman"/>
          <w:color w:val="000000"/>
          <w:sz w:val="28"/>
          <w:szCs w:val="28"/>
          <w:lang w:val="ru-RU"/>
        </w:rPr>
        <w:t xml:space="preserve">І розширило як можливості надання людині-оператору різних видів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ідображуваної інформації, а й можливості контролю та регулювання інформаційних процесів в АСУ, що призвело до ускладнення інформаційної діяльності людини-оператора.</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У сучасних людино-машинних системах для ідентифікації їх стану потрібна велика кількість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 xml:space="preserve">ізноманітних </w:t>
      </w:r>
      <w:r w:rsidR="005A6FE7">
        <w:rPr>
          <w:rFonts w:eastAsia="Times New Roman"/>
          <w:color w:val="000000"/>
          <w:sz w:val="28"/>
          <w:szCs w:val="28"/>
          <w:lang w:val="ru-RU"/>
        </w:rPr>
        <w:t>ПВ</w:t>
      </w:r>
      <w:r w:rsidRPr="00444CFF">
        <w:rPr>
          <w:rFonts w:eastAsia="Times New Roman"/>
          <w:color w:val="000000"/>
          <w:sz w:val="28"/>
          <w:szCs w:val="28"/>
          <w:lang w:val="ru-RU"/>
        </w:rPr>
        <w:t>І та С</w:t>
      </w:r>
      <w:r w:rsidR="005A6FE7">
        <w:rPr>
          <w:rFonts w:eastAsia="Times New Roman"/>
          <w:color w:val="000000"/>
          <w:sz w:val="28"/>
          <w:szCs w:val="28"/>
          <w:lang w:val="ru-RU"/>
        </w:rPr>
        <w:t>В</w:t>
      </w:r>
      <w:r w:rsidRPr="00444CFF">
        <w:rPr>
          <w:rFonts w:eastAsia="Times New Roman"/>
          <w:color w:val="000000"/>
          <w:sz w:val="28"/>
          <w:szCs w:val="28"/>
          <w:lang w:val="ru-RU"/>
        </w:rPr>
        <w:t xml:space="preserve">І. Залежно від призначення це може бути щодо прості кошти чи комплекси високої складності. Найбільш універсальними та досконалими пристроями відображення інформації, що широко використовуються в АСУ, є дисплеї. Вони стали невід'ємною частиною сучасних систем управління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 xml:space="preserve">ізного призначення. </w:t>
      </w:r>
      <w:proofErr w:type="gramStart"/>
      <w:r w:rsidRPr="00444CFF">
        <w:rPr>
          <w:rFonts w:eastAsia="Times New Roman"/>
          <w:color w:val="000000"/>
          <w:sz w:val="28"/>
          <w:szCs w:val="28"/>
          <w:lang w:val="ru-RU"/>
        </w:rPr>
        <w:t>С</w:t>
      </w:r>
      <w:r w:rsidR="005A6FE7">
        <w:rPr>
          <w:rFonts w:eastAsia="Times New Roman"/>
          <w:color w:val="000000"/>
          <w:sz w:val="28"/>
          <w:szCs w:val="28"/>
          <w:lang w:val="ru-RU"/>
        </w:rPr>
        <w:t>В</w:t>
      </w:r>
      <w:proofErr w:type="gramEnd"/>
      <w:r w:rsidRPr="00444CFF">
        <w:rPr>
          <w:rFonts w:eastAsia="Times New Roman"/>
          <w:color w:val="000000"/>
          <w:sz w:val="28"/>
          <w:szCs w:val="28"/>
          <w:lang w:val="ru-RU"/>
        </w:rPr>
        <w:t xml:space="preserve">І, побудовані на їх основі, успішно замінюють приладові панелі з десятками та сотнями </w:t>
      </w:r>
      <w:r w:rsidR="005A6FE7">
        <w:rPr>
          <w:rFonts w:eastAsia="Times New Roman"/>
          <w:color w:val="000000"/>
          <w:sz w:val="28"/>
          <w:szCs w:val="28"/>
          <w:lang w:val="ru-RU"/>
        </w:rPr>
        <w:t>ПВ</w:t>
      </w:r>
      <w:r w:rsidRPr="00444CFF">
        <w:rPr>
          <w:rFonts w:eastAsia="Times New Roman"/>
          <w:color w:val="000000"/>
          <w:sz w:val="28"/>
          <w:szCs w:val="28"/>
          <w:lang w:val="ru-RU"/>
        </w:rPr>
        <w:t>І.</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Успіхи в області мікропроцесорної </w:t>
      </w:r>
      <w:proofErr w:type="gramStart"/>
      <w:r w:rsidRPr="00444CFF">
        <w:rPr>
          <w:rFonts w:eastAsia="Times New Roman"/>
          <w:color w:val="000000"/>
          <w:sz w:val="28"/>
          <w:szCs w:val="28"/>
          <w:lang w:val="ru-RU"/>
        </w:rPr>
        <w:t>техн</w:t>
      </w:r>
      <w:proofErr w:type="gramEnd"/>
      <w:r w:rsidRPr="00444CFF">
        <w:rPr>
          <w:rFonts w:eastAsia="Times New Roman"/>
          <w:color w:val="000000"/>
          <w:sz w:val="28"/>
          <w:szCs w:val="28"/>
          <w:lang w:val="ru-RU"/>
        </w:rPr>
        <w:t>іки дають можливість суміщення обчислювальної машини, засобів керування та відображення в компактному і єдиному пристрої — інтелектуальному дисплеї, функціональніше можливості якого, зручність в зверненні роблять його доступним широкому колу користувачів у всіх сферах людської діяльності.</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Найважливішою властивістю дисплеїв є можливість забезпечувати інтерактивний режим роботи при обміні інформацією з інформаційною системою, де людина та ЕОМ можуть вступати у діалог.</w:t>
      </w:r>
    </w:p>
    <w:p w:rsidR="006E0120" w:rsidRDefault="00444CFF" w:rsidP="00444CFF">
      <w:pPr>
        <w:shd w:val="clear" w:color="auto" w:fill="FFFFFF"/>
        <w:ind w:firstLine="709"/>
        <w:jc w:val="both"/>
        <w:rPr>
          <w:rFonts w:eastAsia="Times New Roman"/>
          <w:color w:val="000000"/>
          <w:sz w:val="28"/>
          <w:szCs w:val="28"/>
          <w:lang w:val="en-US"/>
        </w:rPr>
      </w:pPr>
      <w:r w:rsidRPr="00444CFF">
        <w:rPr>
          <w:rFonts w:eastAsia="Times New Roman"/>
          <w:color w:val="000000"/>
          <w:sz w:val="28"/>
          <w:szCs w:val="28"/>
          <w:lang w:val="ru-RU"/>
        </w:rPr>
        <w:t>Зазначені властивості дисплеїв забезпечили їм чільну роль серед зовнішніх пристроїв ЕОМ як універсального засобу, що здійснює всі функції введення - виведення інформації в АСУ, її перетворення з метою представлення у зручній для людини формі.</w:t>
      </w:r>
    </w:p>
    <w:p w:rsidR="00444CFF" w:rsidRPr="00444CFF" w:rsidRDefault="00444CFF" w:rsidP="00444CFF">
      <w:pPr>
        <w:shd w:val="clear" w:color="auto" w:fill="FFFFFF"/>
        <w:ind w:firstLine="709"/>
        <w:jc w:val="both"/>
        <w:rPr>
          <w:sz w:val="28"/>
          <w:szCs w:val="28"/>
          <w:lang w:val="en-US"/>
        </w:rPr>
      </w:pPr>
    </w:p>
    <w:p w:rsidR="00000000" w:rsidRPr="00FF0880" w:rsidRDefault="006E0120" w:rsidP="00FF0880">
      <w:pPr>
        <w:shd w:val="clear" w:color="auto" w:fill="FFFFFF"/>
        <w:ind w:firstLine="709"/>
        <w:jc w:val="both"/>
        <w:rPr>
          <w:sz w:val="28"/>
          <w:szCs w:val="28"/>
        </w:rPr>
      </w:pPr>
      <w:r w:rsidRPr="00FF0880">
        <w:rPr>
          <w:rFonts w:eastAsia="Times New Roman"/>
          <w:b/>
          <w:bCs/>
          <w:color w:val="000000"/>
          <w:sz w:val="28"/>
          <w:szCs w:val="28"/>
          <w:lang w:val="ru-RU"/>
        </w:rPr>
        <w:t xml:space="preserve">3. </w:t>
      </w:r>
      <w:r w:rsidR="00444CFF" w:rsidRPr="00444CFF">
        <w:rPr>
          <w:rFonts w:eastAsia="Times New Roman"/>
          <w:b/>
          <w:bCs/>
          <w:color w:val="000000"/>
          <w:sz w:val="28"/>
          <w:szCs w:val="28"/>
          <w:lang w:val="ru-RU"/>
        </w:rPr>
        <w:t>Програмне забезпечення систем відображення інформації</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Організація програмного забезпечення системи відображення інформації залежить від багатьох факторів, таких, як структура С</w:t>
      </w:r>
      <w:r w:rsidR="005A6FE7">
        <w:rPr>
          <w:rFonts w:eastAsia="Times New Roman"/>
          <w:color w:val="000000"/>
          <w:sz w:val="28"/>
          <w:szCs w:val="28"/>
          <w:lang w:val="ru-RU"/>
        </w:rPr>
        <w:t>В</w:t>
      </w:r>
      <w:r w:rsidRPr="00444CFF">
        <w:rPr>
          <w:rFonts w:eastAsia="Times New Roman"/>
          <w:color w:val="000000"/>
          <w:sz w:val="28"/>
          <w:szCs w:val="28"/>
          <w:lang w:val="ru-RU"/>
        </w:rPr>
        <w:t xml:space="preserve">І, склад використовуваних засобів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ідображення, клас розв'язуваних задач, тип АСУ, розподіл завдань між засобами і т.д.</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Розглянемо організацію програмного забезпечення </w:t>
      </w:r>
      <w:proofErr w:type="gramStart"/>
      <w:r w:rsidRPr="00444CFF">
        <w:rPr>
          <w:rFonts w:eastAsia="Times New Roman"/>
          <w:color w:val="000000"/>
          <w:sz w:val="28"/>
          <w:szCs w:val="28"/>
          <w:lang w:val="ru-RU"/>
        </w:rPr>
        <w:t>С</w:t>
      </w:r>
      <w:r w:rsidR="005A6FE7">
        <w:rPr>
          <w:rFonts w:eastAsia="Times New Roman"/>
          <w:color w:val="000000"/>
          <w:sz w:val="28"/>
          <w:szCs w:val="28"/>
          <w:lang w:val="ru-RU"/>
        </w:rPr>
        <w:t>В</w:t>
      </w:r>
      <w:proofErr w:type="gramEnd"/>
      <w:r w:rsidRPr="00444CFF">
        <w:rPr>
          <w:rFonts w:eastAsia="Times New Roman"/>
          <w:color w:val="000000"/>
          <w:sz w:val="28"/>
          <w:szCs w:val="28"/>
          <w:lang w:val="ru-RU"/>
        </w:rPr>
        <w:t>І, до складу якої входить міні-ЕОМ.</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Обробка інформації у </w:t>
      </w:r>
      <w:proofErr w:type="gramStart"/>
      <w:r w:rsidRPr="00444CFF">
        <w:rPr>
          <w:rFonts w:eastAsia="Times New Roman"/>
          <w:color w:val="000000"/>
          <w:sz w:val="28"/>
          <w:szCs w:val="28"/>
          <w:lang w:val="ru-RU"/>
        </w:rPr>
        <w:t>С</w:t>
      </w:r>
      <w:r w:rsidR="005A6FE7">
        <w:rPr>
          <w:rFonts w:eastAsia="Times New Roman"/>
          <w:color w:val="000000"/>
          <w:sz w:val="28"/>
          <w:szCs w:val="28"/>
          <w:lang w:val="ru-RU"/>
        </w:rPr>
        <w:t>В</w:t>
      </w:r>
      <w:proofErr w:type="gramEnd"/>
      <w:r w:rsidRPr="00444CFF">
        <w:rPr>
          <w:rFonts w:eastAsia="Times New Roman"/>
          <w:color w:val="000000"/>
          <w:sz w:val="28"/>
          <w:szCs w:val="28"/>
          <w:lang w:val="ru-RU"/>
        </w:rPr>
        <w:t>І у випадку пов'язані з виріше</w:t>
      </w:r>
      <w:r w:rsidR="004928C7">
        <w:rPr>
          <w:rFonts w:eastAsia="Times New Roman"/>
          <w:color w:val="000000"/>
          <w:sz w:val="28"/>
          <w:szCs w:val="28"/>
          <w:lang w:val="ru-RU"/>
        </w:rPr>
        <w:t>нням наступних основних завдань</w:t>
      </w:r>
      <w:r w:rsidRPr="00444CFF">
        <w:rPr>
          <w:rFonts w:eastAsia="Times New Roman"/>
          <w:color w:val="000000"/>
          <w:sz w:val="28"/>
          <w:szCs w:val="28"/>
          <w:lang w:val="ru-RU"/>
        </w:rPr>
        <w:t>:</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прийом та первинна обробка поточної інформації;</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модифікація масивів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ідображення відповідно до відповідей на запити операторів;</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lastRenderedPageBreak/>
        <w:t xml:space="preserve">забезпечення пріоритетного обслуговування засобів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ідображення та вирішення різних завдань;</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забезпечення редагування як масивів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ідображення, так і масивів службової та довідкової інформації;</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аналіз та обслуговування запиті</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 операторів.</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Основними функціями мін</w:t>
      </w:r>
      <w:proofErr w:type="gramStart"/>
      <w:r w:rsidRPr="00444CFF">
        <w:rPr>
          <w:rFonts w:eastAsia="Times New Roman"/>
          <w:color w:val="000000"/>
          <w:sz w:val="28"/>
          <w:szCs w:val="28"/>
          <w:lang w:val="ru-RU"/>
        </w:rPr>
        <w:t>і-</w:t>
      </w:r>
      <w:proofErr w:type="gramEnd"/>
      <w:r w:rsidRPr="00444CFF">
        <w:rPr>
          <w:rFonts w:eastAsia="Times New Roman"/>
          <w:color w:val="000000"/>
          <w:sz w:val="28"/>
          <w:szCs w:val="28"/>
          <w:lang w:val="ru-RU"/>
        </w:rPr>
        <w:t>ЕОМ у системі є: синхронізація та диспетчеризація роботи елементів С</w:t>
      </w:r>
      <w:r w:rsidR="005A6FE7">
        <w:rPr>
          <w:rFonts w:eastAsia="Times New Roman"/>
          <w:color w:val="000000"/>
          <w:sz w:val="28"/>
          <w:szCs w:val="28"/>
          <w:lang w:val="ru-RU"/>
        </w:rPr>
        <w:t>В</w:t>
      </w:r>
      <w:r w:rsidRPr="00444CFF">
        <w:rPr>
          <w:rFonts w:eastAsia="Times New Roman"/>
          <w:color w:val="000000"/>
          <w:sz w:val="28"/>
          <w:szCs w:val="28"/>
          <w:lang w:val="ru-RU"/>
        </w:rPr>
        <w:t xml:space="preserve">І, у тому числі забезпечення взаємодії з ЦПК; прийом із ЦПК та зберігання масивів інформації, призначених для відображення; редагування інформації щодо вказівки операторів з пультів; прийом та розшифровка команд та кодів, що надходять з клавіатури управління; вироблення та передача в ЦПК командної інформації; реалізація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ідпрограм щодо формування вибраних оператором символів та зображень.</w:t>
      </w:r>
    </w:p>
    <w:p w:rsidR="006E0120" w:rsidRDefault="00444CFF" w:rsidP="00444CFF">
      <w:pPr>
        <w:shd w:val="clear" w:color="auto" w:fill="FFFFFF"/>
        <w:ind w:firstLine="709"/>
        <w:jc w:val="both"/>
        <w:rPr>
          <w:rFonts w:eastAsia="Times New Roman"/>
          <w:color w:val="000000"/>
          <w:sz w:val="28"/>
          <w:szCs w:val="28"/>
          <w:lang w:val="en-US"/>
        </w:rPr>
      </w:pPr>
      <w:r w:rsidRPr="00444CFF">
        <w:rPr>
          <w:rFonts w:eastAsia="Times New Roman"/>
          <w:color w:val="000000"/>
          <w:sz w:val="28"/>
          <w:szCs w:val="28"/>
          <w:lang w:val="ru-RU"/>
        </w:rPr>
        <w:t xml:space="preserve">Програмне забезпечення </w:t>
      </w:r>
      <w:proofErr w:type="gramStart"/>
      <w:r w:rsidRPr="00444CFF">
        <w:rPr>
          <w:rFonts w:eastAsia="Times New Roman"/>
          <w:color w:val="000000"/>
          <w:sz w:val="28"/>
          <w:szCs w:val="28"/>
          <w:lang w:val="ru-RU"/>
        </w:rPr>
        <w:t>С</w:t>
      </w:r>
      <w:r w:rsidR="005A6FE7">
        <w:rPr>
          <w:rFonts w:eastAsia="Times New Roman"/>
          <w:color w:val="000000"/>
          <w:sz w:val="28"/>
          <w:szCs w:val="28"/>
          <w:lang w:val="ru-RU"/>
        </w:rPr>
        <w:t>В</w:t>
      </w:r>
      <w:proofErr w:type="gramEnd"/>
      <w:r w:rsidRPr="00444CFF">
        <w:rPr>
          <w:rFonts w:eastAsia="Times New Roman"/>
          <w:color w:val="000000"/>
          <w:sz w:val="28"/>
          <w:szCs w:val="28"/>
          <w:lang w:val="ru-RU"/>
        </w:rPr>
        <w:t xml:space="preserve">І складається із загального програмного забезпечення та спеціального програмного забезпечення. </w:t>
      </w:r>
      <w:proofErr w:type="gramStart"/>
      <w:r w:rsidRPr="00444CFF">
        <w:rPr>
          <w:rFonts w:eastAsia="Times New Roman"/>
          <w:color w:val="000000"/>
          <w:sz w:val="28"/>
          <w:szCs w:val="28"/>
          <w:lang w:val="ru-RU"/>
        </w:rPr>
        <w:t>Структурна схема представлена</w:t>
      </w:r>
      <w:proofErr w:type="gramEnd"/>
      <w:r w:rsidRPr="00444CFF">
        <w:rPr>
          <w:rFonts w:eastAsia="Times New Roman"/>
          <w:color w:val="000000"/>
          <w:sz w:val="28"/>
          <w:szCs w:val="28"/>
          <w:lang w:val="ru-RU"/>
        </w:rPr>
        <w:t xml:space="preserve"> на рис. 3.</w:t>
      </w:r>
    </w:p>
    <w:p w:rsidR="00444CFF" w:rsidRPr="00444CFF" w:rsidRDefault="00444CFF" w:rsidP="00444CFF">
      <w:pPr>
        <w:shd w:val="clear" w:color="auto" w:fill="FFFFFF"/>
        <w:ind w:firstLine="709"/>
        <w:jc w:val="both"/>
        <w:rPr>
          <w:sz w:val="28"/>
          <w:szCs w:val="28"/>
          <w:lang w:val="en-US"/>
        </w:rPr>
      </w:pPr>
    </w:p>
    <w:p w:rsidR="00000000" w:rsidRDefault="00FF0880" w:rsidP="006E0120">
      <w:pPr>
        <w:jc w:val="center"/>
        <w:rPr>
          <w:sz w:val="28"/>
          <w:szCs w:val="28"/>
        </w:rPr>
      </w:pPr>
      <w:r>
        <w:rPr>
          <w:noProof/>
          <w:sz w:val="28"/>
          <w:szCs w:val="28"/>
        </w:rPr>
        <w:drawing>
          <wp:inline distT="0" distB="0" distL="0" distR="0" wp14:anchorId="24AFE469" wp14:editId="0ADA4905">
            <wp:extent cx="4006215" cy="2514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6215" cy="2514600"/>
                    </a:xfrm>
                    <a:prstGeom prst="rect">
                      <a:avLst/>
                    </a:prstGeom>
                    <a:noFill/>
                    <a:ln>
                      <a:noFill/>
                    </a:ln>
                  </pic:spPr>
                </pic:pic>
              </a:graphicData>
            </a:graphic>
          </wp:inline>
        </w:drawing>
      </w:r>
    </w:p>
    <w:p w:rsidR="006E0120" w:rsidRPr="00FF0880" w:rsidRDefault="006E0120" w:rsidP="006E0120">
      <w:pPr>
        <w:jc w:val="center"/>
        <w:rPr>
          <w:sz w:val="28"/>
          <w:szCs w:val="28"/>
        </w:rPr>
      </w:pPr>
    </w:p>
    <w:p w:rsidR="00000000" w:rsidRDefault="00FB6865" w:rsidP="006E0120">
      <w:pPr>
        <w:shd w:val="clear" w:color="auto" w:fill="FFFFFF"/>
        <w:jc w:val="center"/>
        <w:rPr>
          <w:rFonts w:eastAsia="Times New Roman"/>
          <w:color w:val="000000"/>
          <w:sz w:val="28"/>
          <w:szCs w:val="28"/>
          <w:lang w:val="ru-RU"/>
        </w:rPr>
      </w:pPr>
      <w:r w:rsidRPr="00FF0880">
        <w:rPr>
          <w:rFonts w:eastAsia="Times New Roman"/>
          <w:color w:val="000000"/>
          <w:sz w:val="28"/>
          <w:szCs w:val="28"/>
          <w:lang w:val="ru-RU"/>
        </w:rPr>
        <w:t xml:space="preserve">Рис. </w:t>
      </w:r>
      <w:r w:rsidRPr="00FF0880">
        <w:rPr>
          <w:rFonts w:eastAsia="Times New Roman"/>
          <w:color w:val="000000"/>
          <w:sz w:val="28"/>
          <w:szCs w:val="28"/>
          <w:lang w:val="ru-RU"/>
        </w:rPr>
        <w:t>3. Структурна</w:t>
      </w:r>
      <w:r w:rsidRPr="00FF0880">
        <w:rPr>
          <w:rFonts w:eastAsia="Times New Roman"/>
          <w:color w:val="000000"/>
          <w:sz w:val="28"/>
          <w:szCs w:val="28"/>
          <w:lang w:val="ru-RU"/>
        </w:rPr>
        <w:t xml:space="preserve"> схема програм</w:t>
      </w:r>
      <w:r w:rsidRPr="00FF0880">
        <w:rPr>
          <w:rFonts w:eastAsia="Times New Roman"/>
          <w:color w:val="000000"/>
          <w:sz w:val="28"/>
          <w:szCs w:val="28"/>
          <w:lang w:val="ru-RU"/>
        </w:rPr>
        <w:t xml:space="preserve">ного </w:t>
      </w:r>
      <w:r w:rsidR="00444CFF">
        <w:rPr>
          <w:rFonts w:eastAsia="Times New Roman"/>
          <w:color w:val="000000"/>
          <w:sz w:val="28"/>
          <w:szCs w:val="28"/>
        </w:rPr>
        <w:t>забезпечення</w:t>
      </w:r>
      <w:r w:rsidRPr="00FF0880">
        <w:rPr>
          <w:rFonts w:eastAsia="Times New Roman"/>
          <w:color w:val="000000"/>
          <w:sz w:val="28"/>
          <w:szCs w:val="28"/>
          <w:lang w:val="ru-RU"/>
        </w:rPr>
        <w:t xml:space="preserve"> </w:t>
      </w:r>
      <w:proofErr w:type="gramStart"/>
      <w:r w:rsidR="00444CFF">
        <w:rPr>
          <w:rFonts w:eastAsia="Times New Roman"/>
          <w:color w:val="000000"/>
          <w:sz w:val="28"/>
          <w:szCs w:val="28"/>
          <w:lang w:val="ru-RU"/>
        </w:rPr>
        <w:t>СВ</w:t>
      </w:r>
      <w:proofErr w:type="gramEnd"/>
      <w:r w:rsidR="00444CFF">
        <w:rPr>
          <w:rFonts w:eastAsia="Times New Roman"/>
          <w:color w:val="000000"/>
          <w:sz w:val="28"/>
          <w:szCs w:val="28"/>
          <w:lang w:val="ru-RU"/>
        </w:rPr>
        <w:t>І</w:t>
      </w:r>
    </w:p>
    <w:p w:rsidR="006E0120" w:rsidRPr="00FF0880" w:rsidRDefault="006E0120" w:rsidP="006E0120">
      <w:pPr>
        <w:shd w:val="clear" w:color="auto" w:fill="FFFFFF"/>
        <w:jc w:val="center"/>
        <w:rPr>
          <w:sz w:val="28"/>
          <w:szCs w:val="28"/>
        </w:rPr>
      </w:pP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Загальне програмне забезпечення вирішує завдання з обробки повідомлень, що надходять, розподілу та обліку резервів пам'яті, адресації файлів засобами відображення, виведення масивів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ідображення на екрани індикаторів, зв'язку оператора з іншими засобами відображення.</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Основу загального програмного забезпечення </w:t>
      </w:r>
      <w:proofErr w:type="gramStart"/>
      <w:r w:rsidRPr="00444CFF">
        <w:rPr>
          <w:rFonts w:eastAsia="Times New Roman"/>
          <w:color w:val="000000"/>
          <w:sz w:val="28"/>
          <w:szCs w:val="28"/>
          <w:lang w:val="ru-RU"/>
        </w:rPr>
        <w:t>С</w:t>
      </w:r>
      <w:r w:rsidR="005A6FE7">
        <w:rPr>
          <w:rFonts w:eastAsia="Times New Roman"/>
          <w:color w:val="000000"/>
          <w:sz w:val="28"/>
          <w:szCs w:val="28"/>
          <w:lang w:val="ru-RU"/>
        </w:rPr>
        <w:t>В</w:t>
      </w:r>
      <w:proofErr w:type="gramEnd"/>
      <w:r w:rsidR="005A6FE7">
        <w:rPr>
          <w:rFonts w:eastAsia="Times New Roman"/>
          <w:color w:val="000000"/>
          <w:sz w:val="28"/>
          <w:szCs w:val="28"/>
          <w:lang w:val="ru-RU"/>
        </w:rPr>
        <w:t>І</w:t>
      </w:r>
      <w:r w:rsidRPr="00444CFF">
        <w:rPr>
          <w:rFonts w:eastAsia="Times New Roman"/>
          <w:color w:val="000000"/>
          <w:sz w:val="28"/>
          <w:szCs w:val="28"/>
          <w:lang w:val="ru-RU"/>
        </w:rPr>
        <w:t xml:space="preserve"> становлять операційні системи керуючих обчислювальних комплексів.</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Ядром загального програмного забезпечення є програма «диспетчер», основна функція якої полягає у організації правильної реакцію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ізного виду переривання. Вона здійснює обробку переривань та його аналіз, організацію черги обслуговування, вибі</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 xml:space="preserve"> пріоритетної завдання обслуговування і передачу їй управління, формування послідовності програм обслуговування запитів, організацію діалогового режиму роботи системи у реальному масштабі часу.</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Спеціальне програмне забезпечення має модульну структуру і забезпечує </w:t>
      </w:r>
      <w:r w:rsidRPr="00444CFF">
        <w:rPr>
          <w:rFonts w:eastAsia="Times New Roman"/>
          <w:color w:val="000000"/>
          <w:sz w:val="28"/>
          <w:szCs w:val="28"/>
          <w:lang w:val="ru-RU"/>
        </w:rPr>
        <w:lastRenderedPageBreak/>
        <w:t xml:space="preserve">реалізацію функцій обробки масивів та даних, формування файлів для кожного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 xml:space="preserve">ідключеного </w:t>
      </w:r>
      <w:r w:rsidR="005A6FE7">
        <w:rPr>
          <w:rFonts w:eastAsia="Times New Roman"/>
          <w:color w:val="000000"/>
          <w:sz w:val="28"/>
          <w:szCs w:val="28"/>
          <w:lang w:val="ru-RU"/>
        </w:rPr>
        <w:t>ПВ</w:t>
      </w:r>
      <w:r w:rsidRPr="00444CFF">
        <w:rPr>
          <w:rFonts w:eastAsia="Times New Roman"/>
          <w:color w:val="000000"/>
          <w:sz w:val="28"/>
          <w:szCs w:val="28"/>
          <w:lang w:val="ru-RU"/>
        </w:rPr>
        <w:t>І, редагування файлів та зображень та ін.</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Формування та компонування файлі</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 для всіх індикаторів здійснюються в ЦПК. Кожному кадру </w:t>
      </w:r>
      <w:proofErr w:type="gramStart"/>
      <w:r w:rsidRPr="00444CFF">
        <w:rPr>
          <w:rFonts w:eastAsia="Times New Roman"/>
          <w:color w:val="000000"/>
          <w:sz w:val="28"/>
          <w:szCs w:val="28"/>
          <w:lang w:val="ru-RU"/>
        </w:rPr>
        <w:t xml:space="preserve">присвоюється ознака приналежності певному індикатору </w:t>
      </w:r>
      <w:r w:rsidR="005A6FE7">
        <w:rPr>
          <w:rFonts w:eastAsia="Times New Roman"/>
          <w:color w:val="000000"/>
          <w:sz w:val="28"/>
          <w:szCs w:val="28"/>
          <w:lang w:val="ru-RU"/>
        </w:rPr>
        <w:t>а</w:t>
      </w:r>
      <w:r w:rsidRPr="00444CFF">
        <w:rPr>
          <w:rFonts w:eastAsia="Times New Roman"/>
          <w:color w:val="000000"/>
          <w:sz w:val="28"/>
          <w:szCs w:val="28"/>
          <w:lang w:val="ru-RU"/>
        </w:rPr>
        <w:t>бо друкуючого пристрою</w:t>
      </w:r>
      <w:proofErr w:type="gramEnd"/>
      <w:r w:rsidRPr="00444CFF">
        <w:rPr>
          <w:rFonts w:eastAsia="Times New Roman"/>
          <w:color w:val="000000"/>
          <w:sz w:val="28"/>
          <w:szCs w:val="28"/>
          <w:lang w:val="ru-RU"/>
        </w:rPr>
        <w:t xml:space="preserve"> С</w:t>
      </w:r>
      <w:r w:rsidR="005A6FE7">
        <w:rPr>
          <w:rFonts w:eastAsia="Times New Roman"/>
          <w:color w:val="000000"/>
          <w:sz w:val="28"/>
          <w:szCs w:val="28"/>
          <w:lang w:val="ru-RU"/>
        </w:rPr>
        <w:t>В</w:t>
      </w:r>
      <w:r w:rsidRPr="00444CFF">
        <w:rPr>
          <w:rFonts w:eastAsia="Times New Roman"/>
          <w:color w:val="000000"/>
          <w:sz w:val="28"/>
          <w:szCs w:val="28"/>
          <w:lang w:val="ru-RU"/>
        </w:rPr>
        <w:t>І.</w:t>
      </w:r>
    </w:p>
    <w:p w:rsidR="00444CFF" w:rsidRPr="00444CFF" w:rsidRDefault="00444CFF" w:rsidP="00444CFF">
      <w:pPr>
        <w:shd w:val="clear" w:color="auto" w:fill="FFFFFF"/>
        <w:ind w:firstLine="709"/>
        <w:jc w:val="both"/>
        <w:rPr>
          <w:rFonts w:eastAsia="Times New Roman"/>
          <w:color w:val="000000"/>
          <w:sz w:val="28"/>
          <w:szCs w:val="28"/>
          <w:lang w:val="ru-RU"/>
        </w:rPr>
      </w:pPr>
      <w:proofErr w:type="gramStart"/>
      <w:r w:rsidRPr="00444CFF">
        <w:rPr>
          <w:rFonts w:eastAsia="Times New Roman"/>
          <w:color w:val="000000"/>
          <w:sz w:val="28"/>
          <w:szCs w:val="28"/>
          <w:lang w:val="ru-RU"/>
        </w:rPr>
        <w:t>До</w:t>
      </w:r>
      <w:proofErr w:type="gramEnd"/>
      <w:r w:rsidRPr="00444CFF">
        <w:rPr>
          <w:rFonts w:eastAsia="Times New Roman"/>
          <w:color w:val="000000"/>
          <w:sz w:val="28"/>
          <w:szCs w:val="28"/>
          <w:lang w:val="ru-RU"/>
        </w:rPr>
        <w:t xml:space="preserve"> складу спеціального програмного заб</w:t>
      </w:r>
      <w:r w:rsidR="004928C7">
        <w:rPr>
          <w:rFonts w:eastAsia="Times New Roman"/>
          <w:color w:val="000000"/>
          <w:sz w:val="28"/>
          <w:szCs w:val="28"/>
          <w:lang w:val="ru-RU"/>
        </w:rPr>
        <w:t>езпечення входять такі програми</w:t>
      </w:r>
      <w:r w:rsidRPr="00444CFF">
        <w:rPr>
          <w:rFonts w:eastAsia="Times New Roman"/>
          <w:color w:val="000000"/>
          <w:sz w:val="28"/>
          <w:szCs w:val="28"/>
          <w:lang w:val="ru-RU"/>
        </w:rPr>
        <w:t>.</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Програма аналізу вхідної інформації призначена для розпізнавання повідомлень, що надходять, виділення службової інформації, попереднього розподілу інформації по індикаторах.</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Програма обробки сигналів </w:t>
      </w:r>
      <w:proofErr w:type="gramStart"/>
      <w:r w:rsidRPr="00444CFF">
        <w:rPr>
          <w:rFonts w:eastAsia="Times New Roman"/>
          <w:color w:val="000000"/>
          <w:sz w:val="28"/>
          <w:szCs w:val="28"/>
          <w:lang w:val="ru-RU"/>
        </w:rPr>
        <w:t>св</w:t>
      </w:r>
      <w:proofErr w:type="gramEnd"/>
      <w:r w:rsidRPr="00444CFF">
        <w:rPr>
          <w:rFonts w:eastAsia="Times New Roman"/>
          <w:color w:val="000000"/>
          <w:sz w:val="28"/>
          <w:szCs w:val="28"/>
          <w:lang w:val="ru-RU"/>
        </w:rPr>
        <w:t>ітлового пера здійснює аналіз запиту на виведення на екран координатно-знакового індикатор^ додаткової інформації і передає управління програмі стеження або програмі вказівки.</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Програма стеження здійснює за викликом оператора пошук та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 xml:space="preserve">ідготовку інформації для доповнення масиву відображення у відповідній зоні регенерації новою інформацією, що надходить від світлового пера, а також формування повідомлення про корекцію кадру для ЦПК, який враховує зміни у зображенні при формуванні наступного файлу. Використовується при нанесенні на екрані службових позначок, корекції меж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ізних зон тощо.</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Програма вказівки також забезпечує </w:t>
      </w:r>
      <w:proofErr w:type="gramStart"/>
      <w:r w:rsidRPr="00444CFF">
        <w:rPr>
          <w:rFonts w:eastAsia="Times New Roman"/>
          <w:color w:val="000000"/>
          <w:sz w:val="28"/>
          <w:szCs w:val="28"/>
          <w:lang w:val="ru-RU"/>
        </w:rPr>
        <w:t>при</w:t>
      </w:r>
      <w:proofErr w:type="gramEnd"/>
      <w:r w:rsidRPr="00444CFF">
        <w:rPr>
          <w:rFonts w:eastAsia="Times New Roman"/>
          <w:color w:val="000000"/>
          <w:sz w:val="28"/>
          <w:szCs w:val="28"/>
          <w:lang w:val="ru-RU"/>
        </w:rPr>
        <w:t xml:space="preserve"> запиті оператора виведення додаткової інформації, але складнішого типу (розширений формуляр, екстраполированное значення тощо), з можливістю зміни кольору елементів зображення, встановлення режиму мерехтіння.</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Програма масштабування зображення дає можливість виділити цікаву частину зображення та збільшити його до розмі</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 xml:space="preserve">ів екрана.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ісля виходу з режиму масштабування за допомогою програми регенерації індикатора зображення відновлюється в повному обсязі.</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Програми редагування кадру на екрані таблично-знакового індикатора дозволяють виконувати такі операції редагування, як: переміщення маркера вправо-вліво і вгору-вниз по полю екрана; стирання чи зсув як окремих символів, і рядків і масиві</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 у заданому напрямі тощо.</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Програми обслуговування запитів операторів реалізують функції аналізу типів запитів визначають відповідно до типом запиту </w:t>
      </w:r>
      <w:proofErr w:type="gramStart"/>
      <w:r w:rsidRPr="00444CFF">
        <w:rPr>
          <w:rFonts w:eastAsia="Times New Roman"/>
          <w:color w:val="000000"/>
          <w:sz w:val="28"/>
          <w:szCs w:val="28"/>
          <w:lang w:val="ru-RU"/>
        </w:rPr>
        <w:t>посл</w:t>
      </w:r>
      <w:proofErr w:type="gramEnd"/>
      <w:r w:rsidRPr="00444CFF">
        <w:rPr>
          <w:rFonts w:eastAsia="Times New Roman"/>
          <w:color w:val="000000"/>
          <w:sz w:val="28"/>
          <w:szCs w:val="28"/>
          <w:lang w:val="ru-RU"/>
        </w:rPr>
        <w:t>ідовність операцій. Якщо необхідну інформацію можна отримати без звернення до ЦПК</w:t>
      </w:r>
      <w:proofErr w:type="gramStart"/>
      <w:r w:rsidRPr="00444CFF">
        <w:rPr>
          <w:rFonts w:eastAsia="Times New Roman"/>
          <w:color w:val="000000"/>
          <w:sz w:val="28"/>
          <w:szCs w:val="28"/>
          <w:lang w:val="ru-RU"/>
        </w:rPr>
        <w:t>,-</w:t>
      </w:r>
      <w:proofErr w:type="gramEnd"/>
      <w:r w:rsidRPr="00444CFF">
        <w:rPr>
          <w:rFonts w:eastAsia="Times New Roman"/>
          <w:color w:val="000000"/>
          <w:sz w:val="28"/>
          <w:szCs w:val="28"/>
          <w:lang w:val="ru-RU"/>
        </w:rPr>
        <w:t>програма -аналізу передає управління програмі пойєка, яка,знаходить у ОЗУ міні-ЕОМ С</w:t>
      </w:r>
      <w:r w:rsidR="005A6FE7">
        <w:rPr>
          <w:rFonts w:eastAsia="Times New Roman"/>
          <w:color w:val="000000"/>
          <w:sz w:val="28"/>
          <w:szCs w:val="28"/>
          <w:lang w:val="ru-RU"/>
        </w:rPr>
        <w:t>В</w:t>
      </w:r>
      <w:r w:rsidRPr="00444CFF">
        <w:rPr>
          <w:rFonts w:eastAsia="Times New Roman"/>
          <w:color w:val="000000"/>
          <w:sz w:val="28"/>
          <w:szCs w:val="28"/>
          <w:lang w:val="ru-RU"/>
        </w:rPr>
        <w:t xml:space="preserve">І потрібний файл і готує інформацію/ необхідну для запуску драйвера відповідного </w:t>
      </w:r>
      <w:r w:rsidR="005A6FE7">
        <w:rPr>
          <w:rFonts w:eastAsia="Times New Roman"/>
          <w:color w:val="000000"/>
          <w:sz w:val="28"/>
          <w:szCs w:val="28"/>
          <w:lang w:val="ru-RU"/>
        </w:rPr>
        <w:t>ПВ</w:t>
      </w:r>
      <w:r w:rsidRPr="00444CFF">
        <w:rPr>
          <w:rFonts w:eastAsia="Times New Roman"/>
          <w:color w:val="000000"/>
          <w:sz w:val="28"/>
          <w:szCs w:val="28"/>
          <w:lang w:val="ru-RU"/>
        </w:rPr>
        <w:t>І.</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За відсутності запитуваної інформації програма аналізу організує переадресацію запиту і передає управління супервізор мін</w:t>
      </w:r>
      <w:proofErr w:type="gramStart"/>
      <w:r w:rsidRPr="00444CFF">
        <w:rPr>
          <w:rFonts w:eastAsia="Times New Roman"/>
          <w:color w:val="000000"/>
          <w:sz w:val="28"/>
          <w:szCs w:val="28"/>
          <w:lang w:val="ru-RU"/>
        </w:rPr>
        <w:t>і-</w:t>
      </w:r>
      <w:proofErr w:type="gramEnd"/>
      <w:r w:rsidRPr="00444CFF">
        <w:rPr>
          <w:rFonts w:eastAsia="Times New Roman"/>
          <w:color w:val="000000"/>
          <w:sz w:val="28"/>
          <w:szCs w:val="28"/>
          <w:lang w:val="ru-RU"/>
        </w:rPr>
        <w:t>ЕОМ С</w:t>
      </w:r>
      <w:r w:rsidR="005A6FE7">
        <w:rPr>
          <w:rFonts w:eastAsia="Times New Roman"/>
          <w:color w:val="000000"/>
          <w:sz w:val="28"/>
          <w:szCs w:val="28"/>
          <w:lang w:val="ru-RU"/>
        </w:rPr>
        <w:t>В</w:t>
      </w:r>
      <w:r w:rsidRPr="00444CFF">
        <w:rPr>
          <w:rFonts w:eastAsia="Times New Roman"/>
          <w:color w:val="000000"/>
          <w:sz w:val="28"/>
          <w:szCs w:val="28"/>
          <w:lang w:val="ru-RU"/>
        </w:rPr>
        <w:t>І. При виведенні на екран додаткових відомостей, що не входять до масиву відображення, що надійшов з ЦПК, програма формування зображення доповнює його даними, що зберігаються в пам'яті міні-ЕОМ. Вона формує необхідні масиви керуючих та інформаційних слів дисплейних команд і задає місце відображення даних, що вик</w:t>
      </w:r>
      <w:r w:rsidR="005A6FE7">
        <w:rPr>
          <w:rFonts w:eastAsia="Times New Roman"/>
          <w:color w:val="000000"/>
          <w:sz w:val="28"/>
          <w:szCs w:val="28"/>
          <w:lang w:val="ru-RU"/>
        </w:rPr>
        <w:t>ликаються на екрані індикатора.</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Програми обробки повідомлень, що надходять з пультів операторів, забезпечують рознесення інформації, що вводиться оператором, за місцями її </w:t>
      </w:r>
      <w:r w:rsidRPr="00444CFF">
        <w:rPr>
          <w:rFonts w:eastAsia="Times New Roman"/>
          <w:color w:val="000000"/>
          <w:sz w:val="28"/>
          <w:szCs w:val="28"/>
          <w:lang w:val="ru-RU"/>
        </w:rPr>
        <w:lastRenderedPageBreak/>
        <w:t>зберігання та використання: у ОЗУ мін</w:t>
      </w:r>
      <w:proofErr w:type="gramStart"/>
      <w:r w:rsidRPr="00444CFF">
        <w:rPr>
          <w:rFonts w:eastAsia="Times New Roman"/>
          <w:color w:val="000000"/>
          <w:sz w:val="28"/>
          <w:szCs w:val="28"/>
          <w:lang w:val="ru-RU"/>
        </w:rPr>
        <w:t>і-</w:t>
      </w:r>
      <w:proofErr w:type="gramEnd"/>
      <w:r w:rsidRPr="00444CFF">
        <w:rPr>
          <w:rFonts w:eastAsia="Times New Roman"/>
          <w:color w:val="000000"/>
          <w:sz w:val="28"/>
          <w:szCs w:val="28"/>
          <w:lang w:val="ru-RU"/>
        </w:rPr>
        <w:t>ЕОМ С</w:t>
      </w:r>
      <w:r w:rsidR="005A6FE7">
        <w:rPr>
          <w:rFonts w:eastAsia="Times New Roman"/>
          <w:color w:val="000000"/>
          <w:sz w:val="28"/>
          <w:szCs w:val="28"/>
          <w:lang w:val="ru-RU"/>
        </w:rPr>
        <w:t>В</w:t>
      </w:r>
      <w:r w:rsidRPr="00444CFF">
        <w:rPr>
          <w:rFonts w:eastAsia="Times New Roman"/>
          <w:color w:val="000000"/>
          <w:sz w:val="28"/>
          <w:szCs w:val="28"/>
          <w:lang w:val="ru-RU"/>
        </w:rPr>
        <w:t>І; для поповнення банку даних, розташованого зовнішніх накопичувачах; для інших терміналів системи відповідно до запиту; для ЦПК- /</w:t>
      </w:r>
    </w:p>
    <w:p w:rsid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Програма аналізу повідомлень визначає тип повідомлення і за необхідності передає управління програмі обробки повідомлень, яка здійснює розшифровку адреси повідомлення.</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ЕОМ мають </w:t>
      </w:r>
      <w:proofErr w:type="gramStart"/>
      <w:r w:rsidRPr="00444CFF">
        <w:rPr>
          <w:rFonts w:eastAsia="Times New Roman"/>
          <w:color w:val="000000"/>
          <w:sz w:val="28"/>
          <w:szCs w:val="28"/>
          <w:lang w:val="ru-RU"/>
        </w:rPr>
        <w:t>у</w:t>
      </w:r>
      <w:proofErr w:type="gramEnd"/>
      <w:r w:rsidRPr="00444CFF">
        <w:rPr>
          <w:rFonts w:eastAsia="Times New Roman"/>
          <w:color w:val="000000"/>
          <w:sz w:val="28"/>
          <w:szCs w:val="28"/>
          <w:lang w:val="ru-RU"/>
        </w:rPr>
        <w:t xml:space="preserve"> </w:t>
      </w:r>
      <w:proofErr w:type="gramStart"/>
      <w:r w:rsidRPr="00444CFF">
        <w:rPr>
          <w:rFonts w:eastAsia="Times New Roman"/>
          <w:color w:val="000000"/>
          <w:sz w:val="28"/>
          <w:szCs w:val="28"/>
          <w:lang w:val="ru-RU"/>
        </w:rPr>
        <w:t>склад</w:t>
      </w:r>
      <w:proofErr w:type="gramEnd"/>
      <w:r w:rsidRPr="00444CFF">
        <w:rPr>
          <w:rFonts w:eastAsia="Times New Roman"/>
          <w:color w:val="000000"/>
          <w:sz w:val="28"/>
          <w:szCs w:val="28"/>
          <w:lang w:val="ru-RU"/>
        </w:rPr>
        <w:t>і програмного забезпечення розвинені засоби відображення алфавітно-цифрової, графічної інформації та організації діа</w:t>
      </w:r>
      <w:r w:rsidR="004928C7">
        <w:rPr>
          <w:rFonts w:eastAsia="Times New Roman"/>
          <w:color w:val="000000"/>
          <w:sz w:val="28"/>
          <w:szCs w:val="28"/>
          <w:lang w:val="ru-RU"/>
        </w:rPr>
        <w:t>логових режимів взаємодії в АСУ</w:t>
      </w:r>
      <w:r w:rsidRPr="00444CFF">
        <w:rPr>
          <w:rFonts w:eastAsia="Times New Roman"/>
          <w:color w:val="000000"/>
          <w:sz w:val="28"/>
          <w:szCs w:val="28"/>
          <w:lang w:val="ru-RU"/>
        </w:rPr>
        <w:t>.</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Програмне забезпечення графічних дисплеїв включає програмні засоби розробки програм графічних наказів, </w:t>
      </w:r>
      <w:proofErr w:type="gramStart"/>
      <w:r w:rsidRPr="00444CFF">
        <w:rPr>
          <w:rFonts w:eastAsia="Times New Roman"/>
          <w:color w:val="000000"/>
          <w:sz w:val="28"/>
          <w:szCs w:val="28"/>
          <w:lang w:val="ru-RU"/>
        </w:rPr>
        <w:t>проблемно-ор</w:t>
      </w:r>
      <w:proofErr w:type="gramEnd"/>
      <w:r w:rsidRPr="00444CFF">
        <w:rPr>
          <w:rFonts w:eastAsia="Times New Roman"/>
          <w:color w:val="000000"/>
          <w:sz w:val="28"/>
          <w:szCs w:val="28"/>
          <w:lang w:val="ru-RU"/>
        </w:rPr>
        <w:t>ієнтовані програми, графічний метод доступу та пакет графічних програм.</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Зображення на екрані формується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ід керуванням програми графічного дисплея, яка будується з наказів та даних. Набі</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 xml:space="preserve"> наказів дозволяє виконувати різноманітні операції: креслення ліній з векторів або точок за їх координатами, креслення знаків основного або збільшеного розміру по заданому рядку знаків, виявлення світловим пером, синхронізація регенерації зображення тощо. </w:t>
      </w:r>
      <w:proofErr w:type="gramStart"/>
      <w:r w:rsidRPr="00444CFF">
        <w:rPr>
          <w:rFonts w:eastAsia="Times New Roman"/>
          <w:color w:val="000000"/>
          <w:sz w:val="28"/>
          <w:szCs w:val="28"/>
          <w:lang w:val="ru-RU"/>
        </w:rPr>
        <w:t>У</w:t>
      </w:r>
      <w:proofErr w:type="gramEnd"/>
      <w:r w:rsidRPr="00444CFF">
        <w:rPr>
          <w:rFonts w:eastAsia="Times New Roman"/>
          <w:color w:val="000000"/>
          <w:sz w:val="28"/>
          <w:szCs w:val="28"/>
          <w:lang w:val="ru-RU"/>
        </w:rPr>
        <w:t xml:space="preserve"> відповідності з операцією, заданою </w:t>
      </w:r>
      <w:proofErr w:type="gramStart"/>
      <w:r w:rsidRPr="00444CFF">
        <w:rPr>
          <w:rFonts w:eastAsia="Times New Roman"/>
          <w:color w:val="000000"/>
          <w:sz w:val="28"/>
          <w:szCs w:val="28"/>
          <w:lang w:val="ru-RU"/>
        </w:rPr>
        <w:t>наказом</w:t>
      </w:r>
      <w:proofErr w:type="gramEnd"/>
      <w:r w:rsidRPr="00444CFF">
        <w:rPr>
          <w:rFonts w:eastAsia="Times New Roman"/>
          <w:color w:val="000000"/>
          <w:sz w:val="28"/>
          <w:szCs w:val="28"/>
          <w:lang w:val="ru-RU"/>
        </w:rPr>
        <w:t>, інтерпретуються дані, які слідують за наказом.</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Програмні засоби розробки програм графічних наказів включають макрокоманди ініціалізації та обслуговування компіляції, макрокоманди освіти наказів і даних, засоби обробки графічних програм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 оперативної пам'яті.</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Макрокоманди ініціалізації та обслуговування компіляції забезпечують засоби для управління положенням </w:t>
      </w:r>
      <w:proofErr w:type="gramStart"/>
      <w:r w:rsidRPr="00444CFF">
        <w:rPr>
          <w:rFonts w:eastAsia="Times New Roman"/>
          <w:color w:val="000000"/>
          <w:sz w:val="28"/>
          <w:szCs w:val="28"/>
          <w:lang w:val="ru-RU"/>
        </w:rPr>
        <w:t>променя на</w:t>
      </w:r>
      <w:proofErr w:type="gramEnd"/>
      <w:r w:rsidRPr="00444CFF">
        <w:rPr>
          <w:rFonts w:eastAsia="Times New Roman"/>
          <w:color w:val="000000"/>
          <w:sz w:val="28"/>
          <w:szCs w:val="28"/>
          <w:lang w:val="ru-RU"/>
        </w:rPr>
        <w:t xml:space="preserve"> робочому полі екрана Е</w:t>
      </w:r>
      <w:r w:rsidR="00FB6865">
        <w:rPr>
          <w:rFonts w:eastAsia="Times New Roman"/>
          <w:color w:val="000000"/>
          <w:sz w:val="28"/>
          <w:szCs w:val="28"/>
          <w:lang w:val="ru-RU"/>
        </w:rPr>
        <w:t>П</w:t>
      </w:r>
      <w:r w:rsidRPr="00444CFF">
        <w:rPr>
          <w:rFonts w:eastAsia="Times New Roman"/>
          <w:color w:val="000000"/>
          <w:sz w:val="28"/>
          <w:szCs w:val="28"/>
          <w:lang w:val="ru-RU"/>
        </w:rPr>
        <w:t>Т.</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Макрокоманди освіти наказів і даних дозволяють створювати накази та дані, які управляють роботою графічного дисплея, виконуючи функції креслення зображень, встановлення частоти регенерації зображення, креслення знаків основного або збільшеного розміру, виявлення світловим пером і т. д. Засоби обробки графічних програм в оперативній пам'яті забезпечують компонування програми графічних наказів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 оперативній пам'яті.</w:t>
      </w:r>
    </w:p>
    <w:p w:rsidR="00444CFF" w:rsidRPr="00444CFF" w:rsidRDefault="00444CFF" w:rsidP="00444CFF">
      <w:pPr>
        <w:shd w:val="clear" w:color="auto" w:fill="FFFFFF"/>
        <w:ind w:firstLine="709"/>
        <w:jc w:val="both"/>
        <w:rPr>
          <w:rFonts w:eastAsia="Times New Roman"/>
          <w:color w:val="000000"/>
          <w:sz w:val="28"/>
          <w:szCs w:val="28"/>
          <w:lang w:val="ru-RU"/>
        </w:rPr>
      </w:pPr>
      <w:proofErr w:type="gramStart"/>
      <w:r w:rsidRPr="00444CFF">
        <w:rPr>
          <w:rFonts w:eastAsia="Times New Roman"/>
          <w:color w:val="000000"/>
          <w:sz w:val="28"/>
          <w:szCs w:val="28"/>
          <w:lang w:val="ru-RU"/>
        </w:rPr>
        <w:t>Проблемно-ор</w:t>
      </w:r>
      <w:proofErr w:type="gramEnd"/>
      <w:r w:rsidRPr="00444CFF">
        <w:rPr>
          <w:rFonts w:eastAsia="Times New Roman"/>
          <w:color w:val="000000"/>
          <w:sz w:val="28"/>
          <w:szCs w:val="28"/>
          <w:lang w:val="ru-RU"/>
        </w:rPr>
        <w:t xml:space="preserve">ієнтовані програми являють собою типові програми графічних наказів і даних, що часто використовуються. За заданими вхідними параметрами проблемно-орієнтовані програми формують програму та поміщають її в область виведення графічних наказів та даних для подальшого виведення в буферну </w:t>
      </w:r>
      <w:proofErr w:type="gramStart"/>
      <w:r w:rsidRPr="00444CFF">
        <w:rPr>
          <w:rFonts w:eastAsia="Times New Roman"/>
          <w:color w:val="000000"/>
          <w:sz w:val="28"/>
          <w:szCs w:val="28"/>
          <w:lang w:val="ru-RU"/>
        </w:rPr>
        <w:t>пам'ять</w:t>
      </w:r>
      <w:proofErr w:type="gramEnd"/>
      <w:r w:rsidRPr="00444CFF">
        <w:rPr>
          <w:rFonts w:eastAsia="Times New Roman"/>
          <w:color w:val="000000"/>
          <w:sz w:val="28"/>
          <w:szCs w:val="28"/>
          <w:lang w:val="ru-RU"/>
        </w:rPr>
        <w:t xml:space="preserve"> графічного дисплея. Графічний метод доступу складається з управління введенням - висновком, базисного та </w:t>
      </w:r>
      <w:proofErr w:type="gramStart"/>
      <w:r w:rsidRPr="00444CFF">
        <w:rPr>
          <w:rFonts w:eastAsia="Times New Roman"/>
          <w:color w:val="000000"/>
          <w:sz w:val="28"/>
          <w:szCs w:val="28"/>
          <w:lang w:val="ru-RU"/>
        </w:rPr>
        <w:t>спец</w:t>
      </w:r>
      <w:proofErr w:type="gramEnd"/>
      <w:r w:rsidRPr="00444CFF">
        <w:rPr>
          <w:rFonts w:eastAsia="Times New Roman"/>
          <w:color w:val="000000"/>
          <w:sz w:val="28"/>
          <w:szCs w:val="28"/>
          <w:lang w:val="ru-RU"/>
        </w:rPr>
        <w:t>іального методів обробки сигналів уваги.</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За допомогою макрокоманд управління введенням — висновком для кожного набору графічно даних створюється блок управління даними, в якому міститься інформація\про тип організації набору даних, формат і розміри записів і блоків, кількість і розміри буферів, тип буферизації, тип використовуваних </w:t>
      </w:r>
      <w:proofErr w:type="gramStart"/>
      <w:r w:rsidRPr="00444CFF">
        <w:rPr>
          <w:rFonts w:eastAsia="Times New Roman"/>
          <w:color w:val="000000"/>
          <w:sz w:val="28"/>
          <w:szCs w:val="28"/>
          <w:lang w:val="ru-RU"/>
        </w:rPr>
        <w:t>макроко¬ манд</w:t>
      </w:r>
      <w:proofErr w:type="gramEnd"/>
      <w:r w:rsidRPr="00444CFF">
        <w:rPr>
          <w:rFonts w:eastAsia="Times New Roman"/>
          <w:color w:val="000000"/>
          <w:sz w:val="28"/>
          <w:szCs w:val="28"/>
          <w:lang w:val="ru-RU"/>
        </w:rPr>
        <w:t xml:space="preserve">, про пристрій і т. д. Відповідно до керуючої інформацією блоку управління даними завантажуються необхідні програми графічного методу доступу в оперативну пам'ять, будуються керуючі блоки, необхідні для виконання операцій введення - виведення, ініціалізуються засоби, необхідні для </w:t>
      </w:r>
      <w:r w:rsidRPr="00444CFF">
        <w:rPr>
          <w:rFonts w:eastAsia="Times New Roman"/>
          <w:color w:val="000000"/>
          <w:sz w:val="28"/>
          <w:szCs w:val="28"/>
          <w:lang w:val="ru-RU"/>
        </w:rPr>
        <w:lastRenderedPageBreak/>
        <w:t>обробки сигналів уваги</w:t>
      </w:r>
      <w:proofErr w:type="gramStart"/>
      <w:r w:rsidRPr="00444CFF">
        <w:rPr>
          <w:rFonts w:eastAsia="Times New Roman"/>
          <w:color w:val="000000"/>
          <w:sz w:val="28"/>
          <w:szCs w:val="28"/>
          <w:lang w:val="ru-RU"/>
        </w:rPr>
        <w:t xml:space="preserve"> ,</w:t>
      </w:r>
      <w:proofErr w:type="gramEnd"/>
      <w:r w:rsidRPr="00444CFF">
        <w:rPr>
          <w:rFonts w:eastAsia="Times New Roman"/>
          <w:color w:val="000000"/>
          <w:sz w:val="28"/>
          <w:szCs w:val="28"/>
          <w:lang w:val="ru-RU"/>
        </w:rPr>
        <w:t xml:space="preserve"> і т.д.</w:t>
      </w:r>
    </w:p>
    <w:p w:rsid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Базисний метод обробки сигналів уваги дозволяє автоматично виявляти ці сигнали і спрямовувати їх на обробку відповідним програмам користувача.</w:t>
      </w:r>
      <w:r>
        <w:rPr>
          <w:rFonts w:eastAsia="Times New Roman"/>
          <w:color w:val="000000"/>
          <w:sz w:val="28"/>
          <w:szCs w:val="28"/>
          <w:lang w:val="ru-RU"/>
        </w:rPr>
        <w:t xml:space="preserve"> </w:t>
      </w:r>
      <w:proofErr w:type="gramStart"/>
      <w:r w:rsidRPr="00444CFF">
        <w:rPr>
          <w:rFonts w:eastAsia="Times New Roman"/>
          <w:color w:val="000000"/>
          <w:sz w:val="28"/>
          <w:szCs w:val="28"/>
          <w:lang w:val="ru-RU"/>
        </w:rPr>
        <w:t>У</w:t>
      </w:r>
      <w:proofErr w:type="gramEnd"/>
      <w:r w:rsidRPr="00444CFF">
        <w:rPr>
          <w:rFonts w:eastAsia="Times New Roman"/>
          <w:color w:val="000000"/>
          <w:sz w:val="28"/>
          <w:szCs w:val="28"/>
          <w:lang w:val="ru-RU"/>
        </w:rPr>
        <w:t xml:space="preserve"> </w:t>
      </w:r>
      <w:proofErr w:type="gramStart"/>
      <w:r w:rsidRPr="00444CFF">
        <w:rPr>
          <w:rFonts w:eastAsia="Times New Roman"/>
          <w:color w:val="000000"/>
          <w:sz w:val="28"/>
          <w:szCs w:val="28"/>
          <w:lang w:val="ru-RU"/>
        </w:rPr>
        <w:t>спец</w:t>
      </w:r>
      <w:proofErr w:type="gramEnd"/>
      <w:r w:rsidRPr="00444CFF">
        <w:rPr>
          <w:rFonts w:eastAsia="Times New Roman"/>
          <w:color w:val="000000"/>
          <w:sz w:val="28"/>
          <w:szCs w:val="28"/>
          <w:lang w:val="ru-RU"/>
        </w:rPr>
        <w:t xml:space="preserve">іальному методі обробки уваги виявлення сигналу уваги здійснюється за допомогою спеціальних перевірок у проблемній програмі. </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Пакет графічних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 xml:space="preserve">ідпрограм дозволяє створювати зображення на екрані графічного дисплея під час програмування мовами високого рівня. За допомогою графічних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ідпрограм можна створювати графічні накази та дані, відтворювати зображення на екрані Е</w:t>
      </w:r>
      <w:r w:rsidR="00FB6865">
        <w:rPr>
          <w:rFonts w:eastAsia="Times New Roman"/>
          <w:color w:val="000000"/>
          <w:sz w:val="28"/>
          <w:szCs w:val="28"/>
          <w:lang w:val="ru-RU"/>
        </w:rPr>
        <w:t>П</w:t>
      </w:r>
      <w:r w:rsidRPr="00444CFF">
        <w:rPr>
          <w:rFonts w:eastAsia="Times New Roman"/>
          <w:color w:val="000000"/>
          <w:sz w:val="28"/>
          <w:szCs w:val="28"/>
          <w:lang w:val="ru-RU"/>
        </w:rPr>
        <w:t>Т, модифікувати зображення, встановлювати зв'язок оператора дисплея з проблемною програмою в режимі діалогу.</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У АСУ ТП, побудованих з урахуванням керівників обчислювальних комплексів, широке застосування знаходить кольоровий графічний термінал (</w:t>
      </w:r>
      <w:r w:rsidR="00FB6865">
        <w:rPr>
          <w:rFonts w:eastAsia="Times New Roman"/>
          <w:color w:val="000000"/>
          <w:sz w:val="28"/>
          <w:szCs w:val="28"/>
          <w:lang w:val="ru-RU"/>
        </w:rPr>
        <w:t>К</w:t>
      </w:r>
      <w:r w:rsidRPr="00444CFF">
        <w:rPr>
          <w:rFonts w:eastAsia="Times New Roman"/>
          <w:color w:val="000000"/>
          <w:sz w:val="28"/>
          <w:szCs w:val="28"/>
          <w:lang w:val="ru-RU"/>
        </w:rPr>
        <w:t xml:space="preserve">ГТ). Програмне забезпечення </w:t>
      </w:r>
      <w:proofErr w:type="gramStart"/>
      <w:r w:rsidRPr="00444CFF">
        <w:rPr>
          <w:rFonts w:eastAsia="Times New Roman"/>
          <w:color w:val="000000"/>
          <w:sz w:val="28"/>
          <w:szCs w:val="28"/>
          <w:lang w:val="ru-RU"/>
        </w:rPr>
        <w:t>С</w:t>
      </w:r>
      <w:r w:rsidR="005A6FE7">
        <w:rPr>
          <w:rFonts w:eastAsia="Times New Roman"/>
          <w:color w:val="000000"/>
          <w:sz w:val="28"/>
          <w:szCs w:val="28"/>
          <w:lang w:val="ru-RU"/>
        </w:rPr>
        <w:t>В</w:t>
      </w:r>
      <w:proofErr w:type="gramEnd"/>
      <w:r w:rsidRPr="00444CFF">
        <w:rPr>
          <w:rFonts w:eastAsia="Times New Roman"/>
          <w:color w:val="000000"/>
          <w:sz w:val="28"/>
          <w:szCs w:val="28"/>
          <w:lang w:val="ru-RU"/>
        </w:rPr>
        <w:t>І, побудованих на його основі, має модульну структуру та включає наступні модулі:</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бібліотека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 xml:space="preserve">ідпрограм для </w:t>
      </w:r>
      <w:r w:rsidR="00FB6865">
        <w:rPr>
          <w:rFonts w:eastAsia="Times New Roman"/>
          <w:color w:val="000000"/>
          <w:sz w:val="28"/>
          <w:szCs w:val="28"/>
          <w:lang w:val="ru-RU"/>
        </w:rPr>
        <w:t>К</w:t>
      </w:r>
      <w:r w:rsidRPr="00444CFF">
        <w:rPr>
          <w:rFonts w:eastAsia="Times New Roman"/>
          <w:color w:val="000000"/>
          <w:sz w:val="28"/>
          <w:szCs w:val="28"/>
          <w:lang w:val="ru-RU"/>
        </w:rPr>
        <w:t>ГТ;</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програмні модулі зв'язку бібліотеки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 xml:space="preserve">ідпрограм для </w:t>
      </w:r>
      <w:r w:rsidR="00FB6865">
        <w:rPr>
          <w:rFonts w:eastAsia="Times New Roman"/>
          <w:color w:val="000000"/>
          <w:sz w:val="28"/>
          <w:szCs w:val="28"/>
          <w:lang w:val="ru-RU"/>
        </w:rPr>
        <w:t>К</w:t>
      </w:r>
      <w:r w:rsidRPr="00444CFF">
        <w:rPr>
          <w:rFonts w:eastAsia="Times New Roman"/>
          <w:color w:val="000000"/>
          <w:sz w:val="28"/>
          <w:szCs w:val="28"/>
          <w:lang w:val="ru-RU"/>
        </w:rPr>
        <w:t>ГТ з базовою операційною системою;</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драйвер </w:t>
      </w:r>
      <w:r w:rsidR="00FB6865">
        <w:rPr>
          <w:rFonts w:eastAsia="Times New Roman"/>
          <w:color w:val="000000"/>
          <w:sz w:val="28"/>
          <w:szCs w:val="28"/>
          <w:lang w:val="ru-RU"/>
        </w:rPr>
        <w:t>К</w:t>
      </w:r>
      <w:r w:rsidRPr="00444CFF">
        <w:rPr>
          <w:rFonts w:eastAsia="Times New Roman"/>
          <w:color w:val="000000"/>
          <w:sz w:val="28"/>
          <w:szCs w:val="28"/>
          <w:lang w:val="ru-RU"/>
        </w:rPr>
        <w:t xml:space="preserve">ГТ для АСПО (входить </w:t>
      </w:r>
      <w:proofErr w:type="gramStart"/>
      <w:r w:rsidRPr="00444CFF">
        <w:rPr>
          <w:rFonts w:eastAsia="Times New Roman"/>
          <w:color w:val="000000"/>
          <w:sz w:val="28"/>
          <w:szCs w:val="28"/>
          <w:lang w:val="ru-RU"/>
        </w:rPr>
        <w:t>до</w:t>
      </w:r>
      <w:proofErr w:type="gramEnd"/>
      <w:r w:rsidRPr="00444CFF">
        <w:rPr>
          <w:rFonts w:eastAsia="Times New Roman"/>
          <w:color w:val="000000"/>
          <w:sz w:val="28"/>
          <w:szCs w:val="28"/>
          <w:lang w:val="ru-RU"/>
        </w:rPr>
        <w:t xml:space="preserve"> бібліотеки драйверів </w:t>
      </w:r>
      <w:r w:rsidR="00FB6865">
        <w:rPr>
          <w:rFonts w:eastAsia="Times New Roman"/>
          <w:color w:val="000000"/>
          <w:sz w:val="28"/>
          <w:szCs w:val="28"/>
          <w:lang w:val="ru-RU"/>
        </w:rPr>
        <w:t>К</w:t>
      </w:r>
      <w:r w:rsidRPr="00444CFF">
        <w:rPr>
          <w:rFonts w:eastAsia="Times New Roman"/>
          <w:color w:val="000000"/>
          <w:sz w:val="28"/>
          <w:szCs w:val="28"/>
          <w:lang w:val="ru-RU"/>
        </w:rPr>
        <w:t>ГТ для АСПО);</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макровизначення </w:t>
      </w:r>
      <w:r w:rsidR="00FB6865">
        <w:rPr>
          <w:rFonts w:eastAsia="Times New Roman"/>
          <w:color w:val="000000"/>
          <w:sz w:val="28"/>
          <w:szCs w:val="28"/>
          <w:lang w:val="ru-RU"/>
        </w:rPr>
        <w:t>К</w:t>
      </w:r>
      <w:r w:rsidRPr="00444CFF">
        <w:rPr>
          <w:rFonts w:eastAsia="Times New Roman"/>
          <w:color w:val="000000"/>
          <w:sz w:val="28"/>
          <w:szCs w:val="28"/>
          <w:lang w:val="ru-RU"/>
        </w:rPr>
        <w:t xml:space="preserve">ГТ (входить </w:t>
      </w:r>
      <w:proofErr w:type="gramStart"/>
      <w:r w:rsidRPr="00444CFF">
        <w:rPr>
          <w:rFonts w:eastAsia="Times New Roman"/>
          <w:color w:val="000000"/>
          <w:sz w:val="28"/>
          <w:szCs w:val="28"/>
          <w:lang w:val="ru-RU"/>
        </w:rPr>
        <w:t>у б</w:t>
      </w:r>
      <w:proofErr w:type="gramEnd"/>
      <w:r w:rsidRPr="00444CFF">
        <w:rPr>
          <w:rFonts w:eastAsia="Times New Roman"/>
          <w:color w:val="000000"/>
          <w:sz w:val="28"/>
          <w:szCs w:val="28"/>
          <w:lang w:val="ru-RU"/>
        </w:rPr>
        <w:t>ібліотеку макровизначень графічних дисплеїв).</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Бібліотека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 xml:space="preserve">ідпрограм для </w:t>
      </w:r>
      <w:r w:rsidR="00FB6865">
        <w:rPr>
          <w:rFonts w:eastAsia="Times New Roman"/>
          <w:color w:val="000000"/>
          <w:sz w:val="28"/>
          <w:szCs w:val="28"/>
          <w:lang w:val="ru-RU"/>
        </w:rPr>
        <w:t>К</w:t>
      </w:r>
      <w:r w:rsidRPr="00444CFF">
        <w:rPr>
          <w:rFonts w:eastAsia="Times New Roman"/>
          <w:color w:val="000000"/>
          <w:sz w:val="28"/>
          <w:szCs w:val="28"/>
          <w:lang w:val="ru-RU"/>
        </w:rPr>
        <w:t>ГТ включає такі групи підпрограм:</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організуючі та допоміжні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ідпрограми розподіляють пам'ять для зберігання графічних слів, що містять інформацію про координати та характеристики графічних елементів; проводять видачу повідомлень на екран при ненормальних ситуаціях, роздрук вмісту масиву та ін;</w:t>
      </w:r>
    </w:p>
    <w:p w:rsidR="00444CFF" w:rsidRPr="00444CFF" w:rsidRDefault="00444CFF" w:rsidP="00444CFF">
      <w:pPr>
        <w:shd w:val="clear" w:color="auto" w:fill="FFFFFF"/>
        <w:ind w:firstLine="709"/>
        <w:jc w:val="both"/>
        <w:rPr>
          <w:rFonts w:eastAsia="Times New Roman"/>
          <w:color w:val="000000"/>
          <w:sz w:val="28"/>
          <w:szCs w:val="28"/>
          <w:lang w:val="ru-RU"/>
        </w:rPr>
      </w:pP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ідпрограми формування графічних елементів формують послідовність графічних слів окремих графічних елементів (точок, векторів та інших.), і навіть їх комбінацій і заносять в дисплейний файл;</w:t>
      </w:r>
    </w:p>
    <w:p w:rsidR="00444CFF" w:rsidRPr="00444CFF" w:rsidRDefault="00444CFF" w:rsidP="00444CFF">
      <w:pPr>
        <w:shd w:val="clear" w:color="auto" w:fill="FFFFFF"/>
        <w:ind w:firstLine="709"/>
        <w:jc w:val="both"/>
        <w:rPr>
          <w:rFonts w:eastAsia="Times New Roman"/>
          <w:color w:val="000000"/>
          <w:sz w:val="28"/>
          <w:szCs w:val="28"/>
          <w:lang w:val="ru-RU"/>
        </w:rPr>
      </w:pP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ідпрограми для роботи з графічними об'єктами забезпечують реалізацію різних операцій над об'єктами: зміна їхнього кольору, мерехтіння, знищення, видалення з екрана та ін;</w:t>
      </w:r>
    </w:p>
    <w:p w:rsidR="00444CFF" w:rsidRPr="00444CFF" w:rsidRDefault="00444CFF" w:rsidP="00444CFF">
      <w:pPr>
        <w:shd w:val="clear" w:color="auto" w:fill="FFFFFF"/>
        <w:ind w:firstLine="709"/>
        <w:jc w:val="both"/>
        <w:rPr>
          <w:rFonts w:eastAsia="Times New Roman"/>
          <w:color w:val="000000"/>
          <w:sz w:val="28"/>
          <w:szCs w:val="28"/>
          <w:lang w:val="ru-RU"/>
        </w:rPr>
      </w:pP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ідпрограми проеобразования графічних зображень забезпечують зміну масштабу, поворот навколо початку координат, поворот навколо будь-якої точки екрану, зсув зображення екрану;</w:t>
      </w:r>
    </w:p>
    <w:p w:rsidR="00444CFF" w:rsidRPr="00444CFF" w:rsidRDefault="00444CFF" w:rsidP="00444CFF">
      <w:pPr>
        <w:shd w:val="clear" w:color="auto" w:fill="FFFFFF"/>
        <w:ind w:firstLine="709"/>
        <w:jc w:val="both"/>
        <w:rPr>
          <w:rFonts w:eastAsia="Times New Roman"/>
          <w:color w:val="000000"/>
          <w:sz w:val="28"/>
          <w:szCs w:val="28"/>
          <w:lang w:val="ru-RU"/>
        </w:rPr>
      </w:pP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ідпрограми для роботи з курсором забезпечують переміщення курсору по екрану за допомогою клавіатури, що управляє, пристрою.</w:t>
      </w:r>
    </w:p>
    <w:p w:rsidR="00000000"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Програмні модулі зв'язку бібліотеки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 xml:space="preserve">ідпрограми для </w:t>
      </w:r>
      <w:r w:rsidR="00FB6865">
        <w:rPr>
          <w:rFonts w:eastAsia="Times New Roman"/>
          <w:color w:val="000000"/>
          <w:sz w:val="28"/>
          <w:szCs w:val="28"/>
          <w:lang w:val="ru-RU"/>
        </w:rPr>
        <w:t>К</w:t>
      </w:r>
      <w:r w:rsidRPr="00444CFF">
        <w:rPr>
          <w:rFonts w:eastAsia="Times New Roman"/>
          <w:color w:val="000000"/>
          <w:sz w:val="28"/>
          <w:szCs w:val="28"/>
          <w:lang w:val="ru-RU"/>
        </w:rPr>
        <w:t xml:space="preserve">ГТ із операційною системою використовуються при компонуванні робочої програми. </w:t>
      </w:r>
      <w:proofErr w:type="gramStart"/>
      <w:r w:rsidRPr="00444CFF">
        <w:rPr>
          <w:rFonts w:eastAsia="Times New Roman"/>
          <w:color w:val="000000"/>
          <w:sz w:val="28"/>
          <w:szCs w:val="28"/>
          <w:lang w:val="ru-RU"/>
        </w:rPr>
        <w:t>З</w:t>
      </w:r>
      <w:proofErr w:type="gramEnd"/>
      <w:r w:rsidRPr="00444CFF">
        <w:rPr>
          <w:rFonts w:eastAsia="Times New Roman"/>
          <w:color w:val="000000"/>
          <w:sz w:val="28"/>
          <w:szCs w:val="28"/>
          <w:lang w:val="ru-RU"/>
        </w:rPr>
        <w:t xml:space="preserve"> їх допомогою і з участю драйвера </w:t>
      </w:r>
      <w:r w:rsidR="00FB6865">
        <w:rPr>
          <w:rFonts w:eastAsia="Times New Roman"/>
          <w:color w:val="000000"/>
          <w:sz w:val="28"/>
          <w:szCs w:val="28"/>
          <w:lang w:val="ru-RU"/>
        </w:rPr>
        <w:t>К</w:t>
      </w:r>
      <w:r w:rsidRPr="00444CFF">
        <w:rPr>
          <w:rFonts w:eastAsia="Times New Roman"/>
          <w:color w:val="000000"/>
          <w:sz w:val="28"/>
          <w:szCs w:val="28"/>
          <w:lang w:val="ru-RU"/>
        </w:rPr>
        <w:t xml:space="preserve">ГТ забезпечується підготовка </w:t>
      </w:r>
      <w:r w:rsidR="00FB6865">
        <w:rPr>
          <w:rFonts w:eastAsia="Times New Roman"/>
          <w:color w:val="000000"/>
          <w:sz w:val="28"/>
          <w:szCs w:val="28"/>
          <w:lang w:val="ru-RU"/>
        </w:rPr>
        <w:t>К</w:t>
      </w:r>
      <w:r w:rsidRPr="00444CFF">
        <w:rPr>
          <w:rFonts w:eastAsia="Times New Roman"/>
          <w:color w:val="000000"/>
          <w:sz w:val="28"/>
          <w:szCs w:val="28"/>
          <w:lang w:val="ru-RU"/>
        </w:rPr>
        <w:t xml:space="preserve">ГТ до роботи, введення — виведення інформації на екран </w:t>
      </w:r>
      <w:r w:rsidR="00FB6865">
        <w:rPr>
          <w:rFonts w:eastAsia="Times New Roman"/>
          <w:color w:val="000000"/>
          <w:sz w:val="28"/>
          <w:szCs w:val="28"/>
          <w:lang w:val="ru-RU"/>
        </w:rPr>
        <w:t>К</w:t>
      </w:r>
      <w:r w:rsidRPr="00444CFF">
        <w:rPr>
          <w:rFonts w:eastAsia="Times New Roman"/>
          <w:color w:val="000000"/>
          <w:sz w:val="28"/>
          <w:szCs w:val="28"/>
          <w:lang w:val="ru-RU"/>
        </w:rPr>
        <w:t>ГТ та інших функцій.</w:t>
      </w:r>
    </w:p>
    <w:p w:rsidR="00444CFF" w:rsidRPr="00FF0880" w:rsidRDefault="00444CFF" w:rsidP="00444CFF">
      <w:pPr>
        <w:shd w:val="clear" w:color="auto" w:fill="FFFFFF"/>
        <w:ind w:firstLine="709"/>
        <w:jc w:val="both"/>
        <w:rPr>
          <w:sz w:val="28"/>
          <w:szCs w:val="28"/>
        </w:rPr>
      </w:pPr>
    </w:p>
    <w:p w:rsidR="00000000" w:rsidRPr="00FF0880" w:rsidRDefault="006E0120" w:rsidP="00FF0880">
      <w:pPr>
        <w:shd w:val="clear" w:color="auto" w:fill="FFFFFF"/>
        <w:tabs>
          <w:tab w:val="left" w:pos="5669"/>
        </w:tabs>
        <w:ind w:firstLine="709"/>
        <w:jc w:val="both"/>
        <w:rPr>
          <w:sz w:val="28"/>
          <w:szCs w:val="28"/>
        </w:rPr>
      </w:pPr>
      <w:r w:rsidRPr="00FF0880">
        <w:rPr>
          <w:rFonts w:eastAsia="Times New Roman"/>
          <w:b/>
          <w:bCs/>
          <w:color w:val="000000"/>
          <w:sz w:val="28"/>
          <w:szCs w:val="28"/>
          <w:lang w:val="ru-RU"/>
        </w:rPr>
        <w:t xml:space="preserve">4. </w:t>
      </w:r>
      <w:r w:rsidR="00444CFF" w:rsidRPr="00444CFF">
        <w:rPr>
          <w:rFonts w:eastAsia="Times New Roman"/>
          <w:b/>
          <w:bCs/>
          <w:color w:val="000000"/>
          <w:sz w:val="28"/>
          <w:szCs w:val="28"/>
          <w:lang w:val="ru-RU"/>
        </w:rPr>
        <w:t>Основні характеристики систем відображення інформації та критерії їх оцінки</w:t>
      </w:r>
    </w:p>
    <w:p w:rsidR="00444CFF" w:rsidRPr="00444CFF" w:rsidRDefault="00444CFF" w:rsidP="00444CFF">
      <w:pPr>
        <w:shd w:val="clear" w:color="auto" w:fill="FFFFFF"/>
        <w:ind w:firstLine="709"/>
        <w:jc w:val="both"/>
        <w:rPr>
          <w:rFonts w:eastAsia="Times New Roman"/>
          <w:color w:val="000000"/>
          <w:sz w:val="28"/>
          <w:szCs w:val="28"/>
          <w:lang w:val="ru-RU"/>
        </w:rPr>
      </w:pP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ізноманітність умов роботи, областей застосування технічних засобів С</w:t>
      </w:r>
      <w:r w:rsidR="005A6FE7">
        <w:rPr>
          <w:rFonts w:eastAsia="Times New Roman"/>
          <w:color w:val="000000"/>
          <w:sz w:val="28"/>
          <w:szCs w:val="28"/>
          <w:lang w:val="ru-RU"/>
        </w:rPr>
        <w:t>В</w:t>
      </w:r>
      <w:r w:rsidRPr="00444CFF">
        <w:rPr>
          <w:rFonts w:eastAsia="Times New Roman"/>
          <w:color w:val="000000"/>
          <w:sz w:val="28"/>
          <w:szCs w:val="28"/>
          <w:lang w:val="ru-RU"/>
        </w:rPr>
        <w:t xml:space="preserve">І </w:t>
      </w:r>
      <w:r w:rsidRPr="00444CFF">
        <w:rPr>
          <w:rFonts w:eastAsia="Times New Roman"/>
          <w:color w:val="000000"/>
          <w:sz w:val="28"/>
          <w:szCs w:val="28"/>
          <w:lang w:val="ru-RU"/>
        </w:rPr>
        <w:lastRenderedPageBreak/>
        <w:t>призводить до того, що для оцінки їх використовується велика кількість параметрів, що визначають інформаційно-технічні, ергономічні, техніко-економічні, конструкти</w:t>
      </w:r>
      <w:r w:rsidR="004928C7">
        <w:rPr>
          <w:rFonts w:eastAsia="Times New Roman"/>
          <w:color w:val="000000"/>
          <w:sz w:val="28"/>
          <w:szCs w:val="28"/>
          <w:lang w:val="ru-RU"/>
        </w:rPr>
        <w:t>вно-технічні характеристики С</w:t>
      </w:r>
      <w:r w:rsidR="005A6FE7">
        <w:rPr>
          <w:rFonts w:eastAsia="Times New Roman"/>
          <w:color w:val="000000"/>
          <w:sz w:val="28"/>
          <w:szCs w:val="28"/>
          <w:lang w:val="ru-RU"/>
        </w:rPr>
        <w:t>В</w:t>
      </w:r>
      <w:r w:rsidR="004928C7">
        <w:rPr>
          <w:rFonts w:eastAsia="Times New Roman"/>
          <w:color w:val="000000"/>
          <w:sz w:val="28"/>
          <w:szCs w:val="28"/>
          <w:lang w:val="ru-RU"/>
        </w:rPr>
        <w:t>І</w:t>
      </w:r>
      <w:r w:rsidRPr="00444CFF">
        <w:rPr>
          <w:rFonts w:eastAsia="Times New Roman"/>
          <w:color w:val="000000"/>
          <w:sz w:val="28"/>
          <w:szCs w:val="28"/>
          <w:lang w:val="ru-RU"/>
        </w:rPr>
        <w:t>. У прикладних розробках С</w:t>
      </w:r>
      <w:r w:rsidR="005A6FE7">
        <w:rPr>
          <w:rFonts w:eastAsia="Times New Roman"/>
          <w:color w:val="000000"/>
          <w:sz w:val="28"/>
          <w:szCs w:val="28"/>
          <w:lang w:val="ru-RU"/>
        </w:rPr>
        <w:t>В</w:t>
      </w:r>
      <w:r w:rsidRPr="00444CFF">
        <w:rPr>
          <w:rFonts w:eastAsia="Times New Roman"/>
          <w:color w:val="000000"/>
          <w:sz w:val="28"/>
          <w:szCs w:val="28"/>
          <w:lang w:val="ru-RU"/>
        </w:rPr>
        <w:t>І здебільшого виявляється достатнім оцінювати за низкою основних параметрів, яких відносять: швидкодія, точність відтворення і зчитування інформації, інформаційну ємність, що дозволяє здатність, надійність, яскравість і контрастність зображення, вид і довжину алфавіту.</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Швидкодія характеризує швидкість виведення інформації на інформаційне поле засобів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ідображення, під яким розуміють конструктивну частину індикатора, де можливе відображення інформації. Розрізняють швидкодію при оновленні інформації та швидкодію п</w:t>
      </w:r>
      <w:r w:rsidR="004928C7">
        <w:rPr>
          <w:rFonts w:eastAsia="Times New Roman"/>
          <w:color w:val="000000"/>
          <w:sz w:val="28"/>
          <w:szCs w:val="28"/>
          <w:lang w:val="ru-RU"/>
        </w:rPr>
        <w:t>ри реакції на запит користувача</w:t>
      </w:r>
      <w:r w:rsidRPr="00444CFF">
        <w:rPr>
          <w:rFonts w:eastAsia="Times New Roman"/>
          <w:color w:val="000000"/>
          <w:sz w:val="28"/>
          <w:szCs w:val="28"/>
          <w:lang w:val="ru-RU"/>
        </w:rPr>
        <w:t xml:space="preserve">. Перший вид швидкодії визначають як інтервал часу з моменту введення інформації до формування зображення; він залежить від технічних характеристик каналу введення - виведення ЕОМ та засобів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ідображення. Другий вид швидкодії визначають як інтервал часу з моменту надходження запиту відображення до моменту формування зображення; він залежить від характеристик </w:t>
      </w:r>
      <w:proofErr w:type="gramStart"/>
      <w:r w:rsidRPr="00444CFF">
        <w:rPr>
          <w:rFonts w:eastAsia="Times New Roman"/>
          <w:color w:val="000000"/>
          <w:sz w:val="28"/>
          <w:szCs w:val="28"/>
          <w:lang w:val="ru-RU"/>
        </w:rPr>
        <w:t>техн</w:t>
      </w:r>
      <w:proofErr w:type="gramEnd"/>
      <w:r w:rsidRPr="00444CFF">
        <w:rPr>
          <w:rFonts w:eastAsia="Times New Roman"/>
          <w:color w:val="000000"/>
          <w:sz w:val="28"/>
          <w:szCs w:val="28"/>
          <w:lang w:val="ru-RU"/>
        </w:rPr>
        <w:t xml:space="preserve">ічного забезпечення та організації АСУ. Для створення оператору оптимальних умов при прийнятті </w:t>
      </w:r>
      <w:proofErr w:type="gramStart"/>
      <w:r w:rsidRPr="00444CFF">
        <w:rPr>
          <w:rFonts w:eastAsia="Times New Roman"/>
          <w:color w:val="000000"/>
          <w:sz w:val="28"/>
          <w:szCs w:val="28"/>
          <w:lang w:val="ru-RU"/>
        </w:rPr>
        <w:t>р</w:t>
      </w:r>
      <w:proofErr w:type="gramEnd"/>
      <w:r w:rsidRPr="00444CFF">
        <w:rPr>
          <w:rFonts w:eastAsia="Times New Roman"/>
          <w:color w:val="000000"/>
          <w:sz w:val="28"/>
          <w:szCs w:val="28"/>
          <w:lang w:val="ru-RU"/>
        </w:rPr>
        <w:t xml:space="preserve">ішень час реакції системи на запит має бути мінімальним і залежати від характеру розв'язуваних завдань. </w:t>
      </w:r>
      <w:proofErr w:type="gramStart"/>
      <w:r w:rsidRPr="00444CFF">
        <w:rPr>
          <w:rFonts w:eastAsia="Times New Roman"/>
          <w:color w:val="000000"/>
          <w:sz w:val="28"/>
          <w:szCs w:val="28"/>
          <w:lang w:val="ru-RU"/>
        </w:rPr>
        <w:t>Ця вимога набуває особливої важливості для АСУ, які працюють у реальному масштабі часу.</w:t>
      </w:r>
      <w:proofErr w:type="gramEnd"/>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Точність відтворення інформації характеризує ступінь відповідності інформації, що відображається даними на вході системи. Вимоги до пристроїв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ідображення інформації повинні вибиратися виходячи з функціонального призначення системи.</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Точність зчитування інформації значною мірою залежить від оператора, і тому вимоги, що пред'являються до засобів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ідображення, повинні узгоджуватися з конкретними завданнями, що вирішуються сист</w:t>
      </w:r>
      <w:r w:rsidR="004928C7">
        <w:rPr>
          <w:rFonts w:eastAsia="Times New Roman"/>
          <w:color w:val="000000"/>
          <w:sz w:val="28"/>
          <w:szCs w:val="28"/>
          <w:lang w:val="ru-RU"/>
        </w:rPr>
        <w:t>емою, та можливостями оператора</w:t>
      </w:r>
      <w:r w:rsidRPr="00444CFF">
        <w:rPr>
          <w:rFonts w:eastAsia="Times New Roman"/>
          <w:color w:val="000000"/>
          <w:sz w:val="28"/>
          <w:szCs w:val="28"/>
          <w:lang w:val="ru-RU"/>
        </w:rPr>
        <w:t>.</w:t>
      </w:r>
    </w:p>
    <w:p w:rsid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Інформаційна ємність визначає максимальну кількість інформації, що відображається на С</w:t>
      </w:r>
      <w:r w:rsidR="005A6FE7">
        <w:rPr>
          <w:rFonts w:eastAsia="Times New Roman"/>
          <w:color w:val="000000"/>
          <w:sz w:val="28"/>
          <w:szCs w:val="28"/>
          <w:lang w:val="ru-RU"/>
        </w:rPr>
        <w:t>В</w:t>
      </w:r>
      <w:r w:rsidRPr="00444CFF">
        <w:rPr>
          <w:rFonts w:eastAsia="Times New Roman"/>
          <w:color w:val="000000"/>
          <w:sz w:val="28"/>
          <w:szCs w:val="28"/>
          <w:lang w:val="ru-RU"/>
        </w:rPr>
        <w:t xml:space="preserve">І, і залежить від структури інформаційного поля, кількості позицій у ньому та числа символів </w:t>
      </w:r>
      <w:proofErr w:type="gramStart"/>
      <w:r w:rsidRPr="00444CFF">
        <w:rPr>
          <w:rFonts w:eastAsia="Times New Roman"/>
          <w:color w:val="000000"/>
          <w:sz w:val="28"/>
          <w:szCs w:val="28"/>
          <w:lang w:val="ru-RU"/>
        </w:rPr>
        <w:t>в</w:t>
      </w:r>
      <w:proofErr w:type="gramEnd"/>
      <w:r w:rsidRPr="00444CFF">
        <w:rPr>
          <w:rFonts w:eastAsia="Times New Roman"/>
          <w:color w:val="000000"/>
          <w:sz w:val="28"/>
          <w:szCs w:val="28"/>
          <w:lang w:val="ru-RU"/>
        </w:rPr>
        <w:t xml:space="preserve"> алфавіті, закріпленому за позицією. При використанні алфавітів з однаковим числом символів для кожної з позицій інформаційного поля інформаційна ємність (біт)</w:t>
      </w:r>
    </w:p>
    <w:p w:rsidR="00000000" w:rsidRPr="00FF0880" w:rsidRDefault="00FF0880" w:rsidP="00444CFF">
      <w:pPr>
        <w:shd w:val="clear" w:color="auto" w:fill="FFFFFF"/>
        <w:ind w:firstLine="709"/>
        <w:jc w:val="both"/>
        <w:rPr>
          <w:sz w:val="28"/>
          <w:szCs w:val="28"/>
        </w:rPr>
      </w:pPr>
      <w:r>
        <w:rPr>
          <w:noProof/>
          <w:sz w:val="28"/>
          <w:szCs w:val="28"/>
        </w:rPr>
        <w:drawing>
          <wp:inline distT="0" distB="0" distL="0" distR="0" wp14:anchorId="53C99850" wp14:editId="77E52A2C">
            <wp:extent cx="870585" cy="163195"/>
            <wp:effectExtent l="0" t="0" r="5715" b="825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585" cy="163195"/>
                    </a:xfrm>
                    <a:prstGeom prst="rect">
                      <a:avLst/>
                    </a:prstGeom>
                    <a:noFill/>
                    <a:ln>
                      <a:noFill/>
                    </a:ln>
                  </pic:spPr>
                </pic:pic>
              </a:graphicData>
            </a:graphic>
          </wp:inline>
        </w:drawing>
      </w:r>
      <w:r w:rsidRPr="00FF0880">
        <w:rPr>
          <w:color w:val="000000"/>
          <w:sz w:val="28"/>
          <w:szCs w:val="28"/>
          <w:lang w:val="ru-RU"/>
        </w:rPr>
        <w:t xml:space="preserve"> </w:t>
      </w:r>
      <w:r w:rsidR="00444CFF">
        <w:rPr>
          <w:color w:val="000000"/>
          <w:sz w:val="28"/>
          <w:szCs w:val="28"/>
          <w:lang w:val="ru-RU"/>
        </w:rPr>
        <w:t>(</w:t>
      </w:r>
      <w:r w:rsidR="00FB6865" w:rsidRPr="00FF0880">
        <w:rPr>
          <w:color w:val="000000"/>
          <w:sz w:val="28"/>
          <w:szCs w:val="28"/>
          <w:lang w:val="ru-RU"/>
        </w:rPr>
        <w:t>1)</w:t>
      </w:r>
    </w:p>
    <w:p w:rsidR="00444CFF" w:rsidRPr="00444CFF" w:rsidRDefault="00444CFF" w:rsidP="00444CFF">
      <w:pPr>
        <w:shd w:val="clear" w:color="auto" w:fill="FFFFFF"/>
        <w:jc w:val="both"/>
        <w:rPr>
          <w:rFonts w:eastAsia="Times New Roman"/>
          <w:color w:val="000000"/>
          <w:sz w:val="28"/>
          <w:szCs w:val="28"/>
          <w:lang w:val="ru-RU"/>
        </w:rPr>
      </w:pPr>
      <w:r w:rsidRPr="00444CFF">
        <w:rPr>
          <w:rFonts w:eastAsia="Times New Roman"/>
          <w:color w:val="000000"/>
          <w:sz w:val="28"/>
          <w:szCs w:val="28"/>
          <w:lang w:val="ru-RU"/>
        </w:rPr>
        <w:t xml:space="preserve">де </w:t>
      </w:r>
      <w:proofErr w:type="gramStart"/>
      <w:r w:rsidRPr="00444CFF">
        <w:rPr>
          <w:rFonts w:eastAsia="Times New Roman"/>
          <w:color w:val="000000"/>
          <w:sz w:val="28"/>
          <w:szCs w:val="28"/>
          <w:lang w:val="ru-RU"/>
        </w:rPr>
        <w:t>п</w:t>
      </w:r>
      <w:proofErr w:type="gramEnd"/>
      <w:r w:rsidRPr="00444CFF">
        <w:rPr>
          <w:rFonts w:eastAsia="Times New Roman"/>
          <w:color w:val="000000"/>
          <w:sz w:val="28"/>
          <w:szCs w:val="28"/>
          <w:lang w:val="ru-RU"/>
        </w:rPr>
        <w:t xml:space="preserve"> - кількість позиції інформаційного поля, яке займає елементами відображення; m - довжина використовуваного алфавіту (заснування коду алфавіту).</w:t>
      </w:r>
    </w:p>
    <w:p w:rsidR="00444CFF" w:rsidRPr="00444CFF" w:rsidRDefault="00444CFF" w:rsidP="00444CFF">
      <w:pPr>
        <w:shd w:val="clear" w:color="auto" w:fill="FFFFFF"/>
        <w:ind w:firstLine="709"/>
        <w:jc w:val="both"/>
        <w:rPr>
          <w:rFonts w:eastAsia="Times New Roman"/>
          <w:color w:val="000000"/>
          <w:sz w:val="28"/>
          <w:szCs w:val="28"/>
          <w:lang w:val="ru-RU"/>
        </w:rPr>
      </w:pPr>
      <w:r w:rsidRPr="00444CFF">
        <w:rPr>
          <w:rFonts w:eastAsia="Times New Roman"/>
          <w:color w:val="000000"/>
          <w:sz w:val="28"/>
          <w:szCs w:val="28"/>
          <w:lang w:val="ru-RU"/>
        </w:rPr>
        <w:t xml:space="preserve">Інформаційна ємність алфавітно-цифрових </w:t>
      </w:r>
      <w:proofErr w:type="gramStart"/>
      <w:r w:rsidRPr="00444CFF">
        <w:rPr>
          <w:rFonts w:eastAsia="Times New Roman"/>
          <w:color w:val="000000"/>
          <w:sz w:val="28"/>
          <w:szCs w:val="28"/>
          <w:lang w:val="ru-RU"/>
        </w:rPr>
        <w:t>С</w:t>
      </w:r>
      <w:r w:rsidR="005A6FE7">
        <w:rPr>
          <w:rFonts w:eastAsia="Times New Roman"/>
          <w:color w:val="000000"/>
          <w:sz w:val="28"/>
          <w:szCs w:val="28"/>
          <w:lang w:val="ru-RU"/>
        </w:rPr>
        <w:t>В</w:t>
      </w:r>
      <w:proofErr w:type="gramEnd"/>
      <w:r w:rsidRPr="00444CFF">
        <w:rPr>
          <w:rFonts w:eastAsia="Times New Roman"/>
          <w:color w:val="000000"/>
          <w:sz w:val="28"/>
          <w:szCs w:val="28"/>
          <w:lang w:val="ru-RU"/>
        </w:rPr>
        <w:t>І визначається кількістю знаків у текстовому рядку N</w:t>
      </w:r>
      <w:r w:rsidRPr="005A6FE7">
        <w:rPr>
          <w:rFonts w:eastAsia="Times New Roman"/>
          <w:color w:val="000000"/>
          <w:sz w:val="28"/>
          <w:szCs w:val="28"/>
          <w:vertAlign w:val="subscript"/>
          <w:lang w:val="ru-RU"/>
        </w:rPr>
        <w:t>зTC</w:t>
      </w:r>
      <w:r w:rsidRPr="00444CFF">
        <w:rPr>
          <w:rFonts w:eastAsia="Times New Roman"/>
          <w:color w:val="000000"/>
          <w:sz w:val="28"/>
          <w:szCs w:val="28"/>
          <w:lang w:val="ru-RU"/>
        </w:rPr>
        <w:t xml:space="preserve"> і числом текстових рядків N</w:t>
      </w:r>
      <w:r w:rsidRPr="005A6FE7">
        <w:rPr>
          <w:rFonts w:eastAsia="Times New Roman"/>
          <w:color w:val="000000"/>
          <w:sz w:val="28"/>
          <w:szCs w:val="28"/>
          <w:vertAlign w:val="subscript"/>
          <w:lang w:val="ru-RU"/>
        </w:rPr>
        <w:t>TC</w:t>
      </w:r>
      <w:r w:rsidRPr="00444CFF">
        <w:rPr>
          <w:rFonts w:eastAsia="Times New Roman"/>
          <w:color w:val="000000"/>
          <w:sz w:val="28"/>
          <w:szCs w:val="28"/>
          <w:lang w:val="ru-RU"/>
        </w:rPr>
        <w:t>.</w:t>
      </w:r>
    </w:p>
    <w:p w:rsidR="00000000" w:rsidRPr="00FF0880" w:rsidRDefault="00444CFF" w:rsidP="00444CFF">
      <w:pPr>
        <w:shd w:val="clear" w:color="auto" w:fill="FFFFFF"/>
        <w:ind w:firstLine="709"/>
        <w:jc w:val="both"/>
        <w:rPr>
          <w:sz w:val="28"/>
          <w:szCs w:val="28"/>
        </w:rPr>
      </w:pPr>
      <w:r w:rsidRPr="00444CFF">
        <w:rPr>
          <w:rFonts w:eastAsia="Times New Roman"/>
          <w:color w:val="000000"/>
          <w:sz w:val="28"/>
          <w:szCs w:val="28"/>
          <w:lang w:val="ru-RU"/>
        </w:rPr>
        <w:t>Інформаційна ємність у бітах розраховується за формулою</w:t>
      </w:r>
      <w:r>
        <w:rPr>
          <w:rFonts w:eastAsia="Times New Roman"/>
          <w:color w:val="000000"/>
          <w:sz w:val="28"/>
          <w:szCs w:val="28"/>
          <w:lang w:val="ru-RU"/>
        </w:rPr>
        <w:t xml:space="preserve"> (</w:t>
      </w:r>
      <w:r w:rsidR="00FB6865" w:rsidRPr="00FF0880">
        <w:rPr>
          <w:color w:val="000000"/>
          <w:sz w:val="28"/>
          <w:szCs w:val="28"/>
          <w:lang w:val="ru-RU"/>
        </w:rPr>
        <w:t>1)</w:t>
      </w:r>
      <w:r>
        <w:rPr>
          <w:color w:val="000000"/>
          <w:sz w:val="28"/>
          <w:szCs w:val="28"/>
          <w:lang w:val="ru-RU"/>
        </w:rPr>
        <w:t xml:space="preserve">, </w:t>
      </w:r>
      <w:r w:rsidR="00FB6865" w:rsidRPr="00FF0880">
        <w:rPr>
          <w:rFonts w:eastAsia="Times New Roman"/>
          <w:color w:val="000000"/>
          <w:sz w:val="28"/>
          <w:szCs w:val="28"/>
          <w:lang w:val="ru-RU"/>
        </w:rPr>
        <w:t xml:space="preserve">де </w:t>
      </w:r>
      <w:r>
        <w:rPr>
          <w:rFonts w:eastAsia="Times New Roman"/>
          <w:color w:val="000000"/>
          <w:sz w:val="28"/>
          <w:szCs w:val="28"/>
          <w:lang w:val="ru-RU"/>
        </w:rPr>
        <w:br/>
      </w:r>
      <w:proofErr w:type="gramStart"/>
      <w:r w:rsidR="00FB6865" w:rsidRPr="00FF0880">
        <w:rPr>
          <w:rFonts w:eastAsia="Times New Roman"/>
          <w:i/>
          <w:iCs/>
          <w:color w:val="000000"/>
          <w:sz w:val="28"/>
          <w:szCs w:val="28"/>
          <w:lang w:val="ru-RU"/>
        </w:rPr>
        <w:t>п</w:t>
      </w:r>
      <w:proofErr w:type="gramEnd"/>
      <w:r w:rsidR="00FB6865" w:rsidRPr="00FF0880">
        <w:rPr>
          <w:rFonts w:eastAsia="Times New Roman"/>
          <w:i/>
          <w:iCs/>
          <w:color w:val="000000"/>
          <w:sz w:val="28"/>
          <w:szCs w:val="28"/>
          <w:lang w:val="ru-RU"/>
        </w:rPr>
        <w:t xml:space="preserve"> =</w:t>
      </w:r>
      <w:r>
        <w:rPr>
          <w:rFonts w:eastAsia="Times New Roman"/>
          <w:i/>
          <w:iCs/>
          <w:color w:val="000000"/>
          <w:sz w:val="28"/>
          <w:szCs w:val="28"/>
          <w:lang w:val="ru-RU"/>
        </w:rPr>
        <w:t xml:space="preserve"> </w:t>
      </w:r>
      <w:r w:rsidR="006E0120">
        <w:rPr>
          <w:rFonts w:eastAsia="Times New Roman"/>
          <w:color w:val="000000"/>
          <w:sz w:val="28"/>
          <w:szCs w:val="28"/>
          <w:lang w:val="en-US"/>
        </w:rPr>
        <w:t>N</w:t>
      </w:r>
      <w:r w:rsidR="00FB6865" w:rsidRPr="00FF0880">
        <w:rPr>
          <w:rFonts w:eastAsia="Times New Roman"/>
          <w:color w:val="000000"/>
          <w:sz w:val="28"/>
          <w:szCs w:val="28"/>
          <w:vertAlign w:val="subscript"/>
          <w:lang w:val="en-US"/>
        </w:rPr>
        <w:t>3</w:t>
      </w:r>
      <w:r w:rsidR="00FB6865" w:rsidRPr="00FF0880">
        <w:rPr>
          <w:rFonts w:eastAsia="Times New Roman"/>
          <w:color w:val="000000"/>
          <w:sz w:val="28"/>
          <w:szCs w:val="28"/>
          <w:vertAlign w:val="superscript"/>
          <w:lang w:val="en-US"/>
        </w:rPr>
        <w:t>TC</w:t>
      </w:r>
      <w:r w:rsidR="006E0120">
        <w:rPr>
          <w:rFonts w:eastAsia="Times New Roman"/>
          <w:color w:val="000000"/>
          <w:sz w:val="28"/>
          <w:szCs w:val="28"/>
          <w:vertAlign w:val="superscript"/>
        </w:rPr>
        <w:t xml:space="preserve"> </w:t>
      </w:r>
      <w:r w:rsidR="006E0120">
        <w:rPr>
          <w:rFonts w:eastAsia="Times New Roman"/>
          <w:color w:val="000000"/>
          <w:sz w:val="28"/>
          <w:szCs w:val="28"/>
        </w:rPr>
        <w:t>х</w:t>
      </w:r>
      <w:r w:rsidR="006E0120">
        <w:rPr>
          <w:rFonts w:eastAsia="Times New Roman"/>
          <w:color w:val="000000"/>
          <w:sz w:val="28"/>
          <w:szCs w:val="28"/>
          <w:lang w:val="en-US"/>
        </w:rPr>
        <w:t xml:space="preserve"> N</w:t>
      </w:r>
      <w:r w:rsidR="00FB6865" w:rsidRPr="00FF0880">
        <w:rPr>
          <w:rFonts w:eastAsia="Times New Roman"/>
          <w:color w:val="000000"/>
          <w:sz w:val="28"/>
          <w:szCs w:val="28"/>
          <w:vertAlign w:val="superscript"/>
          <w:lang w:val="en-US"/>
        </w:rPr>
        <w:t>TC</w:t>
      </w:r>
      <w:r w:rsidR="00FB6865" w:rsidRPr="00FF0880">
        <w:rPr>
          <w:rFonts w:eastAsia="Times New Roman"/>
          <w:color w:val="000000"/>
          <w:sz w:val="28"/>
          <w:szCs w:val="28"/>
          <w:lang w:val="en-US"/>
        </w:rPr>
        <w:t>.</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 xml:space="preserve">Інформаційна ємність графічних </w:t>
      </w:r>
      <w:proofErr w:type="gramStart"/>
      <w:r w:rsidRPr="00B4120E">
        <w:rPr>
          <w:rFonts w:eastAsia="Times New Roman"/>
          <w:color w:val="000000"/>
          <w:sz w:val="28"/>
          <w:szCs w:val="28"/>
          <w:lang w:val="ru-RU"/>
        </w:rPr>
        <w:t>С</w:t>
      </w:r>
      <w:r w:rsidR="005A6FE7">
        <w:rPr>
          <w:rFonts w:eastAsia="Times New Roman"/>
          <w:color w:val="000000"/>
          <w:sz w:val="28"/>
          <w:szCs w:val="28"/>
          <w:lang w:val="ru-RU"/>
        </w:rPr>
        <w:t>В</w:t>
      </w:r>
      <w:proofErr w:type="gramEnd"/>
      <w:r w:rsidRPr="00B4120E">
        <w:rPr>
          <w:rFonts w:eastAsia="Times New Roman"/>
          <w:color w:val="000000"/>
          <w:sz w:val="28"/>
          <w:szCs w:val="28"/>
          <w:lang w:val="ru-RU"/>
        </w:rPr>
        <w:t xml:space="preserve">І також може оцінюватись за допомогою рівняння (1). У цьому випадку </w:t>
      </w:r>
      <w:proofErr w:type="gramStart"/>
      <w:r w:rsidRPr="00B4120E">
        <w:rPr>
          <w:rFonts w:eastAsia="Times New Roman"/>
          <w:color w:val="000000"/>
          <w:sz w:val="28"/>
          <w:szCs w:val="28"/>
          <w:lang w:val="ru-RU"/>
        </w:rPr>
        <w:t>п</w:t>
      </w:r>
      <w:proofErr w:type="gramEnd"/>
      <w:r w:rsidRPr="00B4120E">
        <w:rPr>
          <w:rFonts w:eastAsia="Times New Roman"/>
          <w:color w:val="000000"/>
          <w:sz w:val="28"/>
          <w:szCs w:val="28"/>
          <w:lang w:val="ru-RU"/>
        </w:rPr>
        <w:t xml:space="preserve"> - кількість дискретних елементів розкладання екрану; m — кількість використовуваних градацій яскравості чи кольору.</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lastRenderedPageBreak/>
        <w:t xml:space="preserve">Роздільна здатність характеризує здатність </w:t>
      </w:r>
      <w:proofErr w:type="gramStart"/>
      <w:r w:rsidRPr="00B4120E">
        <w:rPr>
          <w:rFonts w:eastAsia="Times New Roman"/>
          <w:color w:val="000000"/>
          <w:sz w:val="28"/>
          <w:szCs w:val="28"/>
          <w:lang w:val="ru-RU"/>
        </w:rPr>
        <w:t>С</w:t>
      </w:r>
      <w:r w:rsidR="005A6FE7">
        <w:rPr>
          <w:rFonts w:eastAsia="Times New Roman"/>
          <w:color w:val="000000"/>
          <w:sz w:val="28"/>
          <w:szCs w:val="28"/>
          <w:lang w:val="ru-RU"/>
        </w:rPr>
        <w:t>В</w:t>
      </w:r>
      <w:proofErr w:type="gramEnd"/>
      <w:r w:rsidR="005A6FE7">
        <w:rPr>
          <w:rFonts w:eastAsia="Times New Roman"/>
          <w:color w:val="000000"/>
          <w:sz w:val="28"/>
          <w:szCs w:val="28"/>
          <w:lang w:val="ru-RU"/>
        </w:rPr>
        <w:t>І</w:t>
      </w:r>
      <w:r w:rsidRPr="00B4120E">
        <w:rPr>
          <w:rFonts w:eastAsia="Times New Roman"/>
          <w:color w:val="000000"/>
          <w:sz w:val="28"/>
          <w:szCs w:val="28"/>
          <w:lang w:val="ru-RU"/>
        </w:rPr>
        <w:t xml:space="preserve"> відтворювати дрібні деталі і визначається як максимальна кількість окремих ділянок на одиницю довжини або поверхні індикатора, що мають достатній для їх сприйняття контраст. Кількісно вона оцінюється числом пар оптичних ліній (лінія - проміжок), що припадають на 1 мм або 1 см, або мінімально можливою шириною ліній на екрані. Вимоги до роздільної здатності </w:t>
      </w:r>
      <w:proofErr w:type="gramStart"/>
      <w:r w:rsidRPr="00B4120E">
        <w:rPr>
          <w:rFonts w:eastAsia="Times New Roman"/>
          <w:color w:val="000000"/>
          <w:sz w:val="28"/>
          <w:szCs w:val="28"/>
          <w:lang w:val="ru-RU"/>
        </w:rPr>
        <w:t>С</w:t>
      </w:r>
      <w:r w:rsidR="005A6FE7">
        <w:rPr>
          <w:rFonts w:eastAsia="Times New Roman"/>
          <w:color w:val="000000"/>
          <w:sz w:val="28"/>
          <w:szCs w:val="28"/>
          <w:lang w:val="ru-RU"/>
        </w:rPr>
        <w:t>В</w:t>
      </w:r>
      <w:proofErr w:type="gramEnd"/>
      <w:r w:rsidRPr="00B4120E">
        <w:rPr>
          <w:rFonts w:eastAsia="Times New Roman"/>
          <w:color w:val="000000"/>
          <w:sz w:val="28"/>
          <w:szCs w:val="28"/>
          <w:lang w:val="ru-RU"/>
        </w:rPr>
        <w:t xml:space="preserve">І визначаються роздільною здатністю зору людини. Остання складно </w:t>
      </w:r>
      <w:proofErr w:type="gramStart"/>
      <w:r w:rsidRPr="00B4120E">
        <w:rPr>
          <w:rFonts w:eastAsia="Times New Roman"/>
          <w:color w:val="000000"/>
          <w:sz w:val="28"/>
          <w:szCs w:val="28"/>
          <w:lang w:val="ru-RU"/>
        </w:rPr>
        <w:t>пов'язана</w:t>
      </w:r>
      <w:proofErr w:type="gramEnd"/>
      <w:r w:rsidRPr="00B4120E">
        <w:rPr>
          <w:rFonts w:eastAsia="Times New Roman"/>
          <w:color w:val="000000"/>
          <w:sz w:val="28"/>
          <w:szCs w:val="28"/>
          <w:lang w:val="ru-RU"/>
        </w:rPr>
        <w:t xml:space="preserve"> з яскравістю, контрастом, тривалістю впливу стимулу. Завищення цих вимог недоцільно ні з </w:t>
      </w:r>
      <w:proofErr w:type="gramStart"/>
      <w:r w:rsidRPr="00B4120E">
        <w:rPr>
          <w:rFonts w:eastAsia="Times New Roman"/>
          <w:color w:val="000000"/>
          <w:sz w:val="28"/>
          <w:szCs w:val="28"/>
          <w:lang w:val="ru-RU"/>
        </w:rPr>
        <w:t>техн</w:t>
      </w:r>
      <w:proofErr w:type="gramEnd"/>
      <w:r w:rsidRPr="00B4120E">
        <w:rPr>
          <w:rFonts w:eastAsia="Times New Roman"/>
          <w:color w:val="000000"/>
          <w:sz w:val="28"/>
          <w:szCs w:val="28"/>
          <w:lang w:val="ru-RU"/>
        </w:rPr>
        <w:t>ічної, ні з психологічної точок зору, так само як і заниження роздільної здатності, що обмежує можливості відтворе</w:t>
      </w:r>
      <w:r w:rsidR="004928C7">
        <w:rPr>
          <w:rFonts w:eastAsia="Times New Roman"/>
          <w:color w:val="000000"/>
          <w:sz w:val="28"/>
          <w:szCs w:val="28"/>
          <w:lang w:val="ru-RU"/>
        </w:rPr>
        <w:t>ння великих обсягів інформації.</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 xml:space="preserve">Надійність функціонування </w:t>
      </w:r>
      <w:proofErr w:type="gramStart"/>
      <w:r w:rsidRPr="00B4120E">
        <w:rPr>
          <w:rFonts w:eastAsia="Times New Roman"/>
          <w:color w:val="000000"/>
          <w:sz w:val="28"/>
          <w:szCs w:val="28"/>
          <w:lang w:val="ru-RU"/>
        </w:rPr>
        <w:t>С</w:t>
      </w:r>
      <w:r w:rsidR="005A6FE7">
        <w:rPr>
          <w:rFonts w:eastAsia="Times New Roman"/>
          <w:color w:val="000000"/>
          <w:sz w:val="28"/>
          <w:szCs w:val="28"/>
          <w:lang w:val="ru-RU"/>
        </w:rPr>
        <w:t>В</w:t>
      </w:r>
      <w:proofErr w:type="gramEnd"/>
      <w:r w:rsidRPr="00B4120E">
        <w:rPr>
          <w:rFonts w:eastAsia="Times New Roman"/>
          <w:color w:val="000000"/>
          <w:sz w:val="28"/>
          <w:szCs w:val="28"/>
          <w:lang w:val="ru-RU"/>
        </w:rPr>
        <w:t>І характеризує її здатність виконувати задані функції, зберігаючи основні параметри системи заданих значеннях протягом необхідного інтервалу часу.</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Надійність системи залежить від ступеня її складності та надійності окремих її елементі</w:t>
      </w:r>
      <w:proofErr w:type="gramStart"/>
      <w:r w:rsidRPr="00B4120E">
        <w:rPr>
          <w:rFonts w:eastAsia="Times New Roman"/>
          <w:color w:val="000000"/>
          <w:sz w:val="28"/>
          <w:szCs w:val="28"/>
          <w:lang w:val="ru-RU"/>
        </w:rPr>
        <w:t>в</w:t>
      </w:r>
      <w:proofErr w:type="gramEnd"/>
      <w:r w:rsidRPr="00B4120E">
        <w:rPr>
          <w:rFonts w:eastAsia="Times New Roman"/>
          <w:color w:val="000000"/>
          <w:sz w:val="28"/>
          <w:szCs w:val="28"/>
          <w:lang w:val="ru-RU"/>
        </w:rPr>
        <w:t>.</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 xml:space="preserve">Як кількісні характеристики надійності </w:t>
      </w:r>
      <w:r w:rsidR="005A6FE7">
        <w:rPr>
          <w:rFonts w:eastAsia="Times New Roman"/>
          <w:color w:val="000000"/>
          <w:sz w:val="28"/>
          <w:szCs w:val="28"/>
          <w:lang w:val="ru-RU"/>
        </w:rPr>
        <w:t>ПВ</w:t>
      </w:r>
      <w:r w:rsidRPr="00B4120E">
        <w:rPr>
          <w:rFonts w:eastAsia="Times New Roman"/>
          <w:color w:val="000000"/>
          <w:sz w:val="28"/>
          <w:szCs w:val="28"/>
          <w:lang w:val="ru-RU"/>
        </w:rPr>
        <w:t>І використовують ймовірності безвідмовної роботи, інтенсивність відмов, середній час безвідмовної роботи, середній час відновлення елементів, частоту відмов і т.д.</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 xml:space="preserve">Надійність </w:t>
      </w:r>
      <w:proofErr w:type="gramStart"/>
      <w:r w:rsidRPr="00B4120E">
        <w:rPr>
          <w:rFonts w:eastAsia="Times New Roman"/>
          <w:color w:val="000000"/>
          <w:sz w:val="28"/>
          <w:szCs w:val="28"/>
          <w:lang w:val="ru-RU"/>
        </w:rPr>
        <w:t>С</w:t>
      </w:r>
      <w:r w:rsidR="005A6FE7">
        <w:rPr>
          <w:rFonts w:eastAsia="Times New Roman"/>
          <w:color w:val="000000"/>
          <w:sz w:val="28"/>
          <w:szCs w:val="28"/>
          <w:lang w:val="ru-RU"/>
        </w:rPr>
        <w:t>В</w:t>
      </w:r>
      <w:proofErr w:type="gramEnd"/>
      <w:r w:rsidRPr="00B4120E">
        <w:rPr>
          <w:rFonts w:eastAsia="Times New Roman"/>
          <w:color w:val="000000"/>
          <w:sz w:val="28"/>
          <w:szCs w:val="28"/>
          <w:lang w:val="ru-RU"/>
        </w:rPr>
        <w:t>І істотно залежить від надійності людини, її здатності підвищувати загальну надійність за рахунок своєчасного виявлення та усунення відмов, відновлення спотвореної інформації. Надійність людини можна оцінити з допомогою показників безпомилковості, своєчасного в</w:t>
      </w:r>
      <w:r w:rsidR="004928C7">
        <w:rPr>
          <w:rFonts w:eastAsia="Times New Roman"/>
          <w:color w:val="000000"/>
          <w:sz w:val="28"/>
          <w:szCs w:val="28"/>
          <w:lang w:val="ru-RU"/>
        </w:rPr>
        <w:t>иконання запропонованих функцій</w:t>
      </w:r>
      <w:r w:rsidRPr="00B4120E">
        <w:rPr>
          <w:rFonts w:eastAsia="Times New Roman"/>
          <w:color w:val="000000"/>
          <w:sz w:val="28"/>
          <w:szCs w:val="28"/>
          <w:lang w:val="ru-RU"/>
        </w:rPr>
        <w:t xml:space="preserve">. Кількісна оцінка надійності функціонування </w:t>
      </w:r>
      <w:proofErr w:type="gramStart"/>
      <w:r w:rsidRPr="00B4120E">
        <w:rPr>
          <w:rFonts w:eastAsia="Times New Roman"/>
          <w:color w:val="000000"/>
          <w:sz w:val="28"/>
          <w:szCs w:val="28"/>
          <w:lang w:val="ru-RU"/>
        </w:rPr>
        <w:t>С</w:t>
      </w:r>
      <w:r w:rsidR="005A6FE7">
        <w:rPr>
          <w:rFonts w:eastAsia="Times New Roman"/>
          <w:color w:val="000000"/>
          <w:sz w:val="28"/>
          <w:szCs w:val="28"/>
          <w:lang w:val="ru-RU"/>
        </w:rPr>
        <w:t>В</w:t>
      </w:r>
      <w:proofErr w:type="gramEnd"/>
      <w:r w:rsidRPr="00B4120E">
        <w:rPr>
          <w:rFonts w:eastAsia="Times New Roman"/>
          <w:color w:val="000000"/>
          <w:sz w:val="28"/>
          <w:szCs w:val="28"/>
          <w:lang w:val="ru-RU"/>
        </w:rPr>
        <w:t>І має визначатися з урахуванням діяльності людини-оператора.</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 xml:space="preserve">Оцінюючи надійності повинні враховуватися чинники середовища діяльності оператора, його стан, </w:t>
      </w:r>
      <w:proofErr w:type="gramStart"/>
      <w:r w:rsidRPr="00B4120E">
        <w:rPr>
          <w:rFonts w:eastAsia="Times New Roman"/>
          <w:color w:val="000000"/>
          <w:sz w:val="28"/>
          <w:szCs w:val="28"/>
          <w:lang w:val="ru-RU"/>
        </w:rPr>
        <w:t>р</w:t>
      </w:r>
      <w:proofErr w:type="gramEnd"/>
      <w:r w:rsidRPr="00B4120E">
        <w:rPr>
          <w:rFonts w:eastAsia="Times New Roman"/>
          <w:color w:val="000000"/>
          <w:sz w:val="28"/>
          <w:szCs w:val="28"/>
          <w:lang w:val="ru-RU"/>
        </w:rPr>
        <w:t>івень професійної підготовленості, працездатність в екстремальних умовах тощо.</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Важливими характеристиками є яскравість та контрастність, що характеризують можливість сприйняття оператором інформації в умовах зовнішнього освітлення.</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 xml:space="preserve">Швидкість і точність сприйняття інформації, що пред'являється, значною мірою залежать від таких </w:t>
      </w:r>
      <w:proofErr w:type="gramStart"/>
      <w:r w:rsidRPr="00B4120E">
        <w:rPr>
          <w:rFonts w:eastAsia="Times New Roman"/>
          <w:color w:val="000000"/>
          <w:sz w:val="28"/>
          <w:szCs w:val="28"/>
          <w:lang w:val="ru-RU"/>
        </w:rPr>
        <w:t>св</w:t>
      </w:r>
      <w:proofErr w:type="gramEnd"/>
      <w:r w:rsidRPr="00B4120E">
        <w:rPr>
          <w:rFonts w:eastAsia="Times New Roman"/>
          <w:color w:val="000000"/>
          <w:sz w:val="28"/>
          <w:szCs w:val="28"/>
          <w:lang w:val="ru-RU"/>
        </w:rPr>
        <w:t xml:space="preserve">ітлотехнічних характеристик, як яскравість об'єкта спостереження Вн, яскравість фону Вф, кутового розміру символу а. Тісний взаємозв'язок між цими характеристиками дає можливість забезпечити максимальний рівень сприйняття на основі їх взаємної компенсації у досить широких </w:t>
      </w:r>
      <w:proofErr w:type="gramStart"/>
      <w:r w:rsidRPr="00B4120E">
        <w:rPr>
          <w:rFonts w:eastAsia="Times New Roman"/>
          <w:color w:val="000000"/>
          <w:sz w:val="28"/>
          <w:szCs w:val="28"/>
          <w:lang w:val="ru-RU"/>
        </w:rPr>
        <w:t>межах</w:t>
      </w:r>
      <w:proofErr w:type="gramEnd"/>
      <w:r w:rsidRPr="00B4120E">
        <w:rPr>
          <w:rFonts w:eastAsia="Times New Roman"/>
          <w:color w:val="000000"/>
          <w:sz w:val="28"/>
          <w:szCs w:val="28"/>
          <w:lang w:val="ru-RU"/>
        </w:rPr>
        <w:t xml:space="preserve"> значень Вн, Вф та а.</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 xml:space="preserve">Сприйняття символів залежить від їхнього контрасту по відношенню </w:t>
      </w:r>
      <w:proofErr w:type="gramStart"/>
      <w:r w:rsidRPr="00B4120E">
        <w:rPr>
          <w:rFonts w:eastAsia="Times New Roman"/>
          <w:color w:val="000000"/>
          <w:sz w:val="28"/>
          <w:szCs w:val="28"/>
          <w:lang w:val="ru-RU"/>
        </w:rPr>
        <w:t>до</w:t>
      </w:r>
      <w:proofErr w:type="gramEnd"/>
      <w:r w:rsidRPr="00B4120E">
        <w:rPr>
          <w:rFonts w:eastAsia="Times New Roman"/>
          <w:color w:val="000000"/>
          <w:sz w:val="28"/>
          <w:szCs w:val="28"/>
          <w:lang w:val="ru-RU"/>
        </w:rPr>
        <w:t xml:space="preserve"> фону. Зна</w:t>
      </w:r>
      <w:r w:rsidR="004928C7">
        <w:rPr>
          <w:rFonts w:eastAsia="Times New Roman"/>
          <w:color w:val="000000"/>
          <w:sz w:val="28"/>
          <w:szCs w:val="28"/>
          <w:lang w:val="ru-RU"/>
        </w:rPr>
        <w:t>чення його у діапазоні 0,6—0,95</w:t>
      </w:r>
      <w:r w:rsidRPr="00B4120E">
        <w:rPr>
          <w:rFonts w:eastAsia="Times New Roman"/>
          <w:color w:val="000000"/>
          <w:sz w:val="28"/>
          <w:szCs w:val="28"/>
          <w:lang w:val="ru-RU"/>
        </w:rPr>
        <w:t xml:space="preserve">. Зниження цього параметра недоцільно, навіть коли отримано порівняно високий </w:t>
      </w:r>
      <w:proofErr w:type="gramStart"/>
      <w:r w:rsidRPr="00B4120E">
        <w:rPr>
          <w:rFonts w:eastAsia="Times New Roman"/>
          <w:color w:val="000000"/>
          <w:sz w:val="28"/>
          <w:szCs w:val="28"/>
          <w:lang w:val="ru-RU"/>
        </w:rPr>
        <w:t>р</w:t>
      </w:r>
      <w:proofErr w:type="gramEnd"/>
      <w:r w:rsidRPr="00B4120E">
        <w:rPr>
          <w:rFonts w:eastAsia="Times New Roman"/>
          <w:color w:val="000000"/>
          <w:sz w:val="28"/>
          <w:szCs w:val="28"/>
          <w:lang w:val="ru-RU"/>
        </w:rPr>
        <w:t>івень яскравості.</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 xml:space="preserve">Вид і довжина алфавіту характеризують образотворчі можливості та визначаються класом розв'язуваних завдань. </w:t>
      </w:r>
      <w:proofErr w:type="gramStart"/>
      <w:r w:rsidRPr="00B4120E">
        <w:rPr>
          <w:rFonts w:eastAsia="Times New Roman"/>
          <w:color w:val="000000"/>
          <w:sz w:val="28"/>
          <w:szCs w:val="28"/>
          <w:lang w:val="ru-RU"/>
        </w:rPr>
        <w:t>Вони</w:t>
      </w:r>
      <w:proofErr w:type="gramEnd"/>
      <w:r w:rsidRPr="00B4120E">
        <w:rPr>
          <w:rFonts w:eastAsia="Times New Roman"/>
          <w:color w:val="000000"/>
          <w:sz w:val="28"/>
          <w:szCs w:val="28"/>
          <w:lang w:val="ru-RU"/>
        </w:rPr>
        <w:t xml:space="preserve"> задаються числом і типом знаків, кількістю градацій символів, яскравості, кольорів тощо.</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Вибі</w:t>
      </w:r>
      <w:proofErr w:type="gramStart"/>
      <w:r w:rsidRPr="00B4120E">
        <w:rPr>
          <w:rFonts w:eastAsia="Times New Roman"/>
          <w:color w:val="000000"/>
          <w:sz w:val="28"/>
          <w:szCs w:val="28"/>
          <w:lang w:val="ru-RU"/>
        </w:rPr>
        <w:t>р</w:t>
      </w:r>
      <w:proofErr w:type="gramEnd"/>
      <w:r w:rsidRPr="00B4120E">
        <w:rPr>
          <w:rFonts w:eastAsia="Times New Roman"/>
          <w:color w:val="000000"/>
          <w:sz w:val="28"/>
          <w:szCs w:val="28"/>
          <w:lang w:val="ru-RU"/>
        </w:rPr>
        <w:t xml:space="preserve"> виду алфавіту визначається насамперед характером розв'язуваних завдань.</w:t>
      </w:r>
    </w:p>
    <w:p w:rsidR="00B4120E" w:rsidRPr="00B4120E" w:rsidRDefault="00B4120E" w:rsidP="00B4120E">
      <w:pPr>
        <w:ind w:firstLine="709"/>
        <w:jc w:val="both"/>
        <w:rPr>
          <w:rFonts w:eastAsia="Times New Roman"/>
          <w:color w:val="000000"/>
          <w:sz w:val="28"/>
          <w:szCs w:val="28"/>
          <w:lang w:val="ru-RU"/>
        </w:rPr>
      </w:pPr>
      <w:proofErr w:type="gramStart"/>
      <w:r w:rsidRPr="00B4120E">
        <w:rPr>
          <w:rFonts w:eastAsia="Times New Roman"/>
          <w:color w:val="000000"/>
          <w:sz w:val="28"/>
          <w:szCs w:val="28"/>
          <w:lang w:val="ru-RU"/>
        </w:rPr>
        <w:t xml:space="preserve">Допустима довжина алфавіту обмежена здатністю людини точно </w:t>
      </w:r>
      <w:r w:rsidRPr="00B4120E">
        <w:rPr>
          <w:rFonts w:eastAsia="Times New Roman"/>
          <w:color w:val="000000"/>
          <w:sz w:val="28"/>
          <w:szCs w:val="28"/>
          <w:lang w:val="ru-RU"/>
        </w:rPr>
        <w:lastRenderedPageBreak/>
        <w:t>ідентифікувати зростаючу кількість одновимірних сигналів та можливостями оперативної пам'яті. Тому число абсолютно помітних градацій одновимірного сигналу коливається не більше 4—16 залежно від виду алфавіту.</w:t>
      </w:r>
      <w:proofErr w:type="gramEnd"/>
      <w:r w:rsidRPr="00B4120E">
        <w:rPr>
          <w:rFonts w:eastAsia="Times New Roman"/>
          <w:color w:val="000000"/>
          <w:sz w:val="28"/>
          <w:szCs w:val="28"/>
          <w:lang w:val="ru-RU"/>
        </w:rPr>
        <w:t xml:space="preserve"> Винятком є </w:t>
      </w:r>
      <w:r w:rsidRPr="00B4120E">
        <w:rPr>
          <w:rFonts w:ascii="Cambria Math" w:eastAsia="Times New Roman" w:hAnsi="Cambria Math" w:cs="Cambria Math"/>
          <w:color w:val="000000"/>
          <w:sz w:val="28"/>
          <w:szCs w:val="28"/>
          <w:lang w:val="ru-RU"/>
        </w:rPr>
        <w:t>​​</w:t>
      </w:r>
      <w:r w:rsidRPr="00B4120E">
        <w:rPr>
          <w:rFonts w:eastAsia="Times New Roman"/>
          <w:color w:val="000000"/>
          <w:sz w:val="28"/>
          <w:szCs w:val="28"/>
          <w:lang w:val="ru-RU"/>
        </w:rPr>
        <w:t xml:space="preserve">лише </w:t>
      </w:r>
      <w:proofErr w:type="gramStart"/>
      <w:r w:rsidRPr="00B4120E">
        <w:rPr>
          <w:rFonts w:eastAsia="Times New Roman"/>
          <w:color w:val="000000"/>
          <w:sz w:val="28"/>
          <w:szCs w:val="28"/>
          <w:lang w:val="ru-RU"/>
        </w:rPr>
        <w:t>буквенно-цифровое</w:t>
      </w:r>
      <w:proofErr w:type="gramEnd"/>
      <w:r w:rsidRPr="00B4120E">
        <w:rPr>
          <w:rFonts w:eastAsia="Times New Roman"/>
          <w:color w:val="000000"/>
          <w:sz w:val="28"/>
          <w:szCs w:val="28"/>
          <w:lang w:val="ru-RU"/>
        </w:rPr>
        <w:t xml:space="preserve"> кодування, і навіть кодування формою символів з їхньої асоціації з реальними об'єктами, де довжина алфавіту може змінюватись у дуже широкому діапазоні.</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Довжина коду повного алфавіту, що включає всі кодов</w:t>
      </w:r>
      <w:r w:rsidR="004928C7">
        <w:rPr>
          <w:rFonts w:eastAsia="Times New Roman"/>
          <w:color w:val="000000"/>
          <w:sz w:val="28"/>
          <w:szCs w:val="28"/>
          <w:lang w:val="ru-RU"/>
        </w:rPr>
        <w:t>і ознаки, може досягати 200-400</w:t>
      </w:r>
      <w:r w:rsidRPr="00B4120E">
        <w:rPr>
          <w:rFonts w:eastAsia="Times New Roman"/>
          <w:color w:val="000000"/>
          <w:sz w:val="28"/>
          <w:szCs w:val="28"/>
          <w:lang w:val="ru-RU"/>
        </w:rPr>
        <w:t xml:space="preserve">. </w:t>
      </w:r>
      <w:proofErr w:type="gramStart"/>
      <w:r w:rsidRPr="00B4120E">
        <w:rPr>
          <w:rFonts w:eastAsia="Times New Roman"/>
          <w:color w:val="000000"/>
          <w:sz w:val="28"/>
          <w:szCs w:val="28"/>
          <w:lang w:val="ru-RU"/>
        </w:rPr>
        <w:t>Велика</w:t>
      </w:r>
      <w:proofErr w:type="gramEnd"/>
      <w:r w:rsidRPr="00B4120E">
        <w:rPr>
          <w:rFonts w:eastAsia="Times New Roman"/>
          <w:color w:val="000000"/>
          <w:sz w:val="28"/>
          <w:szCs w:val="28"/>
          <w:lang w:val="ru-RU"/>
        </w:rPr>
        <w:t xml:space="preserve"> довжина алфавіту ускладнює роботу оператора.</w:t>
      </w:r>
    </w:p>
    <w:p w:rsidR="00B4120E" w:rsidRPr="00B4120E" w:rsidRDefault="00B4120E" w:rsidP="00B4120E">
      <w:pPr>
        <w:ind w:firstLine="709"/>
        <w:jc w:val="both"/>
        <w:rPr>
          <w:rFonts w:eastAsia="Times New Roman"/>
          <w:color w:val="000000"/>
          <w:sz w:val="28"/>
          <w:szCs w:val="28"/>
          <w:lang w:val="ru-RU"/>
        </w:rPr>
      </w:pPr>
      <w:proofErr w:type="gramStart"/>
      <w:r w:rsidRPr="00B4120E">
        <w:rPr>
          <w:rFonts w:eastAsia="Times New Roman"/>
          <w:color w:val="000000"/>
          <w:sz w:val="28"/>
          <w:szCs w:val="28"/>
          <w:lang w:val="ru-RU"/>
        </w:rPr>
        <w:t>Кр</w:t>
      </w:r>
      <w:proofErr w:type="gramEnd"/>
      <w:r w:rsidRPr="00B4120E">
        <w:rPr>
          <w:rFonts w:eastAsia="Times New Roman"/>
          <w:color w:val="000000"/>
          <w:sz w:val="28"/>
          <w:szCs w:val="28"/>
          <w:lang w:val="ru-RU"/>
        </w:rPr>
        <w:t>ім зазначених основних характеристик з оцінки С</w:t>
      </w:r>
      <w:r w:rsidR="005A6FE7">
        <w:rPr>
          <w:rFonts w:eastAsia="Times New Roman"/>
          <w:color w:val="000000"/>
          <w:sz w:val="28"/>
          <w:szCs w:val="28"/>
          <w:lang w:val="ru-RU"/>
        </w:rPr>
        <w:t>В</w:t>
      </w:r>
      <w:r w:rsidRPr="00B4120E">
        <w:rPr>
          <w:rFonts w:eastAsia="Times New Roman"/>
          <w:color w:val="000000"/>
          <w:sz w:val="28"/>
          <w:szCs w:val="28"/>
          <w:lang w:val="ru-RU"/>
        </w:rPr>
        <w:t>І використовуються й інші: кольоровість зображення, частота його повторення, розміри екрана, споживана потужність, вартість тощо.</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 xml:space="preserve">При виборі </w:t>
      </w:r>
      <w:proofErr w:type="gramStart"/>
      <w:r w:rsidRPr="00B4120E">
        <w:rPr>
          <w:rFonts w:eastAsia="Times New Roman"/>
          <w:color w:val="000000"/>
          <w:sz w:val="28"/>
          <w:szCs w:val="28"/>
          <w:lang w:val="ru-RU"/>
        </w:rPr>
        <w:t>С</w:t>
      </w:r>
      <w:r w:rsidR="005A6FE7">
        <w:rPr>
          <w:rFonts w:eastAsia="Times New Roman"/>
          <w:color w:val="000000"/>
          <w:sz w:val="28"/>
          <w:szCs w:val="28"/>
          <w:lang w:val="ru-RU"/>
        </w:rPr>
        <w:t>В</w:t>
      </w:r>
      <w:proofErr w:type="gramEnd"/>
      <w:r w:rsidRPr="00B4120E">
        <w:rPr>
          <w:rFonts w:eastAsia="Times New Roman"/>
          <w:color w:val="000000"/>
          <w:sz w:val="28"/>
          <w:szCs w:val="28"/>
          <w:lang w:val="ru-RU"/>
        </w:rPr>
        <w:t>І користувача найчастіше цікавить сукупність характеристик С</w:t>
      </w:r>
      <w:r w:rsidR="005A6FE7">
        <w:rPr>
          <w:rFonts w:eastAsia="Times New Roman"/>
          <w:color w:val="000000"/>
          <w:sz w:val="28"/>
          <w:szCs w:val="28"/>
          <w:lang w:val="ru-RU"/>
        </w:rPr>
        <w:t>В</w:t>
      </w:r>
      <w:r w:rsidRPr="00B4120E">
        <w:rPr>
          <w:rFonts w:eastAsia="Times New Roman"/>
          <w:color w:val="000000"/>
          <w:sz w:val="28"/>
          <w:szCs w:val="28"/>
          <w:lang w:val="ru-RU"/>
        </w:rPr>
        <w:t>І, забезпечення яких дозволяє найбільш ефективно вирішувати завдання, що покладаються на систему.</w:t>
      </w:r>
    </w:p>
    <w:p w:rsid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 xml:space="preserve">Тому критерій оцінки якості </w:t>
      </w:r>
      <w:proofErr w:type="gramStart"/>
      <w:r w:rsidRPr="00B4120E">
        <w:rPr>
          <w:rFonts w:eastAsia="Times New Roman"/>
          <w:color w:val="000000"/>
          <w:sz w:val="28"/>
          <w:szCs w:val="28"/>
          <w:lang w:val="ru-RU"/>
        </w:rPr>
        <w:t>С</w:t>
      </w:r>
      <w:r w:rsidR="005A6FE7">
        <w:rPr>
          <w:rFonts w:eastAsia="Times New Roman"/>
          <w:color w:val="000000"/>
          <w:sz w:val="28"/>
          <w:szCs w:val="28"/>
          <w:lang w:val="ru-RU"/>
        </w:rPr>
        <w:t>В</w:t>
      </w:r>
      <w:proofErr w:type="gramEnd"/>
      <w:r w:rsidRPr="00B4120E">
        <w:rPr>
          <w:rFonts w:eastAsia="Times New Roman"/>
          <w:color w:val="000000"/>
          <w:sz w:val="28"/>
          <w:szCs w:val="28"/>
          <w:lang w:val="ru-RU"/>
        </w:rPr>
        <w:t>І повинен мати узагальнений характер та залежати від сукупності характеристик С</w:t>
      </w:r>
      <w:r w:rsidR="005A6FE7">
        <w:rPr>
          <w:rFonts w:eastAsia="Times New Roman"/>
          <w:color w:val="000000"/>
          <w:sz w:val="28"/>
          <w:szCs w:val="28"/>
          <w:lang w:val="ru-RU"/>
        </w:rPr>
        <w:t>В</w:t>
      </w:r>
      <w:r w:rsidRPr="00B4120E">
        <w:rPr>
          <w:rFonts w:eastAsia="Times New Roman"/>
          <w:color w:val="000000"/>
          <w:sz w:val="28"/>
          <w:szCs w:val="28"/>
          <w:lang w:val="ru-RU"/>
        </w:rPr>
        <w:t>І. Він може бути представлений у вигляді узагальненого функціоналу:</w:t>
      </w:r>
    </w:p>
    <w:p w:rsidR="00000000" w:rsidRPr="00FF0880" w:rsidRDefault="00FF0880" w:rsidP="00B4120E">
      <w:pPr>
        <w:ind w:firstLine="709"/>
        <w:jc w:val="both"/>
        <w:rPr>
          <w:sz w:val="28"/>
          <w:szCs w:val="28"/>
        </w:rPr>
      </w:pPr>
      <w:r>
        <w:rPr>
          <w:noProof/>
          <w:sz w:val="28"/>
          <w:szCs w:val="28"/>
        </w:rPr>
        <w:drawing>
          <wp:inline distT="0" distB="0" distL="0" distR="0" wp14:anchorId="79CA1094" wp14:editId="57EAFBB8">
            <wp:extent cx="1491615" cy="163195"/>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1615" cy="163195"/>
                    </a:xfrm>
                    <a:prstGeom prst="rect">
                      <a:avLst/>
                    </a:prstGeom>
                    <a:noFill/>
                    <a:ln>
                      <a:noFill/>
                    </a:ln>
                  </pic:spPr>
                </pic:pic>
              </a:graphicData>
            </a:graphic>
          </wp:inline>
        </w:drawing>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де FI, ..., Fn - приватні критерії, що входять до узагальненого функціоналу.</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 xml:space="preserve">Побудова узагальненого комплексного критерію є досить складним завданням. Труднощі викликані </w:t>
      </w:r>
      <w:proofErr w:type="gramStart"/>
      <w:r w:rsidRPr="00B4120E">
        <w:rPr>
          <w:rFonts w:eastAsia="Times New Roman"/>
          <w:color w:val="000000"/>
          <w:sz w:val="28"/>
          <w:szCs w:val="28"/>
          <w:lang w:val="ru-RU"/>
        </w:rPr>
        <w:t>р</w:t>
      </w:r>
      <w:proofErr w:type="gramEnd"/>
      <w:r w:rsidRPr="00B4120E">
        <w:rPr>
          <w:rFonts w:eastAsia="Times New Roman"/>
          <w:color w:val="000000"/>
          <w:sz w:val="28"/>
          <w:szCs w:val="28"/>
          <w:lang w:val="ru-RU"/>
        </w:rPr>
        <w:t>ізним призначенням С</w:t>
      </w:r>
      <w:r w:rsidR="005A6FE7">
        <w:rPr>
          <w:rFonts w:eastAsia="Times New Roman"/>
          <w:color w:val="000000"/>
          <w:sz w:val="28"/>
          <w:szCs w:val="28"/>
          <w:lang w:val="ru-RU"/>
        </w:rPr>
        <w:t>В</w:t>
      </w:r>
      <w:r w:rsidRPr="00B4120E">
        <w:rPr>
          <w:rFonts w:eastAsia="Times New Roman"/>
          <w:color w:val="000000"/>
          <w:sz w:val="28"/>
          <w:szCs w:val="28"/>
          <w:lang w:val="ru-RU"/>
        </w:rPr>
        <w:t>І, складністю обліку факторів середовища, в якому працює оператор, формалізації зв'язків, що існують між параметрами, наявністю неформалізованих оцінок переваг оператора при виборі певних характеристик індикатора та ін.</w:t>
      </w:r>
    </w:p>
    <w:p w:rsid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Найчастіше комплексний критерій представляють у вигляді адитивної функції</w:t>
      </w:r>
    </w:p>
    <w:p w:rsidR="00000000" w:rsidRPr="00FF0880" w:rsidRDefault="00FF0880" w:rsidP="00B4120E">
      <w:pPr>
        <w:ind w:firstLine="709"/>
        <w:jc w:val="both"/>
        <w:rPr>
          <w:sz w:val="28"/>
          <w:szCs w:val="28"/>
        </w:rPr>
      </w:pPr>
      <w:r>
        <w:rPr>
          <w:noProof/>
          <w:sz w:val="28"/>
          <w:szCs w:val="28"/>
        </w:rPr>
        <w:drawing>
          <wp:inline distT="0" distB="0" distL="0" distR="0" wp14:anchorId="296C5348" wp14:editId="3BC3BC03">
            <wp:extent cx="751205" cy="3155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205" cy="315595"/>
                    </a:xfrm>
                    <a:prstGeom prst="rect">
                      <a:avLst/>
                    </a:prstGeom>
                    <a:noFill/>
                    <a:ln>
                      <a:noFill/>
                    </a:ln>
                  </pic:spPr>
                </pic:pic>
              </a:graphicData>
            </a:graphic>
          </wp:inline>
        </w:drawing>
      </w:r>
    </w:p>
    <w:p w:rsidR="00B4120E" w:rsidRP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де а - Коефіцієнти ваги, що враховують значимість відповідних приватних критерії</w:t>
      </w:r>
      <w:proofErr w:type="gramStart"/>
      <w:r w:rsidRPr="00B4120E">
        <w:rPr>
          <w:rFonts w:eastAsia="Times New Roman"/>
          <w:color w:val="000000"/>
          <w:sz w:val="28"/>
          <w:szCs w:val="28"/>
          <w:lang w:val="ru-RU"/>
        </w:rPr>
        <w:t>в</w:t>
      </w:r>
      <w:proofErr w:type="gramEnd"/>
      <w:r w:rsidRPr="00B4120E">
        <w:rPr>
          <w:rFonts w:eastAsia="Times New Roman"/>
          <w:color w:val="000000"/>
          <w:sz w:val="28"/>
          <w:szCs w:val="28"/>
          <w:lang w:val="ru-RU"/>
        </w:rPr>
        <w:t>.</w:t>
      </w:r>
    </w:p>
    <w:p w:rsidR="00000000" w:rsidRPr="00FF0880" w:rsidRDefault="00B4120E" w:rsidP="00B4120E">
      <w:pPr>
        <w:shd w:val="clear" w:color="auto" w:fill="FFFFFF"/>
        <w:ind w:firstLine="709"/>
        <w:jc w:val="both"/>
        <w:rPr>
          <w:sz w:val="28"/>
          <w:szCs w:val="28"/>
        </w:rPr>
      </w:pPr>
      <w:r w:rsidRPr="00B4120E">
        <w:rPr>
          <w:rFonts w:eastAsia="Times New Roman"/>
          <w:color w:val="000000"/>
          <w:sz w:val="28"/>
          <w:szCs w:val="28"/>
          <w:lang w:val="ru-RU"/>
        </w:rPr>
        <w:t xml:space="preserve">Якщо узагальнений критерій якості залежить від великої кількості параметрів, використовується порівнева схема </w:t>
      </w:r>
      <w:r w:rsidR="004928C7">
        <w:rPr>
          <w:rFonts w:eastAsia="Times New Roman"/>
          <w:color w:val="000000"/>
          <w:sz w:val="28"/>
          <w:szCs w:val="28"/>
          <w:lang w:val="ru-RU"/>
        </w:rPr>
        <w:t>побудови узагальненого критерію</w:t>
      </w:r>
      <w:r w:rsidRPr="00B4120E">
        <w:rPr>
          <w:rFonts w:eastAsia="Times New Roman"/>
          <w:color w:val="000000"/>
          <w:sz w:val="28"/>
          <w:szCs w:val="28"/>
          <w:lang w:val="ru-RU"/>
        </w:rPr>
        <w:t xml:space="preserve">. Усю сукупність параметрів розбивають на кілька однорідних груп, кожної з яких встановлюють </w:t>
      </w:r>
      <w:proofErr w:type="gramStart"/>
      <w:r w:rsidRPr="00B4120E">
        <w:rPr>
          <w:rFonts w:eastAsia="Times New Roman"/>
          <w:color w:val="000000"/>
          <w:sz w:val="28"/>
          <w:szCs w:val="28"/>
          <w:lang w:val="ru-RU"/>
        </w:rPr>
        <w:t>св</w:t>
      </w:r>
      <w:proofErr w:type="gramEnd"/>
      <w:r w:rsidRPr="00B4120E">
        <w:rPr>
          <w:rFonts w:eastAsia="Times New Roman"/>
          <w:color w:val="000000"/>
          <w:sz w:val="28"/>
          <w:szCs w:val="28"/>
          <w:lang w:val="ru-RU"/>
        </w:rPr>
        <w:t xml:space="preserve">ій локальний критерій і залежність, що пов'язує значення параметрів і локального критерію. </w:t>
      </w:r>
      <w:proofErr w:type="gramStart"/>
      <w:r w:rsidRPr="00B4120E">
        <w:rPr>
          <w:rFonts w:eastAsia="Times New Roman"/>
          <w:color w:val="000000"/>
          <w:sz w:val="28"/>
          <w:szCs w:val="28"/>
          <w:lang w:val="ru-RU"/>
        </w:rPr>
        <w:t>П</w:t>
      </w:r>
      <w:proofErr w:type="gramEnd"/>
      <w:r w:rsidRPr="00B4120E">
        <w:rPr>
          <w:rFonts w:eastAsia="Times New Roman"/>
          <w:color w:val="000000"/>
          <w:sz w:val="28"/>
          <w:szCs w:val="28"/>
          <w:lang w:val="ru-RU"/>
        </w:rPr>
        <w:t>ісля формування локальних критеріїв здійснюють перехід до узагальненого критерію, використовуючи метод нормування реального значення критерію кожної з груп:</w:t>
      </w:r>
    </w:p>
    <w:p w:rsidR="00000000" w:rsidRPr="00FF0880" w:rsidRDefault="00FF0880" w:rsidP="00FF0880">
      <w:pPr>
        <w:shd w:val="clear" w:color="auto" w:fill="FFFFFF"/>
        <w:ind w:firstLine="709"/>
        <w:jc w:val="both"/>
        <w:rPr>
          <w:sz w:val="28"/>
          <w:szCs w:val="28"/>
        </w:rPr>
      </w:pPr>
      <w:r>
        <w:rPr>
          <w:noProof/>
          <w:sz w:val="28"/>
          <w:szCs w:val="28"/>
        </w:rPr>
        <w:drawing>
          <wp:inline distT="0" distB="0" distL="0" distR="0">
            <wp:extent cx="762000" cy="21780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217805"/>
                    </a:xfrm>
                    <a:prstGeom prst="rect">
                      <a:avLst/>
                    </a:prstGeom>
                    <a:noFill/>
                    <a:ln>
                      <a:noFill/>
                    </a:ln>
                  </pic:spPr>
                </pic:pic>
              </a:graphicData>
            </a:graphic>
          </wp:inline>
        </w:drawing>
      </w:r>
      <w:r w:rsidRPr="00FF0880">
        <w:rPr>
          <w:color w:val="000000"/>
          <w:sz w:val="28"/>
          <w:szCs w:val="28"/>
          <w:lang w:val="ru-RU"/>
        </w:rPr>
        <w:t xml:space="preserve"> </w:t>
      </w:r>
      <w:r w:rsidR="00B4120E">
        <w:rPr>
          <w:color w:val="000000"/>
          <w:sz w:val="28"/>
          <w:szCs w:val="28"/>
          <w:lang w:val="ru-RU"/>
        </w:rPr>
        <w:tab/>
      </w:r>
      <w:r w:rsidR="00B4120E">
        <w:rPr>
          <w:color w:val="000000"/>
          <w:sz w:val="28"/>
          <w:szCs w:val="28"/>
          <w:lang w:val="ru-RU"/>
        </w:rPr>
        <w:tab/>
      </w:r>
      <w:r w:rsidR="00B4120E">
        <w:rPr>
          <w:color w:val="000000"/>
          <w:sz w:val="28"/>
          <w:szCs w:val="28"/>
          <w:lang w:val="ru-RU"/>
        </w:rPr>
        <w:tab/>
      </w:r>
      <w:r w:rsidR="00B4120E">
        <w:rPr>
          <w:color w:val="000000"/>
          <w:sz w:val="28"/>
          <w:szCs w:val="28"/>
          <w:lang w:val="ru-RU"/>
        </w:rPr>
        <w:tab/>
      </w:r>
      <w:r w:rsidR="00B4120E">
        <w:rPr>
          <w:color w:val="000000"/>
          <w:sz w:val="28"/>
          <w:szCs w:val="28"/>
          <w:lang w:val="ru-RU"/>
        </w:rPr>
        <w:tab/>
      </w:r>
      <w:r w:rsidR="00B4120E">
        <w:rPr>
          <w:color w:val="000000"/>
          <w:sz w:val="28"/>
          <w:szCs w:val="28"/>
          <w:lang w:val="ru-RU"/>
        </w:rPr>
        <w:tab/>
      </w:r>
      <w:r w:rsidR="00B4120E">
        <w:rPr>
          <w:color w:val="000000"/>
          <w:sz w:val="28"/>
          <w:szCs w:val="28"/>
          <w:lang w:val="ru-RU"/>
        </w:rPr>
        <w:tab/>
      </w:r>
      <w:r w:rsidR="00B4120E">
        <w:rPr>
          <w:color w:val="000000"/>
          <w:sz w:val="28"/>
          <w:szCs w:val="28"/>
          <w:lang w:val="ru-RU"/>
        </w:rPr>
        <w:tab/>
      </w:r>
      <w:r w:rsidR="00B4120E">
        <w:rPr>
          <w:color w:val="000000"/>
          <w:sz w:val="28"/>
          <w:szCs w:val="28"/>
          <w:lang w:val="ru-RU"/>
        </w:rPr>
        <w:tab/>
      </w:r>
      <w:r w:rsidR="00FB6865" w:rsidRPr="00FF0880">
        <w:rPr>
          <w:color w:val="000000"/>
          <w:sz w:val="28"/>
          <w:szCs w:val="28"/>
          <w:lang w:val="ru-RU"/>
        </w:rPr>
        <w:t>(</w:t>
      </w:r>
      <w:r w:rsidR="00FB6865" w:rsidRPr="00FF0880">
        <w:rPr>
          <w:color w:val="000000"/>
          <w:sz w:val="28"/>
          <w:szCs w:val="28"/>
          <w:lang w:val="ru-RU"/>
        </w:rPr>
        <w:t>2)</w:t>
      </w:r>
    </w:p>
    <w:p w:rsidR="00B4120E" w:rsidRP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де Fja - нормуюче значення j-го локального критерію.</w:t>
      </w:r>
    </w:p>
    <w:p w:rsidR="00B4120E" w:rsidRP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 xml:space="preserve">Коефіцієнти </w:t>
      </w:r>
      <w:proofErr w:type="gramStart"/>
      <w:r w:rsidRPr="00B4120E">
        <w:rPr>
          <w:rFonts w:eastAsia="Times New Roman"/>
          <w:color w:val="000000"/>
          <w:sz w:val="28"/>
          <w:szCs w:val="28"/>
          <w:lang w:val="ru-RU"/>
        </w:rPr>
        <w:t>ваги</w:t>
      </w:r>
      <w:proofErr w:type="gramEnd"/>
      <w:r w:rsidRPr="00B4120E">
        <w:rPr>
          <w:rFonts w:eastAsia="Times New Roman"/>
          <w:color w:val="000000"/>
          <w:sz w:val="28"/>
          <w:szCs w:val="28"/>
          <w:lang w:val="ru-RU"/>
        </w:rPr>
        <w:t xml:space="preserve"> а визначаються експертним шляхом.</w:t>
      </w:r>
    </w:p>
    <w:p w:rsidR="00B4120E" w:rsidRP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 xml:space="preserve">Застосування цієї схеми розглянемо з прикладу побудови </w:t>
      </w:r>
      <w:proofErr w:type="gramStart"/>
      <w:r w:rsidRPr="00B4120E">
        <w:rPr>
          <w:rFonts w:eastAsia="Times New Roman"/>
          <w:color w:val="000000"/>
          <w:sz w:val="28"/>
          <w:szCs w:val="28"/>
          <w:lang w:val="ru-RU"/>
        </w:rPr>
        <w:t>комплексного</w:t>
      </w:r>
      <w:proofErr w:type="gramEnd"/>
      <w:r w:rsidRPr="00B4120E">
        <w:rPr>
          <w:rFonts w:eastAsia="Times New Roman"/>
          <w:color w:val="000000"/>
          <w:sz w:val="28"/>
          <w:szCs w:val="28"/>
          <w:lang w:val="ru-RU"/>
        </w:rPr>
        <w:t xml:space="preserve"> критерію, що харак</w:t>
      </w:r>
      <w:r w:rsidR="004928C7">
        <w:rPr>
          <w:rFonts w:eastAsia="Times New Roman"/>
          <w:color w:val="000000"/>
          <w:sz w:val="28"/>
          <w:szCs w:val="28"/>
          <w:lang w:val="ru-RU"/>
        </w:rPr>
        <w:t>теризує пропускну здатність С</w:t>
      </w:r>
      <w:r w:rsidR="005A6FE7">
        <w:rPr>
          <w:rFonts w:eastAsia="Times New Roman"/>
          <w:color w:val="000000"/>
          <w:sz w:val="28"/>
          <w:szCs w:val="28"/>
          <w:lang w:val="ru-RU"/>
        </w:rPr>
        <w:t>В</w:t>
      </w:r>
      <w:r w:rsidR="004928C7">
        <w:rPr>
          <w:rFonts w:eastAsia="Times New Roman"/>
          <w:color w:val="000000"/>
          <w:sz w:val="28"/>
          <w:szCs w:val="28"/>
          <w:lang w:val="ru-RU"/>
        </w:rPr>
        <w:t>І</w:t>
      </w:r>
      <w:r w:rsidRPr="00B4120E">
        <w:rPr>
          <w:rFonts w:eastAsia="Times New Roman"/>
          <w:color w:val="000000"/>
          <w:sz w:val="28"/>
          <w:szCs w:val="28"/>
          <w:lang w:val="ru-RU"/>
        </w:rPr>
        <w:t>.</w:t>
      </w:r>
    </w:p>
    <w:p w:rsidR="00B4120E" w:rsidRP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 xml:space="preserve">Параметри, від яких залежить пропускна здатність </w:t>
      </w:r>
      <w:proofErr w:type="gramStart"/>
      <w:r w:rsidRPr="00B4120E">
        <w:rPr>
          <w:rFonts w:eastAsia="Times New Roman"/>
          <w:color w:val="000000"/>
          <w:sz w:val="28"/>
          <w:szCs w:val="28"/>
          <w:lang w:val="ru-RU"/>
        </w:rPr>
        <w:t>С</w:t>
      </w:r>
      <w:r w:rsidR="005A6FE7">
        <w:rPr>
          <w:rFonts w:eastAsia="Times New Roman"/>
          <w:color w:val="000000"/>
          <w:sz w:val="28"/>
          <w:szCs w:val="28"/>
          <w:lang w:val="ru-RU"/>
        </w:rPr>
        <w:t>В</w:t>
      </w:r>
      <w:proofErr w:type="gramEnd"/>
      <w:r w:rsidRPr="00B4120E">
        <w:rPr>
          <w:rFonts w:eastAsia="Times New Roman"/>
          <w:color w:val="000000"/>
          <w:sz w:val="28"/>
          <w:szCs w:val="28"/>
          <w:lang w:val="ru-RU"/>
        </w:rPr>
        <w:t>І, згруповані за такими ознаками:</w:t>
      </w:r>
    </w:p>
    <w:p w:rsidR="00B4120E" w:rsidRP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 xml:space="preserve">1) ергономічні параметри сприйняття інформації, що відображається на </w:t>
      </w:r>
      <w:r w:rsidRPr="00B4120E">
        <w:rPr>
          <w:rFonts w:eastAsia="Times New Roman"/>
          <w:color w:val="000000"/>
          <w:sz w:val="28"/>
          <w:szCs w:val="28"/>
          <w:lang w:val="ru-RU"/>
        </w:rPr>
        <w:lastRenderedPageBreak/>
        <w:t>екрані індикатора. Вибрано п'ять найважливіших таких параметрів: яскравість, контрастність, роздільна здатність, розмі</w:t>
      </w:r>
      <w:proofErr w:type="gramStart"/>
      <w:r w:rsidRPr="00B4120E">
        <w:rPr>
          <w:rFonts w:eastAsia="Times New Roman"/>
          <w:color w:val="000000"/>
          <w:sz w:val="28"/>
          <w:szCs w:val="28"/>
          <w:lang w:val="ru-RU"/>
        </w:rPr>
        <w:t>р</w:t>
      </w:r>
      <w:proofErr w:type="gramEnd"/>
      <w:r w:rsidRPr="00B4120E">
        <w:rPr>
          <w:rFonts w:eastAsia="Times New Roman"/>
          <w:color w:val="000000"/>
          <w:sz w:val="28"/>
          <w:szCs w:val="28"/>
          <w:lang w:val="ru-RU"/>
        </w:rPr>
        <w:t xml:space="preserve"> символу, стабільність положення символу на екрані;</w:t>
      </w:r>
    </w:p>
    <w:p w:rsidR="00B4120E" w:rsidRP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 xml:space="preserve">2) параметри </w:t>
      </w:r>
      <w:proofErr w:type="gramStart"/>
      <w:r w:rsidRPr="00B4120E">
        <w:rPr>
          <w:rFonts w:eastAsia="Times New Roman"/>
          <w:color w:val="000000"/>
          <w:sz w:val="28"/>
          <w:szCs w:val="28"/>
          <w:lang w:val="ru-RU"/>
        </w:rPr>
        <w:t>реактивного</w:t>
      </w:r>
      <w:proofErr w:type="gramEnd"/>
      <w:r w:rsidRPr="00B4120E">
        <w:rPr>
          <w:rFonts w:eastAsia="Times New Roman"/>
          <w:color w:val="000000"/>
          <w:sz w:val="28"/>
          <w:szCs w:val="28"/>
          <w:lang w:val="ru-RU"/>
        </w:rPr>
        <w:t xml:space="preserve"> (швидкого) сприйняття інформації. Ця група характеризується методами відтворення параметрів об'єкта за допомогою кодування. Виділено </w:t>
      </w:r>
      <w:proofErr w:type="gramStart"/>
      <w:r w:rsidRPr="00B4120E">
        <w:rPr>
          <w:rFonts w:eastAsia="Times New Roman"/>
          <w:color w:val="000000"/>
          <w:sz w:val="28"/>
          <w:szCs w:val="28"/>
          <w:lang w:val="ru-RU"/>
        </w:rPr>
        <w:t>п'ять</w:t>
      </w:r>
      <w:proofErr w:type="gramEnd"/>
      <w:r w:rsidRPr="00B4120E">
        <w:rPr>
          <w:rFonts w:eastAsia="Times New Roman"/>
          <w:color w:val="000000"/>
          <w:sz w:val="28"/>
          <w:szCs w:val="28"/>
          <w:lang w:val="ru-RU"/>
        </w:rPr>
        <w:t xml:space="preserve"> найважливіших параметрів: час запізнення та подання інформації, кількість кольорів, мерехтіння, звуковий супровід, можливість збільшення (зменшення) розміру знака;</w:t>
      </w:r>
    </w:p>
    <w:p w:rsidR="00B4120E" w:rsidRP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3) параметри, що опосередковано впливають на продуктивність роботи оператора. Виділено наступні п'ять параметрів: обсяг інформації в кадрі, кількість сторінок в одному кадрі в пам'яті індикатора, оптимальний розмі</w:t>
      </w:r>
      <w:proofErr w:type="gramStart"/>
      <w:r w:rsidRPr="00B4120E">
        <w:rPr>
          <w:rFonts w:eastAsia="Times New Roman"/>
          <w:color w:val="000000"/>
          <w:sz w:val="28"/>
          <w:szCs w:val="28"/>
          <w:lang w:val="ru-RU"/>
        </w:rPr>
        <w:t>р</w:t>
      </w:r>
      <w:proofErr w:type="gramEnd"/>
      <w:r w:rsidRPr="00B4120E">
        <w:rPr>
          <w:rFonts w:eastAsia="Times New Roman"/>
          <w:color w:val="000000"/>
          <w:sz w:val="28"/>
          <w:szCs w:val="28"/>
          <w:lang w:val="ru-RU"/>
        </w:rPr>
        <w:t xml:space="preserve"> екрану, з точки зору оператора, точність інформації, що відображається, алфавіт знаків;</w:t>
      </w:r>
    </w:p>
    <w:p w:rsidR="00B4120E" w:rsidRP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 xml:space="preserve">4) сенсорні параметри, що забезпечують оптимальні умови передачі оператором команд у ЦПК. Вибрано наступні </w:t>
      </w:r>
      <w:proofErr w:type="gramStart"/>
      <w:r w:rsidRPr="00B4120E">
        <w:rPr>
          <w:rFonts w:eastAsia="Times New Roman"/>
          <w:color w:val="000000"/>
          <w:sz w:val="28"/>
          <w:szCs w:val="28"/>
          <w:lang w:val="ru-RU"/>
        </w:rPr>
        <w:t>п'ять</w:t>
      </w:r>
      <w:proofErr w:type="gramEnd"/>
      <w:r w:rsidRPr="00B4120E">
        <w:rPr>
          <w:rFonts w:eastAsia="Times New Roman"/>
          <w:color w:val="000000"/>
          <w:sz w:val="28"/>
          <w:szCs w:val="28"/>
          <w:lang w:val="ru-RU"/>
        </w:rPr>
        <w:t xml:space="preserve"> параметрів: кількість операцій при надсиланні виклику в ЕОМ; наявність виклику решти інформації щодо зазначеного об'єкта; наявність засобів контролю дій оператора на пульті керування; можливість масштабування інформації при накладенні формулярів та інших необхідних випадках; можливість ручного введення та гнучкість редагування інформації.</w:t>
      </w:r>
    </w:p>
    <w:p w:rsid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Комплексний критерій ефективності представляють як адитивну функцію</w:t>
      </w:r>
      <w:r w:rsidRPr="00B4120E">
        <w:rPr>
          <w:rFonts w:eastAsia="Times New Roman"/>
          <w:color w:val="000000"/>
          <w:sz w:val="28"/>
          <w:szCs w:val="28"/>
          <w:lang w:val="ru-RU"/>
        </w:rPr>
        <w:t xml:space="preserve"> </w:t>
      </w:r>
    </w:p>
    <w:p w:rsidR="00000000" w:rsidRPr="00FF0880" w:rsidRDefault="00B4120E" w:rsidP="00B4120E">
      <w:pPr>
        <w:shd w:val="clear" w:color="auto" w:fill="FFFFFF"/>
        <w:ind w:firstLine="709"/>
        <w:jc w:val="both"/>
        <w:rPr>
          <w:sz w:val="28"/>
          <w:szCs w:val="28"/>
        </w:rPr>
      </w:pPr>
      <w:r>
        <w:rPr>
          <w:noProof/>
          <w:sz w:val="28"/>
          <w:szCs w:val="28"/>
        </w:rPr>
        <w:drawing>
          <wp:inline distT="0" distB="0" distL="0" distR="0" wp14:anchorId="039AA051" wp14:editId="5E04FBEC">
            <wp:extent cx="1991995" cy="152400"/>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1995" cy="152400"/>
                    </a:xfrm>
                    <a:prstGeom prst="rect">
                      <a:avLst/>
                    </a:prstGeom>
                    <a:noFill/>
                    <a:ln>
                      <a:noFill/>
                    </a:ln>
                  </pic:spPr>
                </pic:pic>
              </a:graphicData>
            </a:graphic>
          </wp:inline>
        </w:drawing>
      </w:r>
      <w:r w:rsidRPr="00FF0880">
        <w:rPr>
          <w:color w:val="000000"/>
          <w:sz w:val="28"/>
          <w:szCs w:val="28"/>
          <w:lang w:val="ru-RU"/>
        </w:rPr>
        <w:t xml:space="preserve"> </w:t>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sidR="00FB6865" w:rsidRPr="00FF0880">
        <w:rPr>
          <w:color w:val="000000"/>
          <w:sz w:val="28"/>
          <w:szCs w:val="28"/>
          <w:lang w:val="ru-RU"/>
        </w:rPr>
        <w:t>(</w:t>
      </w:r>
      <w:r w:rsidR="00FB6865" w:rsidRPr="00FF0880">
        <w:rPr>
          <w:color w:val="000000"/>
          <w:sz w:val="28"/>
          <w:szCs w:val="28"/>
          <w:lang w:val="ru-RU"/>
        </w:rPr>
        <w:t>3)</w:t>
      </w:r>
    </w:p>
    <w:p w:rsidR="00B4120E" w:rsidRP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 xml:space="preserve">де /1/2/3/4 - критерії 1, 2, 3 та 4-ї груп параметрів </w:t>
      </w:r>
      <w:proofErr w:type="gramStart"/>
      <w:r w:rsidRPr="00B4120E">
        <w:rPr>
          <w:rFonts w:eastAsia="Times New Roman"/>
          <w:color w:val="000000"/>
          <w:sz w:val="28"/>
          <w:szCs w:val="28"/>
          <w:lang w:val="ru-RU"/>
        </w:rPr>
        <w:t>в</w:t>
      </w:r>
      <w:proofErr w:type="gramEnd"/>
      <w:r w:rsidRPr="00B4120E">
        <w:rPr>
          <w:rFonts w:eastAsia="Times New Roman"/>
          <w:color w:val="000000"/>
          <w:sz w:val="28"/>
          <w:szCs w:val="28"/>
          <w:lang w:val="ru-RU"/>
        </w:rPr>
        <w:t>ідповідно; а, а, аз, О4 - коефіцієнти ваги, що враховують важливість відповідних критеріїв груп параметрів.</w:t>
      </w:r>
    </w:p>
    <w:p w:rsidR="00B4120E" w:rsidRP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 xml:space="preserve">Критерій кожної із цих груп функціонально </w:t>
      </w:r>
      <w:proofErr w:type="gramStart"/>
      <w:r w:rsidRPr="00B4120E">
        <w:rPr>
          <w:rFonts w:eastAsia="Times New Roman"/>
          <w:color w:val="000000"/>
          <w:sz w:val="28"/>
          <w:szCs w:val="28"/>
          <w:lang w:val="ru-RU"/>
        </w:rPr>
        <w:t>пов'язан</w:t>
      </w:r>
      <w:proofErr w:type="gramEnd"/>
      <w:r w:rsidRPr="00B4120E">
        <w:rPr>
          <w:rFonts w:eastAsia="Times New Roman"/>
          <w:color w:val="000000"/>
          <w:sz w:val="28"/>
          <w:szCs w:val="28"/>
          <w:lang w:val="ru-RU"/>
        </w:rPr>
        <w:t>і з параметрами своєї групи, т. е. є комплексним.</w:t>
      </w:r>
    </w:p>
    <w:p w:rsidR="00B4120E" w:rsidRP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Вибі</w:t>
      </w:r>
      <w:proofErr w:type="gramStart"/>
      <w:r w:rsidRPr="00B4120E">
        <w:rPr>
          <w:rFonts w:eastAsia="Times New Roman"/>
          <w:color w:val="000000"/>
          <w:sz w:val="28"/>
          <w:szCs w:val="28"/>
          <w:lang w:val="ru-RU"/>
        </w:rPr>
        <w:t>р</w:t>
      </w:r>
      <w:proofErr w:type="gramEnd"/>
      <w:r w:rsidRPr="00B4120E">
        <w:rPr>
          <w:rFonts w:eastAsia="Times New Roman"/>
          <w:color w:val="000000"/>
          <w:sz w:val="28"/>
          <w:szCs w:val="28"/>
          <w:lang w:val="ru-RU"/>
        </w:rPr>
        <w:t xml:space="preserve"> основних параметрів, що входять до групи, а також визначення коефіцієнтів ваги а - а4 було виконано шляхом проведення експертизи за методом Дель-фі. Отримано такі значення: а\ = 3,8; а2 = 4,9; із = 2,4; a ^ = 4,1.</w:t>
      </w:r>
    </w:p>
    <w:p w:rsidR="00B4120E" w:rsidRDefault="00B4120E" w:rsidP="00B4120E">
      <w:pPr>
        <w:shd w:val="clear" w:color="auto" w:fill="FFFFFF"/>
        <w:ind w:firstLine="709"/>
        <w:jc w:val="both"/>
        <w:rPr>
          <w:rFonts w:eastAsia="Times New Roman"/>
          <w:color w:val="000000"/>
          <w:sz w:val="28"/>
          <w:szCs w:val="28"/>
          <w:lang w:val="ru-RU"/>
        </w:rPr>
      </w:pPr>
      <w:r w:rsidRPr="00B4120E">
        <w:rPr>
          <w:rFonts w:eastAsia="Times New Roman"/>
          <w:color w:val="000000"/>
          <w:sz w:val="28"/>
          <w:szCs w:val="28"/>
          <w:lang w:val="ru-RU"/>
        </w:rPr>
        <w:t xml:space="preserve">Як оцінка </w:t>
      </w:r>
      <w:proofErr w:type="gramStart"/>
      <w:r w:rsidRPr="00B4120E">
        <w:rPr>
          <w:rFonts w:eastAsia="Times New Roman"/>
          <w:color w:val="000000"/>
          <w:sz w:val="28"/>
          <w:szCs w:val="28"/>
          <w:lang w:val="ru-RU"/>
        </w:rPr>
        <w:t>С</w:t>
      </w:r>
      <w:r w:rsidR="005A6FE7">
        <w:rPr>
          <w:rFonts w:eastAsia="Times New Roman"/>
          <w:color w:val="000000"/>
          <w:sz w:val="28"/>
          <w:szCs w:val="28"/>
          <w:lang w:val="ru-RU"/>
        </w:rPr>
        <w:t>В</w:t>
      </w:r>
      <w:proofErr w:type="gramEnd"/>
      <w:r w:rsidRPr="00B4120E">
        <w:rPr>
          <w:rFonts w:eastAsia="Times New Roman"/>
          <w:color w:val="000000"/>
          <w:sz w:val="28"/>
          <w:szCs w:val="28"/>
          <w:lang w:val="ru-RU"/>
        </w:rPr>
        <w:t xml:space="preserve">І за окремими параметрами приймалася 1, якщо параметр задовольняє замовника, і 0, якщо не задовольняє, відсутня або не цікавить. Функціональний зв'язок між локальними критеріями та параметрами по кожній групі представлений у вигляді адитивної функції з вагами, </w:t>
      </w:r>
      <w:proofErr w:type="gramStart"/>
      <w:r w:rsidRPr="00B4120E">
        <w:rPr>
          <w:rFonts w:eastAsia="Times New Roman"/>
          <w:color w:val="000000"/>
          <w:sz w:val="28"/>
          <w:szCs w:val="28"/>
          <w:lang w:val="ru-RU"/>
        </w:rPr>
        <w:t>р</w:t>
      </w:r>
      <w:proofErr w:type="gramEnd"/>
      <w:r w:rsidRPr="00B4120E">
        <w:rPr>
          <w:rFonts w:eastAsia="Times New Roman"/>
          <w:color w:val="000000"/>
          <w:sz w:val="28"/>
          <w:szCs w:val="28"/>
          <w:lang w:val="ru-RU"/>
        </w:rPr>
        <w:t>івними 1. Таким чином, кожен параметр виразу (3) від /, до /4 може змінюватися від 0 до 1. Комплексний критерій ефективності набуває вигляду</w:t>
      </w:r>
    </w:p>
    <w:p w:rsidR="00000000" w:rsidRPr="00FF0880" w:rsidRDefault="00B4120E" w:rsidP="00B4120E">
      <w:pPr>
        <w:shd w:val="clear" w:color="auto" w:fill="FFFFFF"/>
        <w:ind w:firstLine="709"/>
        <w:jc w:val="both"/>
        <w:rPr>
          <w:sz w:val="28"/>
          <w:szCs w:val="28"/>
        </w:rPr>
      </w:pPr>
      <w:r>
        <w:rPr>
          <w:noProof/>
          <w:sz w:val="28"/>
          <w:szCs w:val="28"/>
        </w:rPr>
        <w:drawing>
          <wp:inline distT="0" distB="0" distL="0" distR="0" wp14:anchorId="5D39EDB0" wp14:editId="1260600B">
            <wp:extent cx="2144395" cy="173990"/>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4395" cy="173990"/>
                    </a:xfrm>
                    <a:prstGeom prst="rect">
                      <a:avLst/>
                    </a:prstGeom>
                    <a:noFill/>
                    <a:ln>
                      <a:noFill/>
                    </a:ln>
                  </pic:spPr>
                </pic:pic>
              </a:graphicData>
            </a:graphic>
          </wp:inline>
        </w:drawing>
      </w:r>
      <w:r w:rsidRPr="00FF0880">
        <w:rPr>
          <w:color w:val="000000"/>
          <w:sz w:val="28"/>
          <w:szCs w:val="28"/>
          <w:lang w:val="ru-RU"/>
        </w:rPr>
        <w:t xml:space="preserve"> </w:t>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sidR="00FB6865" w:rsidRPr="00FF0880">
        <w:rPr>
          <w:color w:val="000000"/>
          <w:sz w:val="28"/>
          <w:szCs w:val="28"/>
          <w:lang w:val="ru-RU"/>
        </w:rPr>
        <w:t>(</w:t>
      </w:r>
      <w:r w:rsidR="00FB6865" w:rsidRPr="00FF0880">
        <w:rPr>
          <w:color w:val="000000"/>
          <w:sz w:val="28"/>
          <w:szCs w:val="28"/>
          <w:lang w:val="ru-RU"/>
        </w:rPr>
        <w:t>4)</w:t>
      </w:r>
    </w:p>
    <w:p w:rsidR="00B4120E" w:rsidRP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Максимальне значення критерію ефективності при /i - /2 = /3 = /4 = 5 дорівнює /е = 76 од.</w:t>
      </w:r>
    </w:p>
    <w:p w:rsidR="00B4120E" w:rsidRDefault="00B4120E" w:rsidP="00B4120E">
      <w:pPr>
        <w:ind w:firstLine="709"/>
        <w:jc w:val="both"/>
        <w:rPr>
          <w:rFonts w:eastAsia="Times New Roman"/>
          <w:color w:val="000000"/>
          <w:sz w:val="28"/>
          <w:szCs w:val="28"/>
          <w:lang w:val="ru-RU"/>
        </w:rPr>
      </w:pPr>
      <w:r w:rsidRPr="00B4120E">
        <w:rPr>
          <w:rFonts w:eastAsia="Times New Roman"/>
          <w:color w:val="000000"/>
          <w:sz w:val="28"/>
          <w:szCs w:val="28"/>
          <w:lang w:val="ru-RU"/>
        </w:rPr>
        <w:t xml:space="preserve">Проведена оцінка індикатора </w:t>
      </w:r>
      <w:proofErr w:type="gramStart"/>
      <w:r w:rsidRPr="00B4120E">
        <w:rPr>
          <w:rFonts w:eastAsia="Times New Roman"/>
          <w:color w:val="000000"/>
          <w:sz w:val="28"/>
          <w:szCs w:val="28"/>
          <w:lang w:val="ru-RU"/>
        </w:rPr>
        <w:t>Р</w:t>
      </w:r>
      <w:proofErr w:type="gramEnd"/>
      <w:r w:rsidRPr="00B4120E">
        <w:rPr>
          <w:rFonts w:eastAsia="Times New Roman"/>
          <w:color w:val="000000"/>
          <w:sz w:val="28"/>
          <w:szCs w:val="28"/>
          <w:lang w:val="ru-RU"/>
        </w:rPr>
        <w:t>ІН-609 за критерієм ефективності (4) дала такі результати. Коефіцієнт /4 дорівнює 5 (задовольняє замовника за всіма п'ятьма параметрами). Коефіціє</w:t>
      </w:r>
      <w:proofErr w:type="gramStart"/>
      <w:r w:rsidRPr="00B4120E">
        <w:rPr>
          <w:rFonts w:eastAsia="Times New Roman"/>
          <w:color w:val="000000"/>
          <w:sz w:val="28"/>
          <w:szCs w:val="28"/>
          <w:lang w:val="ru-RU"/>
        </w:rPr>
        <w:t>нт</w:t>
      </w:r>
      <w:proofErr w:type="gramEnd"/>
      <w:r w:rsidRPr="00B4120E">
        <w:rPr>
          <w:rFonts w:eastAsia="Times New Roman"/>
          <w:color w:val="000000"/>
          <w:sz w:val="28"/>
          <w:szCs w:val="28"/>
          <w:lang w:val="ru-RU"/>
        </w:rPr>
        <w:t xml:space="preserve"> /а дорівнює 4 (відсутнє колірне кодування). Коефіцієнт /3 дорівнює 3 (відсутня </w:t>
      </w:r>
      <w:proofErr w:type="gramStart"/>
      <w:r w:rsidRPr="00B4120E">
        <w:rPr>
          <w:rFonts w:eastAsia="Times New Roman"/>
          <w:color w:val="000000"/>
          <w:sz w:val="28"/>
          <w:szCs w:val="28"/>
          <w:lang w:val="ru-RU"/>
        </w:rPr>
        <w:t>св</w:t>
      </w:r>
      <w:proofErr w:type="gramEnd"/>
      <w:r w:rsidRPr="00B4120E">
        <w:rPr>
          <w:rFonts w:eastAsia="Times New Roman"/>
          <w:color w:val="000000"/>
          <w:sz w:val="28"/>
          <w:szCs w:val="28"/>
          <w:lang w:val="ru-RU"/>
        </w:rPr>
        <w:t xml:space="preserve">ітлоперо і немає необхідності в масштабуванні). Коефіцієнт /4 дорівнює 3 (замовника не влаштовував обсяг інформації та наявність лише однієї сторінки). Комплексний коефіцієнт </w:t>
      </w:r>
      <w:r w:rsidRPr="00B4120E">
        <w:rPr>
          <w:rFonts w:eastAsia="Times New Roman"/>
          <w:color w:val="000000"/>
          <w:sz w:val="28"/>
          <w:szCs w:val="28"/>
          <w:lang w:val="ru-RU"/>
        </w:rPr>
        <w:lastRenderedPageBreak/>
        <w:t xml:space="preserve">ефективності індикатора </w:t>
      </w:r>
      <w:proofErr w:type="gramStart"/>
      <w:r w:rsidRPr="00B4120E">
        <w:rPr>
          <w:rFonts w:eastAsia="Times New Roman"/>
          <w:color w:val="000000"/>
          <w:sz w:val="28"/>
          <w:szCs w:val="28"/>
          <w:lang w:val="ru-RU"/>
        </w:rPr>
        <w:t>Р</w:t>
      </w:r>
      <w:proofErr w:type="gramEnd"/>
      <w:r w:rsidRPr="00B4120E">
        <w:rPr>
          <w:rFonts w:eastAsia="Times New Roman"/>
          <w:color w:val="000000"/>
          <w:sz w:val="28"/>
          <w:szCs w:val="28"/>
          <w:lang w:val="ru-RU"/>
        </w:rPr>
        <w:t>ІН-609</w:t>
      </w:r>
    </w:p>
    <w:p w:rsidR="00000000" w:rsidRDefault="00FF0880" w:rsidP="00B4120E">
      <w:pPr>
        <w:ind w:firstLine="709"/>
        <w:jc w:val="both"/>
        <w:rPr>
          <w:sz w:val="28"/>
          <w:szCs w:val="28"/>
          <w:lang w:val="en-US"/>
        </w:rPr>
      </w:pPr>
      <w:r>
        <w:rPr>
          <w:noProof/>
          <w:sz w:val="28"/>
          <w:szCs w:val="28"/>
        </w:rPr>
        <w:drawing>
          <wp:inline distT="0" distB="0" distL="0" distR="0" wp14:anchorId="79BA822B" wp14:editId="0320AA07">
            <wp:extent cx="2830195" cy="173990"/>
            <wp:effectExtent l="0" t="0" r="825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0195" cy="173990"/>
                    </a:xfrm>
                    <a:prstGeom prst="rect">
                      <a:avLst/>
                    </a:prstGeom>
                    <a:noFill/>
                    <a:ln>
                      <a:noFill/>
                    </a:ln>
                  </pic:spPr>
                </pic:pic>
              </a:graphicData>
            </a:graphic>
          </wp:inline>
        </w:drawing>
      </w:r>
    </w:p>
    <w:p w:rsidR="006E0120" w:rsidRPr="006E0120" w:rsidRDefault="006E0120" w:rsidP="00FF0880">
      <w:pPr>
        <w:ind w:firstLine="709"/>
        <w:jc w:val="both"/>
        <w:rPr>
          <w:sz w:val="28"/>
          <w:szCs w:val="28"/>
          <w:lang w:val="en-US"/>
        </w:rPr>
      </w:pPr>
    </w:p>
    <w:p w:rsidR="00B4120E" w:rsidRPr="00B4120E" w:rsidRDefault="00B4120E" w:rsidP="00B4120E">
      <w:pPr>
        <w:shd w:val="clear" w:color="auto" w:fill="FFFFFF"/>
        <w:ind w:firstLine="709"/>
        <w:jc w:val="both"/>
        <w:rPr>
          <w:rFonts w:eastAsia="Times New Roman"/>
          <w:b/>
          <w:bCs/>
          <w:i/>
          <w:iCs/>
          <w:color w:val="000000"/>
          <w:sz w:val="28"/>
          <w:szCs w:val="28"/>
          <w:lang w:val="ru-RU"/>
        </w:rPr>
      </w:pPr>
      <w:r w:rsidRPr="00B4120E">
        <w:rPr>
          <w:rFonts w:eastAsia="Times New Roman"/>
          <w:b/>
          <w:bCs/>
          <w:i/>
          <w:iCs/>
          <w:color w:val="000000"/>
          <w:sz w:val="28"/>
          <w:szCs w:val="28"/>
          <w:lang w:val="ru-RU"/>
        </w:rPr>
        <w:t>Контрольні питання та завдання</w:t>
      </w:r>
    </w:p>
    <w:p w:rsidR="00B4120E" w:rsidRPr="00B4120E" w:rsidRDefault="00B4120E" w:rsidP="00B4120E">
      <w:pPr>
        <w:shd w:val="clear" w:color="auto" w:fill="FFFFFF"/>
        <w:ind w:firstLine="709"/>
        <w:jc w:val="both"/>
        <w:rPr>
          <w:rFonts w:eastAsia="Times New Roman"/>
          <w:bCs/>
          <w:iCs/>
          <w:color w:val="000000"/>
          <w:sz w:val="28"/>
          <w:szCs w:val="28"/>
          <w:lang w:val="ru-RU"/>
        </w:rPr>
      </w:pPr>
      <w:r w:rsidRPr="00B4120E">
        <w:rPr>
          <w:rFonts w:eastAsia="Times New Roman"/>
          <w:bCs/>
          <w:iCs/>
          <w:color w:val="000000"/>
          <w:sz w:val="28"/>
          <w:szCs w:val="28"/>
          <w:lang w:val="ru-RU"/>
        </w:rPr>
        <w:t xml:space="preserve">1. Які основні групи </w:t>
      </w:r>
      <w:proofErr w:type="gramStart"/>
      <w:r w:rsidRPr="00B4120E">
        <w:rPr>
          <w:rFonts w:eastAsia="Times New Roman"/>
          <w:bCs/>
          <w:iCs/>
          <w:color w:val="000000"/>
          <w:sz w:val="28"/>
          <w:szCs w:val="28"/>
          <w:lang w:val="ru-RU"/>
        </w:rPr>
        <w:t>техн</w:t>
      </w:r>
      <w:proofErr w:type="gramEnd"/>
      <w:r w:rsidRPr="00B4120E">
        <w:rPr>
          <w:rFonts w:eastAsia="Times New Roman"/>
          <w:bCs/>
          <w:iCs/>
          <w:color w:val="000000"/>
          <w:sz w:val="28"/>
          <w:szCs w:val="28"/>
          <w:lang w:val="ru-RU"/>
        </w:rPr>
        <w:t>ічних засобів входять до складу КТС АСУ?</w:t>
      </w:r>
    </w:p>
    <w:p w:rsidR="00B4120E" w:rsidRPr="00B4120E" w:rsidRDefault="00B4120E" w:rsidP="00B4120E">
      <w:pPr>
        <w:shd w:val="clear" w:color="auto" w:fill="FFFFFF"/>
        <w:ind w:firstLine="709"/>
        <w:jc w:val="both"/>
        <w:rPr>
          <w:rFonts w:eastAsia="Times New Roman"/>
          <w:bCs/>
          <w:iCs/>
          <w:color w:val="000000"/>
          <w:sz w:val="28"/>
          <w:szCs w:val="28"/>
          <w:lang w:val="ru-RU"/>
        </w:rPr>
      </w:pPr>
      <w:r w:rsidRPr="00B4120E">
        <w:rPr>
          <w:rFonts w:eastAsia="Times New Roman"/>
          <w:bCs/>
          <w:iCs/>
          <w:color w:val="000000"/>
          <w:sz w:val="28"/>
          <w:szCs w:val="28"/>
          <w:lang w:val="ru-RU"/>
        </w:rPr>
        <w:t>2. Які методи реєстрації інформації використовуються в умовах автоматизованої технології?</w:t>
      </w:r>
    </w:p>
    <w:p w:rsidR="00B4120E" w:rsidRPr="00B4120E" w:rsidRDefault="00B4120E" w:rsidP="00B4120E">
      <w:pPr>
        <w:shd w:val="clear" w:color="auto" w:fill="FFFFFF"/>
        <w:ind w:firstLine="709"/>
        <w:jc w:val="both"/>
        <w:rPr>
          <w:rFonts w:eastAsia="Times New Roman"/>
          <w:bCs/>
          <w:iCs/>
          <w:color w:val="000000"/>
          <w:sz w:val="28"/>
          <w:szCs w:val="28"/>
          <w:lang w:val="ru-RU"/>
        </w:rPr>
      </w:pPr>
      <w:r w:rsidRPr="00B4120E">
        <w:rPr>
          <w:rFonts w:eastAsia="Times New Roman"/>
          <w:bCs/>
          <w:iCs/>
          <w:color w:val="000000"/>
          <w:sz w:val="28"/>
          <w:szCs w:val="28"/>
          <w:lang w:val="ru-RU"/>
        </w:rPr>
        <w:t xml:space="preserve">3. </w:t>
      </w:r>
      <w:proofErr w:type="gramStart"/>
      <w:r w:rsidRPr="00B4120E">
        <w:rPr>
          <w:rFonts w:eastAsia="Times New Roman"/>
          <w:bCs/>
          <w:iCs/>
          <w:color w:val="000000"/>
          <w:sz w:val="28"/>
          <w:szCs w:val="28"/>
          <w:lang w:val="ru-RU"/>
        </w:rPr>
        <w:t>Назв</w:t>
      </w:r>
      <w:proofErr w:type="gramEnd"/>
      <w:r w:rsidRPr="00B4120E">
        <w:rPr>
          <w:rFonts w:eastAsia="Times New Roman"/>
          <w:bCs/>
          <w:iCs/>
          <w:color w:val="000000"/>
          <w:sz w:val="28"/>
          <w:szCs w:val="28"/>
          <w:lang w:val="ru-RU"/>
        </w:rPr>
        <w:t>іть основні завдання комплексу технічних засобів передачі даних.</w:t>
      </w:r>
    </w:p>
    <w:p w:rsidR="00B4120E" w:rsidRPr="00B4120E" w:rsidRDefault="00B4120E" w:rsidP="00B4120E">
      <w:pPr>
        <w:shd w:val="clear" w:color="auto" w:fill="FFFFFF"/>
        <w:ind w:firstLine="709"/>
        <w:jc w:val="both"/>
        <w:rPr>
          <w:rFonts w:eastAsia="Times New Roman"/>
          <w:bCs/>
          <w:iCs/>
          <w:color w:val="000000"/>
          <w:sz w:val="28"/>
          <w:szCs w:val="28"/>
          <w:lang w:val="ru-RU"/>
        </w:rPr>
      </w:pPr>
      <w:r w:rsidRPr="00B4120E">
        <w:rPr>
          <w:rFonts w:eastAsia="Times New Roman"/>
          <w:bCs/>
          <w:iCs/>
          <w:color w:val="000000"/>
          <w:sz w:val="28"/>
          <w:szCs w:val="28"/>
          <w:lang w:val="ru-RU"/>
        </w:rPr>
        <w:t>4. Якими засобами здійснюється комплексування ЕОМ у багатомашинній обчислювальній системі?</w:t>
      </w:r>
    </w:p>
    <w:p w:rsidR="00B4120E" w:rsidRPr="00B4120E" w:rsidRDefault="00B4120E" w:rsidP="00B4120E">
      <w:pPr>
        <w:shd w:val="clear" w:color="auto" w:fill="FFFFFF"/>
        <w:ind w:firstLine="709"/>
        <w:jc w:val="both"/>
        <w:rPr>
          <w:rFonts w:eastAsia="Times New Roman"/>
          <w:bCs/>
          <w:iCs/>
          <w:color w:val="000000"/>
          <w:sz w:val="28"/>
          <w:szCs w:val="28"/>
          <w:lang w:val="ru-RU"/>
        </w:rPr>
      </w:pPr>
      <w:r w:rsidRPr="00B4120E">
        <w:rPr>
          <w:rFonts w:eastAsia="Times New Roman"/>
          <w:bCs/>
          <w:iCs/>
          <w:color w:val="000000"/>
          <w:sz w:val="28"/>
          <w:szCs w:val="28"/>
          <w:lang w:val="ru-RU"/>
        </w:rPr>
        <w:t xml:space="preserve">5. Дайте характеристику основних груп пристроїв </w:t>
      </w:r>
      <w:proofErr w:type="gramStart"/>
      <w:r w:rsidRPr="00B4120E">
        <w:rPr>
          <w:rFonts w:eastAsia="Times New Roman"/>
          <w:bCs/>
          <w:iCs/>
          <w:color w:val="000000"/>
          <w:sz w:val="28"/>
          <w:szCs w:val="28"/>
          <w:lang w:val="ru-RU"/>
        </w:rPr>
        <w:t>в</w:t>
      </w:r>
      <w:proofErr w:type="gramEnd"/>
      <w:r w:rsidRPr="00B4120E">
        <w:rPr>
          <w:rFonts w:eastAsia="Times New Roman"/>
          <w:bCs/>
          <w:iCs/>
          <w:color w:val="000000"/>
          <w:sz w:val="28"/>
          <w:szCs w:val="28"/>
          <w:lang w:val="ru-RU"/>
        </w:rPr>
        <w:t>ідображення інформації.</w:t>
      </w:r>
    </w:p>
    <w:p w:rsidR="00B4120E" w:rsidRPr="00B4120E" w:rsidRDefault="00B4120E" w:rsidP="00B4120E">
      <w:pPr>
        <w:shd w:val="clear" w:color="auto" w:fill="FFFFFF"/>
        <w:ind w:firstLine="709"/>
        <w:jc w:val="both"/>
        <w:rPr>
          <w:rFonts w:eastAsia="Times New Roman"/>
          <w:bCs/>
          <w:iCs/>
          <w:color w:val="000000"/>
          <w:sz w:val="28"/>
          <w:szCs w:val="28"/>
          <w:lang w:val="ru-RU"/>
        </w:rPr>
      </w:pPr>
      <w:r w:rsidRPr="00B4120E">
        <w:rPr>
          <w:rFonts w:eastAsia="Times New Roman"/>
          <w:bCs/>
          <w:iCs/>
          <w:color w:val="000000"/>
          <w:sz w:val="28"/>
          <w:szCs w:val="28"/>
          <w:lang w:val="ru-RU"/>
        </w:rPr>
        <w:t xml:space="preserve">6. Які основні програми належать до складу спеціального програмного забезпечення </w:t>
      </w:r>
      <w:proofErr w:type="gramStart"/>
      <w:r w:rsidRPr="00B4120E">
        <w:rPr>
          <w:rFonts w:eastAsia="Times New Roman"/>
          <w:bCs/>
          <w:iCs/>
          <w:color w:val="000000"/>
          <w:sz w:val="28"/>
          <w:szCs w:val="28"/>
          <w:lang w:val="ru-RU"/>
        </w:rPr>
        <w:t>С</w:t>
      </w:r>
      <w:r w:rsidR="005A6FE7">
        <w:rPr>
          <w:rFonts w:eastAsia="Times New Roman"/>
          <w:bCs/>
          <w:iCs/>
          <w:color w:val="000000"/>
          <w:sz w:val="28"/>
          <w:szCs w:val="28"/>
          <w:lang w:val="ru-RU"/>
        </w:rPr>
        <w:t>В</w:t>
      </w:r>
      <w:proofErr w:type="gramEnd"/>
      <w:r w:rsidRPr="00B4120E">
        <w:rPr>
          <w:rFonts w:eastAsia="Times New Roman"/>
          <w:bCs/>
          <w:iCs/>
          <w:color w:val="000000"/>
          <w:sz w:val="28"/>
          <w:szCs w:val="28"/>
          <w:lang w:val="ru-RU"/>
        </w:rPr>
        <w:t>І? Поясніть їхнє призначення.</w:t>
      </w:r>
    </w:p>
    <w:p w:rsidR="00B4120E" w:rsidRPr="00B4120E" w:rsidRDefault="00B4120E" w:rsidP="00B4120E">
      <w:pPr>
        <w:shd w:val="clear" w:color="auto" w:fill="FFFFFF"/>
        <w:ind w:firstLine="709"/>
        <w:jc w:val="both"/>
        <w:rPr>
          <w:rFonts w:eastAsia="Times New Roman"/>
          <w:bCs/>
          <w:iCs/>
          <w:color w:val="000000"/>
          <w:sz w:val="28"/>
          <w:szCs w:val="28"/>
          <w:lang w:val="ru-RU"/>
        </w:rPr>
      </w:pPr>
      <w:r w:rsidRPr="00B4120E">
        <w:rPr>
          <w:rFonts w:eastAsia="Times New Roman"/>
          <w:bCs/>
          <w:iCs/>
          <w:color w:val="000000"/>
          <w:sz w:val="28"/>
          <w:szCs w:val="28"/>
          <w:lang w:val="ru-RU"/>
        </w:rPr>
        <w:t>7. Дайте характеристику організації програмного забезпечення графічних дисплеї</w:t>
      </w:r>
      <w:proofErr w:type="gramStart"/>
      <w:r w:rsidRPr="00B4120E">
        <w:rPr>
          <w:rFonts w:eastAsia="Times New Roman"/>
          <w:bCs/>
          <w:iCs/>
          <w:color w:val="000000"/>
          <w:sz w:val="28"/>
          <w:szCs w:val="28"/>
          <w:lang w:val="ru-RU"/>
        </w:rPr>
        <w:t>в</w:t>
      </w:r>
      <w:proofErr w:type="gramEnd"/>
      <w:r w:rsidRPr="00B4120E">
        <w:rPr>
          <w:rFonts w:eastAsia="Times New Roman"/>
          <w:bCs/>
          <w:iCs/>
          <w:color w:val="000000"/>
          <w:sz w:val="28"/>
          <w:szCs w:val="28"/>
          <w:lang w:val="ru-RU"/>
        </w:rPr>
        <w:t xml:space="preserve"> у ОС ЕОМ.</w:t>
      </w:r>
    </w:p>
    <w:p w:rsidR="00B4120E" w:rsidRPr="00B4120E" w:rsidRDefault="00B4120E" w:rsidP="00B4120E">
      <w:pPr>
        <w:shd w:val="clear" w:color="auto" w:fill="FFFFFF"/>
        <w:ind w:firstLine="709"/>
        <w:jc w:val="both"/>
        <w:rPr>
          <w:rFonts w:eastAsia="Times New Roman"/>
          <w:bCs/>
          <w:iCs/>
          <w:color w:val="000000"/>
          <w:sz w:val="28"/>
          <w:szCs w:val="28"/>
          <w:lang w:val="ru-RU"/>
        </w:rPr>
      </w:pPr>
      <w:r w:rsidRPr="00B4120E">
        <w:rPr>
          <w:rFonts w:eastAsia="Times New Roman"/>
          <w:bCs/>
          <w:iCs/>
          <w:color w:val="000000"/>
          <w:sz w:val="28"/>
          <w:szCs w:val="28"/>
          <w:lang w:val="ru-RU"/>
        </w:rPr>
        <w:t>8. Дайте характеристику швидкодії.</w:t>
      </w:r>
    </w:p>
    <w:p w:rsidR="00B4120E" w:rsidRPr="00B4120E" w:rsidRDefault="00B4120E" w:rsidP="00B4120E">
      <w:pPr>
        <w:shd w:val="clear" w:color="auto" w:fill="FFFFFF"/>
        <w:ind w:firstLine="709"/>
        <w:jc w:val="both"/>
        <w:rPr>
          <w:rFonts w:eastAsia="Times New Roman"/>
          <w:bCs/>
          <w:iCs/>
          <w:color w:val="000000"/>
          <w:sz w:val="28"/>
          <w:szCs w:val="28"/>
          <w:lang w:val="ru-RU"/>
        </w:rPr>
      </w:pPr>
      <w:r w:rsidRPr="00B4120E">
        <w:rPr>
          <w:rFonts w:eastAsia="Times New Roman"/>
          <w:bCs/>
          <w:iCs/>
          <w:color w:val="000000"/>
          <w:sz w:val="28"/>
          <w:szCs w:val="28"/>
          <w:lang w:val="ru-RU"/>
        </w:rPr>
        <w:t xml:space="preserve">9. Як оцінюється інформаційна ємність </w:t>
      </w:r>
      <w:proofErr w:type="gramStart"/>
      <w:r w:rsidRPr="00B4120E">
        <w:rPr>
          <w:rFonts w:eastAsia="Times New Roman"/>
          <w:bCs/>
          <w:iCs/>
          <w:color w:val="000000"/>
          <w:sz w:val="28"/>
          <w:szCs w:val="28"/>
          <w:lang w:val="ru-RU"/>
        </w:rPr>
        <w:t>С</w:t>
      </w:r>
      <w:r w:rsidR="005A6FE7">
        <w:rPr>
          <w:rFonts w:eastAsia="Times New Roman"/>
          <w:bCs/>
          <w:iCs/>
          <w:color w:val="000000"/>
          <w:sz w:val="28"/>
          <w:szCs w:val="28"/>
          <w:lang w:val="ru-RU"/>
        </w:rPr>
        <w:t>В</w:t>
      </w:r>
      <w:proofErr w:type="gramEnd"/>
      <w:r w:rsidRPr="00B4120E">
        <w:rPr>
          <w:rFonts w:eastAsia="Times New Roman"/>
          <w:bCs/>
          <w:iCs/>
          <w:color w:val="000000"/>
          <w:sz w:val="28"/>
          <w:szCs w:val="28"/>
          <w:lang w:val="ru-RU"/>
        </w:rPr>
        <w:t>І?</w:t>
      </w:r>
    </w:p>
    <w:p w:rsidR="00B4120E" w:rsidRPr="00B4120E" w:rsidRDefault="00B4120E" w:rsidP="00B4120E">
      <w:pPr>
        <w:shd w:val="clear" w:color="auto" w:fill="FFFFFF"/>
        <w:ind w:firstLine="709"/>
        <w:jc w:val="both"/>
        <w:rPr>
          <w:rFonts w:eastAsia="Times New Roman"/>
          <w:bCs/>
          <w:iCs/>
          <w:color w:val="000000"/>
          <w:sz w:val="28"/>
          <w:szCs w:val="28"/>
          <w:lang w:val="ru-RU"/>
        </w:rPr>
      </w:pPr>
      <w:r w:rsidRPr="00B4120E">
        <w:rPr>
          <w:rFonts w:eastAsia="Times New Roman"/>
          <w:bCs/>
          <w:iCs/>
          <w:color w:val="000000"/>
          <w:sz w:val="28"/>
          <w:szCs w:val="28"/>
          <w:lang w:val="ru-RU"/>
        </w:rPr>
        <w:t>10. Дайте характеристику параметра надійності функціонування С</w:t>
      </w:r>
      <w:r w:rsidR="005A6FE7">
        <w:rPr>
          <w:rFonts w:eastAsia="Times New Roman"/>
          <w:bCs/>
          <w:iCs/>
          <w:color w:val="000000"/>
          <w:sz w:val="28"/>
          <w:szCs w:val="28"/>
          <w:lang w:val="ru-RU"/>
        </w:rPr>
        <w:t>В</w:t>
      </w:r>
      <w:r w:rsidRPr="00B4120E">
        <w:rPr>
          <w:rFonts w:eastAsia="Times New Roman"/>
          <w:bCs/>
          <w:iCs/>
          <w:color w:val="000000"/>
          <w:sz w:val="28"/>
          <w:szCs w:val="28"/>
          <w:lang w:val="ru-RU"/>
        </w:rPr>
        <w:t>І.</w:t>
      </w:r>
    </w:p>
    <w:p w:rsidR="00000000" w:rsidRPr="00B4120E" w:rsidRDefault="00B4120E" w:rsidP="00B4120E">
      <w:pPr>
        <w:shd w:val="clear" w:color="auto" w:fill="FFFFFF"/>
        <w:ind w:firstLine="709"/>
        <w:jc w:val="both"/>
        <w:rPr>
          <w:color w:val="000000"/>
          <w:sz w:val="28"/>
          <w:szCs w:val="28"/>
          <w:lang w:val="ru-RU"/>
        </w:rPr>
      </w:pPr>
      <w:r w:rsidRPr="00B4120E">
        <w:rPr>
          <w:rFonts w:eastAsia="Times New Roman"/>
          <w:bCs/>
          <w:iCs/>
          <w:color w:val="000000"/>
          <w:sz w:val="28"/>
          <w:szCs w:val="28"/>
          <w:lang w:val="ru-RU"/>
        </w:rPr>
        <w:t xml:space="preserve">11. У формі </w:t>
      </w:r>
      <w:proofErr w:type="gramStart"/>
      <w:r w:rsidRPr="00B4120E">
        <w:rPr>
          <w:rFonts w:eastAsia="Times New Roman"/>
          <w:bCs/>
          <w:iCs/>
          <w:color w:val="000000"/>
          <w:sz w:val="28"/>
          <w:szCs w:val="28"/>
          <w:lang w:val="ru-RU"/>
        </w:rPr>
        <w:t>представляється</w:t>
      </w:r>
      <w:proofErr w:type="gramEnd"/>
      <w:r w:rsidRPr="00B4120E">
        <w:rPr>
          <w:rFonts w:eastAsia="Times New Roman"/>
          <w:bCs/>
          <w:iCs/>
          <w:color w:val="000000"/>
          <w:sz w:val="28"/>
          <w:szCs w:val="28"/>
          <w:lang w:val="ru-RU"/>
        </w:rPr>
        <w:t xml:space="preserve"> комплексний критерій оцінки якості С</w:t>
      </w:r>
      <w:r w:rsidR="005A6FE7">
        <w:rPr>
          <w:rFonts w:eastAsia="Times New Roman"/>
          <w:bCs/>
          <w:iCs/>
          <w:color w:val="000000"/>
          <w:sz w:val="28"/>
          <w:szCs w:val="28"/>
          <w:lang w:val="ru-RU"/>
        </w:rPr>
        <w:t>В</w:t>
      </w:r>
      <w:r w:rsidRPr="00B4120E">
        <w:rPr>
          <w:rFonts w:eastAsia="Times New Roman"/>
          <w:bCs/>
          <w:iCs/>
          <w:color w:val="000000"/>
          <w:sz w:val="28"/>
          <w:szCs w:val="28"/>
          <w:lang w:val="ru-RU"/>
        </w:rPr>
        <w:t>І.</w:t>
      </w:r>
    </w:p>
    <w:sectPr w:rsidR="00000000" w:rsidRPr="00B4120E" w:rsidSect="00FF0880">
      <w:pgSz w:w="11907" w:h="16840" w:code="9"/>
      <w:pgMar w:top="1134" w:right="851" w:bottom="1134" w:left="1418"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00489"/>
    <w:multiLevelType w:val="singleLevel"/>
    <w:tmpl w:val="77A2E91E"/>
    <w:lvl w:ilvl="0">
      <w:start w:val="10"/>
      <w:numFmt w:val="decimal"/>
      <w:lvlText w:val="%1."/>
      <w:legacy w:legacy="1" w:legacySpace="0" w:legacyIndent="283"/>
      <w:lvlJc w:val="left"/>
      <w:rPr>
        <w:rFonts w:ascii="Times New Roman" w:hAnsi="Times New Roman" w:cs="Times New Roman" w:hint="default"/>
      </w:rPr>
    </w:lvl>
  </w:abstractNum>
  <w:abstractNum w:abstractNumId="1">
    <w:nsid w:val="2A8726D5"/>
    <w:multiLevelType w:val="singleLevel"/>
    <w:tmpl w:val="EBA0FCF6"/>
    <w:lvl w:ilvl="0">
      <w:start w:val="1"/>
      <w:numFmt w:val="decimal"/>
      <w:lvlText w:val="%1."/>
      <w:legacy w:legacy="1" w:legacySpace="0" w:legacyIndent="212"/>
      <w:lvlJc w:val="left"/>
      <w:rPr>
        <w:rFonts w:ascii="Times New Roman" w:hAnsi="Times New Roman" w:cs="Times New Roman" w:hint="default"/>
      </w:rPr>
    </w:lvl>
  </w:abstractNum>
  <w:abstractNum w:abstractNumId="2">
    <w:nsid w:val="341B2D7C"/>
    <w:multiLevelType w:val="singleLevel"/>
    <w:tmpl w:val="453CA430"/>
    <w:lvl w:ilvl="0">
      <w:start w:val="1"/>
      <w:numFmt w:val="decimal"/>
      <w:lvlText w:val="%1)"/>
      <w:legacy w:legacy="1" w:legacySpace="0" w:legacyIndent="254"/>
      <w:lvlJc w:val="left"/>
      <w:rPr>
        <w:rFonts w:ascii="Times New Roman" w:hAnsi="Times New Roman" w:cs="Times New Roman" w:hint="default"/>
      </w:rPr>
    </w:lvl>
  </w:abstractNum>
  <w:abstractNum w:abstractNumId="3">
    <w:nsid w:val="5057676C"/>
    <w:multiLevelType w:val="hybridMultilevel"/>
    <w:tmpl w:val="ECCC0C3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5BCE363D"/>
    <w:multiLevelType w:val="hybridMultilevel"/>
    <w:tmpl w:val="FB4896A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7B721EA9"/>
    <w:multiLevelType w:val="hybridMultilevel"/>
    <w:tmpl w:val="F6188AB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80"/>
    <w:rsid w:val="00444CFF"/>
    <w:rsid w:val="004928C7"/>
    <w:rsid w:val="005A6FE7"/>
    <w:rsid w:val="006E0120"/>
    <w:rsid w:val="00B4120E"/>
    <w:rsid w:val="00D922BE"/>
    <w:rsid w:val="00FB6865"/>
    <w:rsid w:val="00FF0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2BE"/>
    <w:rPr>
      <w:rFonts w:ascii="Tahoma" w:hAnsi="Tahoma" w:cs="Tahoma"/>
      <w:sz w:val="16"/>
      <w:szCs w:val="16"/>
    </w:rPr>
  </w:style>
  <w:style w:type="character" w:customStyle="1" w:styleId="a4">
    <w:name w:val="Текст выноски Знак"/>
    <w:basedOn w:val="a0"/>
    <w:link w:val="a3"/>
    <w:uiPriority w:val="99"/>
    <w:semiHidden/>
    <w:rsid w:val="00D922BE"/>
    <w:rPr>
      <w:rFonts w:ascii="Tahoma" w:hAnsi="Tahoma" w:cs="Tahoma"/>
      <w:sz w:val="16"/>
      <w:szCs w:val="16"/>
    </w:rPr>
  </w:style>
  <w:style w:type="paragraph" w:styleId="a5">
    <w:name w:val="List Paragraph"/>
    <w:basedOn w:val="a"/>
    <w:uiPriority w:val="34"/>
    <w:qFormat/>
    <w:rsid w:val="00D922BE"/>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2BE"/>
    <w:rPr>
      <w:rFonts w:ascii="Tahoma" w:hAnsi="Tahoma" w:cs="Tahoma"/>
      <w:sz w:val="16"/>
      <w:szCs w:val="16"/>
    </w:rPr>
  </w:style>
  <w:style w:type="character" w:customStyle="1" w:styleId="a4">
    <w:name w:val="Текст выноски Знак"/>
    <w:basedOn w:val="a0"/>
    <w:link w:val="a3"/>
    <w:uiPriority w:val="99"/>
    <w:semiHidden/>
    <w:rsid w:val="00D922BE"/>
    <w:rPr>
      <w:rFonts w:ascii="Tahoma" w:hAnsi="Tahoma" w:cs="Tahoma"/>
      <w:sz w:val="16"/>
      <w:szCs w:val="16"/>
    </w:rPr>
  </w:style>
  <w:style w:type="paragraph" w:styleId="a5">
    <w:name w:val="List Paragraph"/>
    <w:basedOn w:val="a"/>
    <w:uiPriority w:val="34"/>
    <w:qFormat/>
    <w:rsid w:val="00D922BE"/>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5456</Words>
  <Characters>39253</Characters>
  <Application>Microsoft Office Word</Application>
  <DocSecurity>0</DocSecurity>
  <Lines>327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dc:creator>
  <cp:keywords/>
  <dc:description/>
  <cp:lastModifiedBy>jup</cp:lastModifiedBy>
  <cp:revision>8</cp:revision>
  <dcterms:created xsi:type="dcterms:W3CDTF">2022-04-24T12:55:00Z</dcterms:created>
  <dcterms:modified xsi:type="dcterms:W3CDTF">2022-04-24T13:35:00Z</dcterms:modified>
</cp:coreProperties>
</file>