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5174"/>
        <w:gridCol w:w="3905"/>
      </w:tblGrid>
      <w:tr w:rsidR="00F75243" w:rsidRPr="00FB7079" w:rsidTr="00F7524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F75243" w:rsidRPr="00FB7079" w:rsidRDefault="005A4EAF" w:rsidP="001A5674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B7079">
              <w:rPr>
                <w:b/>
                <w:sz w:val="28"/>
                <w:szCs w:val="28"/>
              </w:rPr>
              <w:t>Тестов</w:t>
            </w:r>
            <w:r w:rsidRPr="00FB7079">
              <w:rPr>
                <w:b/>
                <w:sz w:val="28"/>
                <w:szCs w:val="28"/>
                <w:lang w:val="uk-UA"/>
              </w:rPr>
              <w:t>і завдання</w:t>
            </w:r>
          </w:p>
        </w:tc>
      </w:tr>
      <w:tr w:rsidR="00F75243" w:rsidRPr="00FB7079" w:rsidTr="00FB7079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</w:rPr>
            </w:pPr>
            <w:r w:rsidRPr="00FB7079">
              <w:rPr>
                <w:sz w:val="28"/>
                <w:szCs w:val="28"/>
              </w:rPr>
              <w:t>№ з/</w:t>
            </w:r>
            <w:proofErr w:type="gramStart"/>
            <w:r w:rsidRPr="00FB7079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625" w:type="pct"/>
            <w:vAlign w:val="center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1981" w:type="pct"/>
            <w:vAlign w:val="center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B7079">
              <w:rPr>
                <w:sz w:val="28"/>
                <w:szCs w:val="28"/>
              </w:rPr>
              <w:t>Варіант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и</w:t>
            </w:r>
            <w:r w:rsidRPr="00FB7079">
              <w:rPr>
                <w:sz w:val="28"/>
                <w:szCs w:val="28"/>
              </w:rPr>
              <w:t xml:space="preserve"> </w:t>
            </w:r>
            <w:proofErr w:type="spellStart"/>
            <w:r w:rsidRPr="00FB7079">
              <w:rPr>
                <w:sz w:val="28"/>
                <w:szCs w:val="28"/>
              </w:rPr>
              <w:t>відповід</w:t>
            </w:r>
            <w:r w:rsidRPr="00FB7079">
              <w:rPr>
                <w:sz w:val="28"/>
                <w:szCs w:val="28"/>
                <w:lang w:val="uk-UA"/>
              </w:rPr>
              <w:t>ей</w:t>
            </w:r>
            <w:proofErr w:type="spellEnd"/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</w:rPr>
            </w:pPr>
            <w:r w:rsidRPr="00FB7079">
              <w:rPr>
                <w:sz w:val="28"/>
                <w:szCs w:val="28"/>
              </w:rPr>
              <w:t>1.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Вивчає закономірності формування, функціонування та управління іміджем людини, організації, товару, послуги, країни, розкриває загальне, особливе та ексклюзивне в онтології усіх видів іміджі – це…: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Інноваційний менеджмент;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Іміджологія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Рекреалогія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Психологія;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Бренд-менеджмент.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</w:rPr>
            </w:pPr>
            <w:r w:rsidRPr="00FB7079">
              <w:rPr>
                <w:sz w:val="28"/>
                <w:szCs w:val="28"/>
              </w:rPr>
              <w:t>2.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B7079">
              <w:rPr>
                <w:rFonts w:eastAsia="Calibri"/>
                <w:sz w:val="28"/>
                <w:szCs w:val="28"/>
                <w:lang w:val="uk-UA" w:eastAsia="en-US"/>
              </w:rPr>
              <w:t>Практично-орієнтованими</w:t>
            </w:r>
            <w:r w:rsidRPr="00FB7079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</w:t>
            </w:r>
            <w:r w:rsidRPr="00FB7079">
              <w:rPr>
                <w:rFonts w:eastAsia="Calibri"/>
                <w:sz w:val="28"/>
                <w:szCs w:val="28"/>
                <w:lang w:val="uk-UA" w:eastAsia="en-US"/>
              </w:rPr>
              <w:t xml:space="preserve">напрямами </w:t>
            </w:r>
            <w:proofErr w:type="spellStart"/>
            <w:r w:rsidRPr="00FB7079">
              <w:rPr>
                <w:rFonts w:eastAsia="Calibri"/>
                <w:sz w:val="28"/>
                <w:szCs w:val="28"/>
                <w:lang w:val="uk-UA" w:eastAsia="en-US"/>
              </w:rPr>
              <w:t>іміджології</w:t>
            </w:r>
            <w:proofErr w:type="spellEnd"/>
            <w:r w:rsidRPr="00FB7079">
              <w:rPr>
                <w:rFonts w:eastAsia="Calibri"/>
                <w:sz w:val="28"/>
                <w:szCs w:val="28"/>
                <w:lang w:val="uk-UA" w:eastAsia="en-US"/>
              </w:rPr>
              <w:t xml:space="preserve"> є: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Імідж діагностика;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Імідж консультування;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B7079">
              <w:rPr>
                <w:sz w:val="28"/>
                <w:szCs w:val="28"/>
                <w:lang w:val="uk-UA"/>
              </w:rPr>
              <w:t>В. Іміджмейк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инг (технології побудови та управління іміджем);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B7079">
              <w:rPr>
                <w:sz w:val="28"/>
                <w:szCs w:val="28"/>
                <w:lang w:val="uk-UA"/>
              </w:rPr>
              <w:t>Г. Іміджпрогност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ику;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 xml:space="preserve">Різновидами </w:t>
            </w:r>
            <w:proofErr w:type="spellStart"/>
            <w:r w:rsidRPr="00FB7079">
              <w:rPr>
                <w:bCs/>
                <w:sz w:val="28"/>
                <w:szCs w:val="28"/>
                <w:lang w:val="uk-UA"/>
              </w:rPr>
              <w:t>іміджології</w:t>
            </w:r>
            <w:proofErr w:type="spellEnd"/>
            <w:r w:rsidRPr="00FB7079">
              <w:rPr>
                <w:bCs/>
                <w:sz w:val="28"/>
                <w:szCs w:val="28"/>
                <w:lang w:val="uk-UA"/>
              </w:rPr>
              <w:t xml:space="preserve"> є: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А. Історична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іміджологія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Б. Політична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іміджологія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В. Персональна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іміджологія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 xml:space="preserve">; Г. Професійна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іміджологія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 xml:space="preserve">Галузями </w:t>
            </w:r>
            <w:proofErr w:type="spellStart"/>
            <w:r w:rsidRPr="00FB7079">
              <w:rPr>
                <w:bCs/>
                <w:sz w:val="28"/>
                <w:szCs w:val="28"/>
                <w:lang w:val="uk-UA"/>
              </w:rPr>
              <w:t>іміджології</w:t>
            </w:r>
            <w:proofErr w:type="spellEnd"/>
            <w:r w:rsidRPr="00FB7079">
              <w:rPr>
                <w:bCs/>
                <w:sz w:val="28"/>
                <w:szCs w:val="28"/>
                <w:lang w:val="uk-UA"/>
              </w:rPr>
              <w:t xml:space="preserve"> є: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B7079">
              <w:rPr>
                <w:sz w:val="28"/>
                <w:szCs w:val="28"/>
                <w:lang w:val="uk-UA"/>
              </w:rPr>
              <w:t>А. Іміджоло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гія особистості;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B7079">
              <w:rPr>
                <w:sz w:val="28"/>
                <w:szCs w:val="28"/>
                <w:lang w:val="uk-UA"/>
              </w:rPr>
              <w:t>Б. Іміджоло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гія соціальних структур;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В. Корпоративна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іміджологія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B7079">
              <w:rPr>
                <w:sz w:val="28"/>
                <w:szCs w:val="28"/>
                <w:lang w:val="uk-UA"/>
              </w:rPr>
              <w:t>Г. Іміджоло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 xml:space="preserve">гія територій,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іміджологія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 xml:space="preserve"> товару, послуги;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Д. Всі відповіді правильні. 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До об’єктивні соціально-психологічні чинників зростання потреби людства в імідж ах відносяться: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Сутність людської природи, її постійне прагнення до лідерства і власності;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Ідея необхідності символьного закріплення спеціалізації праці і рольових функцій;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 Феномен соціальної мімікрії людини, її незламне бажання справляти враження, здаватися більш значущою з метою збільшити власний шанс на соціальний успіх;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Г. Швидкий розвиток електронних засобів масових комунікацій,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медіатизація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 xml:space="preserve"> особистості;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lastRenderedPageBreak/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Цілеспрямовано сформований образ кого-небудь або чого-небудь, завдання якого – справити сприятливе враження (у цілях реклами, популяризації і т. ін.) – це: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Образ;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Зовнішній вигляд;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Тип особистості;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Іміджування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До характерних ознак іміджу відносяться: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Це – цілісна структура, що не повинна вступати у конфлікт із соціальними ідеологією та культурою;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Імідж повинен викликати достатній емоційний відгук та реакцію спільноти;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 Імідж є неоднорідним, він складається з відносно статичного ядра й мобільної, змінної оболонки, що оперативно реагує на вплив зовнішніх та внутрішніх чинників;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 Це – динамічна структура, яка залежить від багатьох особистісно-психологічних та соціокультурних факторів;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При класифікації іміджу використовуються підходи: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Функціональний;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Контекстний;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 Порівняльний, за яким порівнюють близькі іміджі;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Правильні відповіді А і Б;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Правильні відповіді А, Б, В.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Іміджева система корпорацій диференціюється на…: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Дзеркальний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Поточний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 Бажаний імідж та корпоративний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 Множинний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 xml:space="preserve">Образ самої організації, створюваний її історією, фінансовими успіхами, стабільністю, якістю продукції і </w:t>
            </w:r>
            <w:proofErr w:type="spellStart"/>
            <w:r w:rsidRPr="00FB7079">
              <w:rPr>
                <w:bCs/>
                <w:sz w:val="28"/>
                <w:szCs w:val="28"/>
                <w:lang w:val="uk-UA"/>
              </w:rPr>
              <w:t>т.ін</w:t>
            </w:r>
            <w:proofErr w:type="spellEnd"/>
            <w:r w:rsidRPr="00FB7079">
              <w:rPr>
                <w:bCs/>
                <w:sz w:val="28"/>
                <w:szCs w:val="28"/>
                <w:lang w:val="uk-UA"/>
              </w:rPr>
              <w:t>. – це: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Дзеркальний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Поточний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 Корпоративний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 Множинний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Те, як представники певної організації сприймають самі образ цієї організації – це: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Дзеркальний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Поточний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Корпоративний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Множинний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lastRenderedPageBreak/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 xml:space="preserve">Образ організації, що існує у свідомості </w:t>
            </w:r>
            <w:proofErr w:type="spellStart"/>
            <w:r w:rsidRPr="00FB7079">
              <w:rPr>
                <w:bCs/>
                <w:sz w:val="28"/>
                <w:szCs w:val="28"/>
                <w:lang w:val="uk-UA"/>
              </w:rPr>
              <w:t>неагентів</w:t>
            </w:r>
            <w:proofErr w:type="spellEnd"/>
            <w:r w:rsidRPr="00FB7079">
              <w:rPr>
                <w:bCs/>
                <w:sz w:val="28"/>
                <w:szCs w:val="28"/>
                <w:lang w:val="uk-UA"/>
              </w:rPr>
              <w:t xml:space="preserve"> цієї організації – це: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Дзеркальний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Поточний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Корпоративний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Множинний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Фірмовий стиль організації, який створюється, приміром, єдиними фірмовим одягом, дизайном магазинів, оформленням транспортних засобів і т. ін. – це: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Дзеркальний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Поточний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Корпоративний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Множинний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Включає індивідуальні особливості особистості (чесність, порядність, освіченість, доброту, людяність, обов’язковість, розум, безкорисність, енергійність, рішучість, молодість, наполегливість, наявність харизми, здатність вести за собою людей, принциповість, відкритість) – це: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Персональний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Професійний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Соціальний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 Символічний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Імідж-вимога.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 xml:space="preserve">Припускає компетентність, діловитість, працездатність, важливі динамічні характеристики (енергійність, діяльність, активність), а також значимість розв’язуваних лідером завдань </w:t>
            </w:r>
            <w:r w:rsidRPr="00FB7079">
              <w:rPr>
                <w:sz w:val="28"/>
                <w:szCs w:val="28"/>
                <w:lang w:val="uk-UA"/>
              </w:rPr>
              <w:t>– це: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Персональний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Професійний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Соціальний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Символічний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Імідж-вимога.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Включає турботу про людей, близькість до проблем народу, готовність боротися зі злочинністю – це: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Персональний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Професійний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Соціальний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Символічний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Імідж-вимога.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Представляє лідера або організацію носієм певної ідеології – це: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Персональний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Професійний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Соціальний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Символічний імідж;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Імідж-вимога.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Іміджі класифікують також за …: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Гендерними ознаками;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Змістом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 Оригінальними підходами;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 xml:space="preserve">Г. Контекстом </w:t>
            </w:r>
            <w:proofErr w:type="spellStart"/>
            <w:r w:rsidRPr="00FB7079">
              <w:rPr>
                <w:sz w:val="28"/>
                <w:szCs w:val="28"/>
                <w:lang w:val="uk-UA"/>
              </w:rPr>
              <w:t>іміджування</w:t>
            </w:r>
            <w:proofErr w:type="spellEnd"/>
            <w:r w:rsidRPr="00FB7079">
              <w:rPr>
                <w:sz w:val="28"/>
                <w:szCs w:val="28"/>
                <w:lang w:val="uk-UA"/>
              </w:rPr>
              <w:t>, віковими параметрами, за параметрами вияву;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До ціннісних функцій іміджу відносять: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Звершення особистості;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Психотерапевтичну функцію;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 Міжособистісну адаптацію;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Правильні відповіді А і Б;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lastRenderedPageBreak/>
              <w:t>Д. Правильні відповіді А, Б, В.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До технологічних функцій іміджу відносять: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Презентацію кращих особистісно-ділових якостей;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Затінення негативних особистісних характеристик;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 Міжособистісну адаптацію;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Організація уваги 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До функцій іміджу підприємства відносяться: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Демонстративна;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Функція стимуляції;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 Адаптивна;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Рекламна;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Позиціонування підприємства на ринку – це …: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 Демонстративна функція;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 Функція стимуляції;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 Адаптивна;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Рекламна;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Спонукання споживача до дій має на меті функція … іміджу підприємства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Демонстративна функція;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Стимуляції;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Адаптивна;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Рекламна;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Забезпечення підприємства входженням у необхідне йому суспільне середовище забезпечує … функція іміджу підприємства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Демонстративна функція;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Стимуляції;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Адаптивна;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Рекламна;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F75243" w:rsidRPr="00FB7079" w:rsidTr="001A5674">
        <w:tc>
          <w:tcPr>
            <w:tcW w:w="394" w:type="pct"/>
          </w:tcPr>
          <w:p w:rsidR="00F75243" w:rsidRPr="00FB7079" w:rsidRDefault="00F75243" w:rsidP="001A5674">
            <w:pPr>
              <w:jc w:val="center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2625" w:type="pct"/>
          </w:tcPr>
          <w:p w:rsidR="00F75243" w:rsidRPr="00FB7079" w:rsidRDefault="00F75243" w:rsidP="001A567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B7079">
              <w:rPr>
                <w:bCs/>
                <w:sz w:val="28"/>
                <w:szCs w:val="28"/>
                <w:lang w:val="uk-UA"/>
              </w:rPr>
              <w:t>Привернення уваги до підприємства з метою збільшення зростання продажів товару, збільшення прибутку і т.д. покладено на …</w:t>
            </w:r>
            <w:r w:rsidRPr="00FB7079">
              <w:rPr>
                <w:sz w:val="28"/>
                <w:szCs w:val="28"/>
                <w:lang w:val="uk-UA"/>
              </w:rPr>
              <w:t>… функцію іміджу підприємства</w:t>
            </w:r>
          </w:p>
        </w:tc>
        <w:tc>
          <w:tcPr>
            <w:tcW w:w="1981" w:type="pct"/>
          </w:tcPr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А. Демонстративна функція;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Б. Стимуляції;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В. Адаптивна;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Г. Рекламну;</w:t>
            </w:r>
          </w:p>
          <w:p w:rsidR="00F75243" w:rsidRPr="00FB7079" w:rsidRDefault="00F75243" w:rsidP="001A5674">
            <w:pPr>
              <w:jc w:val="both"/>
              <w:rPr>
                <w:sz w:val="28"/>
                <w:szCs w:val="28"/>
                <w:lang w:val="uk-UA"/>
              </w:rPr>
            </w:pPr>
            <w:r w:rsidRPr="00FB7079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</w:tbl>
    <w:p w:rsidR="00FB7079" w:rsidRPr="00F75243" w:rsidRDefault="00FB7079" w:rsidP="00FB7079">
      <w:pPr>
        <w:rPr>
          <w:lang w:val="uk-UA"/>
        </w:rPr>
      </w:pPr>
    </w:p>
    <w:sectPr w:rsidR="00FB7079" w:rsidRPr="00F752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43"/>
    <w:rsid w:val="00302C0B"/>
    <w:rsid w:val="005A4EAF"/>
    <w:rsid w:val="00B975E7"/>
    <w:rsid w:val="00F75243"/>
    <w:rsid w:val="00FB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7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7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3915</Words>
  <Characters>2232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 Дарина Сергіївна</dc:creator>
  <cp:lastModifiedBy>Бондар Дарина Сергіївна</cp:lastModifiedBy>
  <cp:revision>3</cp:revision>
  <cp:lastPrinted>2020-09-24T13:32:00Z</cp:lastPrinted>
  <dcterms:created xsi:type="dcterms:W3CDTF">2020-09-24T13:24:00Z</dcterms:created>
  <dcterms:modified xsi:type="dcterms:W3CDTF">2020-09-24T13:35:00Z</dcterms:modified>
</cp:coreProperties>
</file>