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ED" w:rsidRDefault="00113CB2"/>
    <w:p w:rsidR="00113CB2" w:rsidRPr="001F0A06" w:rsidRDefault="00113CB2" w:rsidP="00113CB2">
      <w:pPr>
        <w:pStyle w:val="a3"/>
        <w:jc w:val="center"/>
        <w:rPr>
          <w:rFonts w:ascii="Times New Roman" w:hAnsi="Times New Roman" w:cs="Times New Roman"/>
          <w:b/>
          <w:sz w:val="28"/>
          <w:szCs w:val="28"/>
        </w:rPr>
      </w:pPr>
      <w:r>
        <w:rPr>
          <w:rFonts w:ascii="Times New Roman" w:hAnsi="Times New Roman" w:cs="Times New Roman"/>
          <w:b/>
          <w:sz w:val="28"/>
          <w:szCs w:val="28"/>
        </w:rPr>
        <w:t>ТЕМА</w:t>
      </w:r>
      <w:r w:rsidRPr="001F0A06">
        <w:rPr>
          <w:rFonts w:ascii="Times New Roman" w:hAnsi="Times New Roman" w:cs="Times New Roman"/>
          <w:b/>
          <w:sz w:val="28"/>
          <w:szCs w:val="28"/>
        </w:rPr>
        <w:t xml:space="preserve"> «МЕТОДИКА ПІДГОТОВКИ ЕКСКУРСІЇ»</w:t>
      </w:r>
    </w:p>
    <w:p w:rsidR="00113CB2" w:rsidRPr="001F0A06" w:rsidRDefault="00113CB2" w:rsidP="00113CB2">
      <w:pPr>
        <w:pStyle w:val="a3"/>
        <w:jc w:val="center"/>
        <w:rPr>
          <w:rFonts w:ascii="Times New Roman" w:hAnsi="Times New Roman" w:cs="Times New Roman"/>
          <w:b/>
          <w:sz w:val="28"/>
          <w:szCs w:val="28"/>
        </w:rPr>
      </w:pPr>
    </w:p>
    <w:p w:rsidR="00113CB2" w:rsidRDefault="00113CB2" w:rsidP="00113CB2">
      <w:pPr>
        <w:pStyle w:val="a3"/>
        <w:ind w:firstLine="540"/>
        <w:rPr>
          <w:rFonts w:ascii="Times New Roman" w:hAnsi="Times New Roman" w:cs="Times New Roman"/>
          <w:sz w:val="28"/>
          <w:szCs w:val="28"/>
        </w:rPr>
      </w:pPr>
      <w:r>
        <w:rPr>
          <w:rFonts w:ascii="Times New Roman" w:hAnsi="Times New Roman" w:cs="Times New Roman"/>
          <w:sz w:val="28"/>
          <w:szCs w:val="28"/>
        </w:rPr>
        <w:t xml:space="preserve">1. </w:t>
      </w:r>
      <w:r w:rsidRPr="00B9573A">
        <w:rPr>
          <w:rFonts w:ascii="Times New Roman" w:hAnsi="Times New Roman" w:cs="Times New Roman"/>
          <w:sz w:val="28"/>
          <w:szCs w:val="28"/>
        </w:rPr>
        <w:t>Технологія підготовки нової екскурсії.</w:t>
      </w:r>
    </w:p>
    <w:p w:rsidR="00113CB2" w:rsidRPr="00B9573A" w:rsidRDefault="00113CB2" w:rsidP="00113CB2">
      <w:pPr>
        <w:pStyle w:val="a3"/>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Технологія  –  сукупність  знань  про  методи  здійснення  виробничих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процесів та наукова дисципліна, що описує, розробляє і  вдосконалює зазначені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вище  способи,  процеси  та  порядок  (регламенти,  режими)  їхнього  здійснення. </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Технологія  –  власне  технологічні  процеси  одержання,  обробки  й  переробки, складання чи будівництва, а також опис цих процесів у вигляді інструкцій щодо їхнього виконання, технологічних правил, вимог, графіків,карт тощо.</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Екскурсія – це результат двох найважливіших процесів: її підготовки й проведення.  Вони  пов’язані  між  собою,  взаємообумовлені.  Неможливо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забезпечити високу якість проведення екскурсії за непродуманою підготовкою.</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Саме  тому  у  роботі  з  підготовки  нової  екскурсії  можна  виділити  два напрями: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розробка  нової  теми  екскурсії  (створення  нового  екскурсійного  продукту  в певній туристсько-екскурсійній організації);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підготовка  екскурсовода  до  проведення  нової  для  нього,  але  вже  раніше</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розробленої в певному туристсько-екскурсійному підприємстві екскурсії.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В  основі  технологічного  процесу  створення  нової  екскурсії  полягає</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екскурсійна  методика.  Створення  нової  екскурсії  за  будь-якою  темою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складний трудомісткий технологічний процес.</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Підготовка нової екскурсії доручається творчій групі в складі 3  – 7 осіб, 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  окремих  випадках  і  більше,  залежно  від  складності  теми.  Здебільшого  це</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працюючі  екскурсоводи  та  методисти.  Часто  до  участі  в  розробці  екскурсії долучають  консультантів  –  фахівців  різних  галузей  –  наукових  співробітників</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музейних  установ,  архівів,  викладачів  вищих  навчальних  закладів,  вчителів</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шкіл,  краєзнавців,  співробітників  виробничих  підприємств  тощо.  Обов’язково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призначають  керівника  творчої  групи.  Зазвичай  кожному  з  учасників  творчої</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групи доручається розробка  однієї з підтем  екскурсії або  одного  чи декількох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питань  підтеми,  враховуючи  при  цьому  інтереси  та  рівень  професійної</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майстерності  виконавців.  Кожний  з  учасників  групи  підготовляє  власний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матеріал, який об’єднується і редагується керівником.</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У найпростішому вигляді схема всіх екскурсій, незалежно від теми, виду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й форми проведення, однакова: вступ, основна</w:t>
      </w:r>
      <w:r>
        <w:rPr>
          <w:rFonts w:ascii="Times New Roman" w:hAnsi="Times New Roman" w:cs="Times New Roman"/>
          <w:sz w:val="28"/>
          <w:szCs w:val="28"/>
        </w:rPr>
        <w:t xml:space="preserve"> частина, висновок.</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Вступ, зазвичай, складається з двох частин:</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організаційної  (знайомство  екскурсовода  з  групою,  групи  з  водієм  та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інструктаж екскурсантів щодо правил безпеки й поведінки на маршруті);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lastRenderedPageBreak/>
        <w:t xml:space="preserve">–  інформаційної (коротке повідомлення про тему та основні об’єкти,   довжину й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тривалість маршруту,  час відправлення  й прибуття назад, санітарні  зупинки  й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місце закінчення екскурсії, виходи екскурсантів до об’єктів).</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Вступ  повинен  бути  в  інформаційній  частині  яскравим  і  таким,  щоб</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відразу привернути увагу екскурсантів, викликати їх інтерес до теми та об’єктів</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екскурсії.  Організаційна частина навпаки має бути лаконічною та корисною за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змістом. Вступ як початок екскурсії  –  доволі відповідальний момент, саме під</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час  вступу  у  екскурсантів  виникають  перші  враження  про  екскурсовода,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відбувається  емоційне  налаштування,  створюється  психологічний  клімат  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колективі.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Основна частина (власне екскурсія)  –  будується на певних екскурсійних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об’єктах, сполученні показу й розповіді. Її зміст складається з підтем  (від 5 до 12).</w:t>
      </w:r>
      <w:r>
        <w:rPr>
          <w:rFonts w:ascii="Times New Roman" w:hAnsi="Times New Roman" w:cs="Times New Roman"/>
          <w:sz w:val="28"/>
          <w:szCs w:val="28"/>
          <w:lang w:val="uk-UA"/>
        </w:rPr>
        <w:t xml:space="preserve"> </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xml:space="preserve">Підтема – складова частина теми, яка висвітлює декілька  пов’язаних між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собою питань. Кожна підтема викладається на конкретних  об’єктах (одному або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декількох)  і  зі  свого  боку  розподіляється  на  окремі  питання.  Їхня  кількість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зазвичай не перевищує трьох-п’яти. Підтеми надають  екскурсії чітке тематичне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розділення, визначають співрозмірність окремих її  частин. Підтеми послідовно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розкривають  тему  відповідно  до  внутрішньої  логіки  матеріалу  екскурсії.  З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кожної  підтеми  в  екскурсії  обов’язково  робляться  висновки,  а  також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складається текст логічного переходу до наступної підтеми.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xml:space="preserve">Кількість  підтем  в  екскурсії  залежить  від  теми,  наявності  екскурсійних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об’єктів,  цільової  екскурсійної  аудиторії.  У  тематичних  екскурсіях  підтем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менше.  В  оглядових,  їхній  перелік  здебільшого  складається  з  однакового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набору  підтем:  історична,  зокрема  військово-історична  підтема,  архітектурна, характеристика  господарства,  науки,  освіти,  культури  (музика,  література, театр тощо), природних особливостей.</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Висновок  –  підсумок  з  усієї  екскурсії,  як  і  вступ  складається  з  двох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частин:</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–підсумкова  –  подається  підсумок  основного  змісту  екскурсії,  висновок  за темою  загалом  –  екскурсовод  узагальнює  побачене  і  почуте,  нагадує</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екскурсантам основні об’єкти та події, подає рекомендації щодо подальшого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вивчення теми, відповідає на запитання екскурсантів;</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–рекламна  –  подаються  відомості  стосовно  пропозиції  інших  екскурсій,  які пропонуються туристсько-екскурсійним підприємством як пов’язані й такі, що можуть розширити й поглибити знання з теми екскурсії, так і не пов’язані 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нею.</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Висновок і вступна частина екскурсії не повинні бути занадто довгими 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за часом орієнтовно становлять по 5–7 хвилин.</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Екскурсанти не в змозі постійно сприймати екскурсійний матеріал, тобто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безперервні  розповіді  і  показ  на  екскурсії  недопустимі.  Оскільки,  сприйняття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матеріалу,  спочатку  знижується,  а  потім  і  зовсім  припиняється.  Для  цього  в</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екскурсіях завжди передбачаються паузи.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lastRenderedPageBreak/>
        <w:t>Паузи бувають двох видів:</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сутнісна  –  час перерви використовується екскурсантами для  обмірковування екскурсійної  інформації,  самостійного  ознайомлення  з  об’єктами,  закріплення фактичного  матеріалу  в  пам’яті,  формулювання  власних  висновків  і запам’ятовування;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відпочинкова  –  не  несе  смислового  навантаження,  а  використовуються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екскурсантами  для  відпочинку,  купівлі  сувенірів,  прийому  їжі,  задоволення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санітарних потреб.</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Паузи варто планувати в періоди переходів та переїздів, в хвилини, вільні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від показу і розповіді, між висвітленням різних питань однієї підтеми. Під час</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паузи  екскурсовод  замовкає  і  також  має  короткочасний  відпочинок.  Паузи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існують  у  кожній  екскурсії  і  плануються  залежно  від  маршруту.  Більше  пауз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буває в заміських екскурсіях.</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Розташування,  позиційність,  співвідношення  підтем,  основних  питань,</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пауз, вступу і висновку разом становлять композицію екскурсії.</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Технологічний  процес підготовки нової екскурсії можливо розподілити на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три окремі загальні етапи: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1. Підготовчий етап  –  підбір матеріалів для майбутньої екскурсії, їхнє  вивчення (тобто процес нагромадження знань з певної теми, визначення мети й  завдань екскурсії).  Одночасно  відбувається  підбір  об’єктів,  на  яких  буде  побудована екскурсія.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2. Безпосередня розробка самої екскурсії.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3.  Заключний  етап  –  доведення  екскурсія  до  стану,  готового  до  реалізації</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продукту  –  прийом  (захист)  екскурсії  на  маршруті,  затвердження  нової</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екскурсії  керівником,  допуск  екскурсоводів</w:t>
      </w:r>
      <w:r>
        <w:rPr>
          <w:rFonts w:ascii="Times New Roman" w:hAnsi="Times New Roman" w:cs="Times New Roman"/>
          <w:sz w:val="28"/>
          <w:szCs w:val="28"/>
        </w:rPr>
        <w:t xml:space="preserve">  до  роботи  на  маршруті,  об</w:t>
      </w:r>
      <w:r w:rsidRPr="00B9573A">
        <w:rPr>
          <w:rFonts w:ascii="Times New Roman" w:hAnsi="Times New Roman" w:cs="Times New Roman"/>
          <w:sz w:val="28"/>
          <w:szCs w:val="28"/>
        </w:rPr>
        <w:t>лік вартості.</w:t>
      </w:r>
    </w:p>
    <w:p w:rsidR="00113CB2" w:rsidRDefault="00113CB2" w:rsidP="00113CB2">
      <w:pPr>
        <w:pStyle w:val="a3"/>
        <w:rPr>
          <w:rFonts w:ascii="Times New Roman" w:hAnsi="Times New Roman" w:cs="Times New Roman"/>
          <w:sz w:val="28"/>
          <w:szCs w:val="28"/>
        </w:rPr>
      </w:pPr>
    </w:p>
    <w:p w:rsidR="00113CB2" w:rsidRDefault="00113CB2" w:rsidP="00113CB2">
      <w:pPr>
        <w:pStyle w:val="a3"/>
        <w:jc w:val="center"/>
        <w:rPr>
          <w:rFonts w:ascii="Times New Roman" w:hAnsi="Times New Roman" w:cs="Times New Roman"/>
          <w:sz w:val="28"/>
          <w:szCs w:val="28"/>
        </w:rPr>
      </w:pPr>
      <w:bookmarkStart w:id="0" w:name="_GoBack"/>
      <w:bookmarkEnd w:id="0"/>
      <w:r w:rsidRPr="00B9573A">
        <w:rPr>
          <w:rFonts w:ascii="Times New Roman" w:hAnsi="Times New Roman" w:cs="Times New Roman"/>
          <w:sz w:val="28"/>
          <w:szCs w:val="28"/>
        </w:rPr>
        <w:t>2. Основні етапи створення нової екскурсії.</w:t>
      </w:r>
    </w:p>
    <w:p w:rsidR="00113CB2" w:rsidRPr="00B9573A" w:rsidRDefault="00113CB2" w:rsidP="00113CB2">
      <w:pPr>
        <w:pStyle w:val="a3"/>
        <w:ind w:firstLine="540"/>
        <w:jc w:val="center"/>
        <w:rPr>
          <w:rFonts w:ascii="Times New Roman" w:hAnsi="Times New Roman" w:cs="Times New Roman"/>
          <w:sz w:val="28"/>
          <w:szCs w:val="28"/>
        </w:rPr>
      </w:pPr>
    </w:p>
    <w:p w:rsidR="00113CB2"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Теоретиками  екскурсознавства  у  процесі  підготовки  нової  екскурсії</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виділяється  15  етапів,  які  розташовуються  в  п</w:t>
      </w:r>
      <w:r>
        <w:rPr>
          <w:rFonts w:ascii="Times New Roman" w:hAnsi="Times New Roman" w:cs="Times New Roman"/>
          <w:sz w:val="28"/>
          <w:szCs w:val="28"/>
        </w:rPr>
        <w:t>евному  порядку .</w:t>
      </w:r>
    </w:p>
    <w:p w:rsidR="00113CB2" w:rsidRPr="00B9573A" w:rsidRDefault="00113CB2" w:rsidP="00113CB2">
      <w:pPr>
        <w:pStyle w:val="a3"/>
        <w:ind w:firstLine="540"/>
        <w:rPr>
          <w:rFonts w:ascii="Times New Roman" w:hAnsi="Times New Roman" w:cs="Times New Roman"/>
          <w:sz w:val="28"/>
          <w:szCs w:val="28"/>
        </w:rPr>
      </w:pPr>
    </w:p>
    <w:p w:rsidR="00113CB2"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Етап 1 Визначення мети й завдань екскурсії</w:t>
      </w:r>
    </w:p>
    <w:p w:rsidR="00113CB2" w:rsidRPr="00B9573A" w:rsidRDefault="00113CB2" w:rsidP="00113CB2">
      <w:pPr>
        <w:pStyle w:val="a3"/>
        <w:ind w:firstLine="540"/>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Робота  над  будь-якою  новою  екскурсією  починається  з  чіткого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визначення  її  мети.  Це  допомагає  авторам  екскурсії  більш  організовано  вести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роботу  надалі.  Мета  екскурсії  –  це  те,  задля  чого  показуються  екскурсантам</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екскурсійні об’єкти. </w:t>
      </w:r>
    </w:p>
    <w:p w:rsidR="00113CB2" w:rsidRPr="00113CB2" w:rsidRDefault="00113CB2" w:rsidP="00113CB2">
      <w:pPr>
        <w:pStyle w:val="a3"/>
        <w:ind w:firstLine="540"/>
        <w:rPr>
          <w:rFonts w:ascii="Times New Roman" w:hAnsi="Times New Roman" w:cs="Times New Roman"/>
          <w:sz w:val="28"/>
          <w:szCs w:val="28"/>
          <w:lang w:val="uk-UA"/>
        </w:rPr>
      </w:pPr>
      <w:r w:rsidRPr="00B9573A">
        <w:rPr>
          <w:rFonts w:ascii="Times New Roman" w:hAnsi="Times New Roman" w:cs="Times New Roman"/>
          <w:sz w:val="28"/>
          <w:szCs w:val="28"/>
        </w:rPr>
        <w:t>Приклад  формулювання  мети  екскурсії:  виховання  любові  й  поваги  до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своєї  Батьківщини;  естетичне  виховання;  розширення  світогляду;  одержання додаткових  знань  із  певних  галузей  науки  або  окремих  темах;  знайомство  з історією й сучасністю міста тощо.</w:t>
      </w:r>
      <w:r>
        <w:rPr>
          <w:rFonts w:ascii="Times New Roman" w:hAnsi="Times New Roman" w:cs="Times New Roman"/>
          <w:sz w:val="28"/>
          <w:szCs w:val="28"/>
          <w:lang w:val="uk-UA"/>
        </w:rPr>
        <w:t xml:space="preserve"> </w:t>
      </w:r>
      <w:r w:rsidRPr="00113CB2">
        <w:rPr>
          <w:rFonts w:ascii="Times New Roman" w:hAnsi="Times New Roman" w:cs="Times New Roman"/>
          <w:sz w:val="28"/>
          <w:szCs w:val="28"/>
          <w:lang w:val="uk-UA"/>
        </w:rPr>
        <w:t>Завдання екскурсії – досягти цілей шляхом розкриття її теми.</w:t>
      </w:r>
    </w:p>
    <w:p w:rsidR="00113CB2" w:rsidRPr="00113CB2" w:rsidRDefault="00113CB2" w:rsidP="00113CB2">
      <w:pPr>
        <w:pStyle w:val="a3"/>
        <w:ind w:firstLine="540"/>
        <w:rPr>
          <w:rFonts w:ascii="Times New Roman" w:hAnsi="Times New Roman" w:cs="Times New Roman"/>
          <w:sz w:val="28"/>
          <w:szCs w:val="28"/>
          <w:lang w:val="uk-UA"/>
        </w:rPr>
      </w:pPr>
    </w:p>
    <w:p w:rsidR="00113CB2" w:rsidRPr="00113CB2" w:rsidRDefault="00113CB2" w:rsidP="00113CB2">
      <w:pPr>
        <w:pStyle w:val="a3"/>
        <w:ind w:firstLine="540"/>
        <w:rPr>
          <w:rFonts w:ascii="Times New Roman" w:hAnsi="Times New Roman" w:cs="Times New Roman"/>
          <w:sz w:val="28"/>
          <w:szCs w:val="28"/>
          <w:lang w:val="uk-UA"/>
        </w:rPr>
      </w:pPr>
      <w:r w:rsidRPr="00113CB2">
        <w:rPr>
          <w:rFonts w:ascii="Times New Roman" w:hAnsi="Times New Roman" w:cs="Times New Roman"/>
          <w:sz w:val="28"/>
          <w:szCs w:val="28"/>
          <w:lang w:val="uk-UA"/>
        </w:rPr>
        <w:lastRenderedPageBreak/>
        <w:t>Етап 2 Вибір теми</w:t>
      </w:r>
    </w:p>
    <w:p w:rsidR="00113CB2" w:rsidRPr="00113CB2" w:rsidRDefault="00113CB2" w:rsidP="00113CB2">
      <w:pPr>
        <w:pStyle w:val="a3"/>
        <w:ind w:firstLine="540"/>
        <w:rPr>
          <w:rFonts w:ascii="Times New Roman" w:hAnsi="Times New Roman" w:cs="Times New Roman"/>
          <w:sz w:val="28"/>
          <w:szCs w:val="28"/>
          <w:lang w:val="uk-UA"/>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Вибір теми залежить від потенційного попиту, певного замовлення або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цілеспрямованого створення певної тематики екскурсій.</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Кожна  екскурсія  повинна  мати  свою  чітко  визначену  тему.  Тема  в екскурсії  –  предмет  показу  й  розповіді,  короткий  і  концентрований  виклад основного  змісту  екскурсії.  Тема  є  стрижнем,  що  поєднує  окремі  об’єкти  й підтеми  екскурсії  в  єдине  ціле.  Тема  екскурсії  відображає  її  зв’язок  з  певною галуззю науки і покладається в основу класифікації екскурсій.</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Особливістю  кожної  екскурсійної  теми  є  те,  що  вона  тісно  пов’язана  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об’єктами показу й з тим екскурсійним матеріалом, що насичує її зміст. Цей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матеріал  повинен  бути  поданий  у  такому  обсязі,  що  може  бути  засвоєний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екскурсантами  під  час  показу  об’єктів.  Тема  регулює  розповідь,  не  даючи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можливості  екскурсоводу  розповісти  про  об’єкт  усе,  що  він  про  нього  знає,</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особливо в тих випадках, коли об’єкт буває багатоплановим і містить значний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інформаційний  обсяг.  Саме  темою  екскурсії  визначається,  як  показати  об’єкт,</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яку частину інформації дати екскурсантам у цьому випадку.</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Деякі  об’єкти  показуються  в  декількох  екскурсіях.  У  кожній  із  них  про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один і той самий об’єкт подається різний обсяг інформації, а у розповідях він</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висвітлюється в різних ракурсах.</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Кожна  тема  становить  сукупність  цілої  низки  підтем.  У  кожної  підтеми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повинна  бути  власна  назва,  повнота  (розподіл  на  окремі  питання)  й  логічна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завершеність  (висновки).  Кожна  підтема  може  розкриватися  на  одному  або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декількох  екскурсійних  об’єктах.  Правильно  розроблена  підтема  повинна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сприйматися екскурсантами не сама собою, а водночас з іншими підтемами, 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композиції.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Назва екскурсії – це мовний вираз, який у прямій і непрямій (образній)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формі позначає зміст екскурсії. Він має бути точним і не допускати двоякого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або незрозумілого тлумачення. Одночасно, назва повинна викликати інтерес 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споживачів,  бути  яскравою,  гарно  запам’ятовуватися,  при  її  формулюванні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можливо використовувати правила копірайтингу.</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Копірайтинг (англ. copywriting – це сполучення слів «copy» – рукопис,</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текстовий матеріал та «writing» — написання) це – професійна діяльність із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написання рекламних і презентаційних текстів (реклама (пряма або прихована)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товару, компанії, послуги тощо). </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Потрібно  також  уникати  назв,  які  визначають  маршрут  екскурсії, наприклад, Харків – Дніпро.</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Одна  тема  може  мати  декілька  назв  залежно  від  складу  учасників  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поставленого завдання (наприклад, оглядова екскурсія Харковом може мати такі  назви:  «Харків:  сторінки  історії  й  сучасність»  «Харків:  учора-сьогодні-завтра», «Я люблю моє рідне місто Харків», «Харків  –  моя мала Батьківщина»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тощо).</w:t>
      </w:r>
    </w:p>
    <w:p w:rsidR="00113CB2" w:rsidRDefault="00113CB2" w:rsidP="00113CB2">
      <w:pPr>
        <w:pStyle w:val="a3"/>
        <w:ind w:firstLine="540"/>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lastRenderedPageBreak/>
        <w:t>Етап 3 Відбір літератури й складання бібліографії</w:t>
      </w:r>
    </w:p>
    <w:p w:rsidR="00113CB2" w:rsidRDefault="00113CB2" w:rsidP="00113CB2">
      <w:pPr>
        <w:pStyle w:val="a3"/>
        <w:ind w:firstLine="540"/>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У  процесі  розробки  нової  екскурсії  складається  список  книг,  зокрема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довідкової та особливо краєзнавчої літератури, брошур, статей, опублікованих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у періодичному друці, що розкривають тему. Призначення списку  –  визначити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межі  майбутньої  роботи  з  вивчення  літературних  джерел,  надати  допомогу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екскурсоводам  у  використанні  необхідного  фактичного  й  теоретичного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матеріалу  під  час  підготовки  тексту.  У  разі  значного  обсягу  літературних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джерел  список  може  бути  розділений  на  дві  частини:  «Основна  література»  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«Додаткова література».</w:t>
      </w:r>
    </w:p>
    <w:p w:rsidR="00113CB2" w:rsidRDefault="00113CB2" w:rsidP="00113CB2">
      <w:pPr>
        <w:pStyle w:val="a3"/>
        <w:ind w:firstLine="540"/>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Етап 4 Визначення інших джерел екскурсійного матеріалу</w:t>
      </w:r>
    </w:p>
    <w:p w:rsidR="00113CB2" w:rsidRDefault="00113CB2" w:rsidP="00113CB2">
      <w:pPr>
        <w:pStyle w:val="a3"/>
        <w:ind w:firstLine="540"/>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До  інших  джерел  екскурсійного  матеріалу  належать:  дані  державних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архівів,  експозиції  музеїв,  хронікально-документальні  й  науково-популярні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кінофільми,  відеоматеріали  телебачення,  електронні  й  інтерактивні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інформаційні ресурси, де містяться відомості за темою екскурсії. Як джерело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екскурсійного матеріалу також можуть бути використані спогади учасників 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очевидців  історичних  подій.  До  того  ж  їхні  спогади  докладно  записуються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(диктофон),  розшифровуються  та  літературно  обробляються.  Також  значну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допомогу  в  підготовці  екскурсійного  матеріалу  становить  ознайомлення  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тематичними  музейними  експозиціями,  виставками,  відвідування  наукових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установ,  промислових  підприємств,  залучення  консультантів-фахівців  із зазначеної теми.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Усі  зазначені  джерела  вивчаються,  систематизуються,  складається  їхній перелік та опис (анотація).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Кожній  галузі  науки  властива  специфічна  термінологія,  в  зв’язку  з  чим</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рекомендується під час ознайомлення з інформаційними джерелами складати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словник найважливіших термінів за темою екскурсії.</w:t>
      </w:r>
    </w:p>
    <w:p w:rsidR="00113CB2" w:rsidRDefault="00113CB2" w:rsidP="00113CB2">
      <w:pPr>
        <w:pStyle w:val="a3"/>
        <w:ind w:firstLine="540"/>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Етап 5 Відбір і вивчення екскурсійних об’єктів</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Екскурсійний  об’єкт  –  це  предмет  або  явище,  яке  дає  уявлення  про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особливості певного історичного періоду розвитку суспільства, науки, техніки,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культури,  природи,  мистецтва,  викликає  інтерес  екскурсантів  і  спонукає  їх  до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пізнання оточуючої дійсності.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Правильний  відбір  об’єктів,  їхня  кількість,  послідовність  показу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визначають якість екскурсії.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Екскурсійними об’єктам можуть бути: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Пам’ятні  місця  –  місцевості,  пов’язані  з  історичними  подіями  (наприклад, Поле Полтавської битви);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xml:space="preserve">–  будівлі  й  споруди,  меморіальні  пам’ятники,  пов’язані  з  життям  і  діяльністю видатних  особистостей,  пам’ятки  архітектури  й  містобудування,  житлові  й суспільні  будівлі,  промислові  підприємства,  </w:t>
      </w:r>
      <w:r w:rsidRPr="00B9573A">
        <w:rPr>
          <w:rFonts w:ascii="Times New Roman" w:hAnsi="Times New Roman" w:cs="Times New Roman"/>
          <w:sz w:val="28"/>
          <w:szCs w:val="28"/>
        </w:rPr>
        <w:lastRenderedPageBreak/>
        <w:t>інженерні  споруди,  будівлі культурного, культового призначення, фортифікаційні споруди та інші будівлі;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природні  об’єкти  –  ліси,  гаї,  парки,  ріки,  озера,  ставки,  об’єкти  природно-заповідного фонду (заповідники, заказники, національні природні парки, парки-пам’ятники  садово-паркового  мистецтва,  а  також  пам’ятки  природи  –  окремі дерева, реліктові рослини, зоопарки) акваріуми, дельфінарії тощо;</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експозиції музеїв, картинних галерей, постійних і тимчасових виставок;</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пам’ятки археології  –  городища, стоянки, поселення, кургани з  похованнями, земляні вали, дороги, святилища тощо;</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пам’ятки  мистецтва  –  витвори  образотворчого,  декоративно-прикладного мистецтва,  скульптури  й  твори  інших  видів  мистецтва,  які  здебільшого зберігаються й експонуються в музейних  умовах.</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Екскурсійні об’єкти класифікуються: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за  змістом  –  однопланові  (шедеври  живопису,  ріка,  рослина,  тварина,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будинок) і багатопланові (архітектурний ансамбль, ліс, поле, вулиця, площа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міста);</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за  функціональним  призначенням  –  основні,  які  є  основою  для  розкриття підтем,  і  додаткові,  які  показуються  під  час  переїздів  (переходів)  між</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основними об’єктами, в дорозі по маршруту слідування до основного об’єкта, в</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ході логічних переходів у розповіді;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за ступенем збереженості  –  повністю збережені, такі, що  дійшли до  наших днів зі значними змінами, частково збережені, втрачені.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 xml:space="preserve">–  залежно  від  значення  в  екскурсії  розподіляються  на  основні  й  додаткові. </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Основні об’єкти піддаються глибокому аналізу, на них  розкриваються підтеми екскурсії. Показ додаткових  об’єктів, зазвичай,  здійснюється під  час переїздів (переходів) екскурсійної групи.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Правильний  відбір  об’єктів  забезпечить  зорову  основу  сприйняття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екскурсійного  матеріалу  й  глибоке  розкриття  теми.  Бажано,  щоб  об’єкти  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однієї  екскурсії  не  демонструвалися  в  іншій.  Якщо  можна,  в  кожній  темі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повинні бути «свої» об’єкти. Однак, для багатопланових об’єктів, значення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яких, наприклад, для конкретного міста визначне, можливо зробити виняток.</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Так,  якщо  неможливо  виключити  той  або  інший  об’єкт  із  передбачуваного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маршруту  через  його  унікальність,  як  наприклад,  будівлі  архітектора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 М. Бекетова,  площа Свободи в м. Харкові, які показуються в ряді екскурсій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(оглядовій, історичній, архітектурній), то такий об’єкт повинен бути розкритий</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особливо. Під час його показу повинні бути  виявлені ті характерні риси, які не</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знайшли  відбиття  в  екскурсіях  на  інші  теми.  А  під  час  розповіді  щоразу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повинен бути використаний інший матеріал, який відповідає певній темі. Тому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інтерес екскурсантів під час їхнього повторного огляду в різних екскурсія х не</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знижується.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lastRenderedPageBreak/>
        <w:t>В  екскурсію  можуть  входити  об’єкти  як  однієї  групи  (наприклад,</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пам’ятники  архітектури),  так  і  декількох  груп  (пам’ятні  місця,  історичні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пам’ятки,  житлові  будівлі,  природні  об’єкти).  Проте  важливим  при  доборі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об’єктів є забезпечення розмаїтності візуального ряду, що дозволяє забезпечити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правильне  чергування  вражень  в  екскурсантів,  зберігати  й  переключати  увагу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екскурсантів,  вносити  елементи  новизни  під  час  відвідування  різних екскурсійодного  туристсько-екскурсійного  підприємства.  Неправильно, наприклад,  коли  вся  оглядова  екскурсія  побудована  винятково  на  показі будівель певного міста.  Тоді зоровий ряд такої екскурсії буде одноманітним, а враження екскурсантів  будуть неповними й неяскравими. Доречно при підборі об’єктів  забезпечити  чергування,  наприклад,  архітектурних  і  природних об’єктів, сучасної і давньої забудови.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Загалом добір об’єктів залежить від теми екскурсії, її змісту, наявності 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достатності екскурсійних об’єктів у певній місцевості.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У  практиці  підготовки  екскурсій  вироблена  певна  методика  оцінки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екскурсійних  об’єктів.  Застосування  цієї  методики  особливо  важливо  в  тих</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випадках, коли творці нової екскурсії, зустрічаючись на маршруті з декількома</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об’єктами, подібними за змістом, можуть обирати ті з них, які найцікавіші для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певної теми.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Для  оцінки  об’єктів,  які  включаються  в  екскурсію,  рекомендується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використовувати такі критерії: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1.  Пізнавальна  цінність  –  зв’язок  об’єкта  з  певною  історичною  подією,  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певною  епохою,  життям  і  творчістю  відомого  діяча  науки  або  культури,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художня цінність  пам’ятки, можливість використання в естетичному вихованні</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учасників екскурсії.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2. Популярність об’єкта, його відомість серед широких верств населення.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3.  Незвичайність  (екзотичність)  об’єкта.  Мається  на  увазі  особливість,</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неповторність об’єкта (наприклад, суцільнозварний міст Е. О. Патона через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Дніпро в Києві). Незвичайність об’єкта може бути також пов’язана з певною</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історичною  подією,  що  відбулася  в  певній  будівлі,  на  певному  місці,  або  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легендою.</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4.  Зовнішня  виразність  об’єкта,  тобто  його  взаємодія  із  навколишнім</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середовищем – будівлями, спорудами, природою. Перевага віддається тому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об’єкту,  який  найкраще  вписується  в  місцевість,  гармоніює  з  іншими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об’єктами, з ландшафтом.</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5.  Збереженість  об’єкта.  Робиться  оцінка  стану  об’єкта  в  певний  момент,  і відповідно визначається можливість його показу екскурсантам.</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6.  Місце розташування об’єкта.  У процесі відбору об’єктів потрібно  брати до уваги відстань до пам’ятника, зручність під’їзду до нього, придатність  дороги для  автотранспорту,  можливість  підвозу  до  об’єкта  екскурсантів,  природна обстановка,  що  оточує  цей  об’єкт,  наявність  місця,  придатного  для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розташування групи з метою спостереження.</w:t>
      </w:r>
    </w:p>
    <w:p w:rsidR="00113CB2" w:rsidRPr="002E7974" w:rsidRDefault="00113CB2" w:rsidP="00113CB2">
      <w:pPr>
        <w:pStyle w:val="a3"/>
        <w:ind w:firstLine="540"/>
        <w:rPr>
          <w:rFonts w:ascii="Times New Roman" w:hAnsi="Times New Roman" w:cs="Times New Roman"/>
          <w:sz w:val="28"/>
          <w:szCs w:val="28"/>
          <w:lang w:val="uk-UA"/>
        </w:rPr>
      </w:pPr>
      <w:r w:rsidRPr="00B9573A">
        <w:rPr>
          <w:rFonts w:ascii="Times New Roman" w:hAnsi="Times New Roman" w:cs="Times New Roman"/>
          <w:sz w:val="28"/>
          <w:szCs w:val="28"/>
        </w:rPr>
        <w:lastRenderedPageBreak/>
        <w:t xml:space="preserve">7.  Тимчасове обмеження показу об’єкта  (за часом доби, за днями,  місяцями та </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сезонами)  –  це  коли  відвідування  й  огляд  об’єкта  неможливі  через  погану видимість, сезонність, графік роботи.</w:t>
      </w:r>
      <w:r>
        <w:rPr>
          <w:rFonts w:ascii="Times New Roman" w:hAnsi="Times New Roman" w:cs="Times New Roman"/>
          <w:sz w:val="28"/>
          <w:szCs w:val="28"/>
          <w:lang w:val="uk-UA"/>
        </w:rPr>
        <w:t xml:space="preserve"> </w:t>
      </w:r>
    </w:p>
    <w:p w:rsidR="00113CB2" w:rsidRPr="00B9573A" w:rsidRDefault="00113CB2" w:rsidP="00113CB2">
      <w:pPr>
        <w:pStyle w:val="a3"/>
        <w:ind w:firstLine="540"/>
        <w:rPr>
          <w:rFonts w:ascii="Times New Roman" w:hAnsi="Times New Roman" w:cs="Times New Roman"/>
          <w:sz w:val="28"/>
          <w:szCs w:val="28"/>
        </w:rPr>
      </w:pPr>
      <w:r w:rsidRPr="002E7974">
        <w:rPr>
          <w:rFonts w:ascii="Times New Roman" w:hAnsi="Times New Roman" w:cs="Times New Roman"/>
          <w:sz w:val="28"/>
          <w:szCs w:val="28"/>
          <w:lang w:val="uk-UA"/>
        </w:rPr>
        <w:t>Екскурсія не повинна бути перевантажена великою кількістю об’єктів,</w:t>
      </w:r>
      <w:r>
        <w:rPr>
          <w:rFonts w:ascii="Times New Roman" w:hAnsi="Times New Roman" w:cs="Times New Roman"/>
          <w:sz w:val="28"/>
          <w:szCs w:val="28"/>
          <w:lang w:val="uk-UA"/>
        </w:rPr>
        <w:t xml:space="preserve"> </w:t>
      </w:r>
      <w:r w:rsidRPr="002E7974">
        <w:rPr>
          <w:rFonts w:ascii="Times New Roman" w:hAnsi="Times New Roman" w:cs="Times New Roman"/>
          <w:sz w:val="28"/>
          <w:szCs w:val="28"/>
          <w:lang w:val="uk-UA"/>
        </w:rPr>
        <w:t>оскільки  це  збільшує  її  тривалість  і  викликає  стомлюваність  екскурсантів,  а</w:t>
      </w:r>
      <w:r>
        <w:rPr>
          <w:rFonts w:ascii="Times New Roman" w:hAnsi="Times New Roman" w:cs="Times New Roman"/>
          <w:sz w:val="28"/>
          <w:szCs w:val="28"/>
          <w:lang w:val="uk-UA"/>
        </w:rPr>
        <w:t xml:space="preserve"> </w:t>
      </w:r>
      <w:r w:rsidRPr="002E7974">
        <w:rPr>
          <w:rFonts w:ascii="Times New Roman" w:hAnsi="Times New Roman" w:cs="Times New Roman"/>
          <w:sz w:val="28"/>
          <w:szCs w:val="28"/>
          <w:lang w:val="uk-UA"/>
        </w:rPr>
        <w:t xml:space="preserve">увага  й  інтерес  у  цьому  разі  слабшають.  </w:t>
      </w:r>
      <w:r w:rsidRPr="00B9573A">
        <w:rPr>
          <w:rFonts w:ascii="Times New Roman" w:hAnsi="Times New Roman" w:cs="Times New Roman"/>
          <w:sz w:val="28"/>
          <w:szCs w:val="28"/>
        </w:rPr>
        <w:t>Оптимальна  тривалість  міської</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оглядової екскурсії становить 2–4 академічних години, до того ж екскурсанти з</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інтересом  сприймають  не  більше  15–20  екскурсійних  об’єктів.  Однак  й  ця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кількість  екскурсійних  об’єктів  доволі  значна.  Допускається  така  кількість</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об’єктів  тільки  тому,  що  на  оглядових  екскурсіях  про  більшість  об’єктів</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подаються  лише  довідкові  відомості.  У  тематичних  екскурсіях  кількість</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 xml:space="preserve">об’єктів значно менша і становить 6–10. </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Відбір об’єктів закінчується складанням картки на кожний з них. Картки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об’єктів  утворюють  загальний  каталог.  На  сьогодні,  доцільно  вести</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електронний каталог карток екскурсійних об’єктів, до якого рекомендується</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вносити такі відомості:</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1)  найменування  об’єкта  (первісне  й  сучасне),  а  також  назва,  під  якою  об’єкт відомий серед місцевих мешканців;</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2)  місце  розташування  об’єкта,  його  адреса,  особливості  під’їзду  і  підхід   до нього;</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3)  час  виникнення  об’єкта,  відкриття,  спорудження,  історична  подія,  з  якою пов’язана його поява (дата події);</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4)  характеристика  об’єкта  (автор,  дата  спорудження,  стиль,  з  яких  матеріалів виготовлений, текст меморіального напису, особливості тощо);</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5)  призначення,  коротка  історична  довідка  (зміни  в  зовнішньому  або</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внутрішньому вигляді) та сучасне використання;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6) джерело відомостей про об’єкт;</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7) в яких екскурсіях об’єкт використовується;</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8) дата складання картки, прізвище й посада укладача;</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9) додаткові відомості (у разі потреби);</w:t>
      </w: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10)  фотографічні  зображення  об’єкта  в  його  нинішньому  й  колишньому</w:t>
      </w:r>
      <w:r>
        <w:rPr>
          <w:rFonts w:ascii="Times New Roman" w:hAnsi="Times New Roman" w:cs="Times New Roman"/>
          <w:sz w:val="28"/>
          <w:szCs w:val="28"/>
          <w:lang w:val="uk-UA"/>
        </w:rPr>
        <w:t xml:space="preserve"> </w:t>
      </w:r>
      <w:r w:rsidRPr="00B9573A">
        <w:rPr>
          <w:rFonts w:ascii="Times New Roman" w:hAnsi="Times New Roman" w:cs="Times New Roman"/>
          <w:sz w:val="28"/>
          <w:szCs w:val="28"/>
        </w:rPr>
        <w:t>вигляді.</w:t>
      </w:r>
    </w:p>
    <w:p w:rsidR="00113CB2" w:rsidRDefault="00113CB2" w:rsidP="00113CB2">
      <w:pPr>
        <w:pStyle w:val="a3"/>
        <w:ind w:firstLine="540"/>
        <w:rPr>
          <w:rFonts w:ascii="Times New Roman" w:hAnsi="Times New Roman" w:cs="Times New Roman"/>
          <w:sz w:val="28"/>
          <w:szCs w:val="28"/>
        </w:rPr>
      </w:pPr>
    </w:p>
    <w:p w:rsidR="00113CB2" w:rsidRPr="00B9573A" w:rsidRDefault="00113CB2" w:rsidP="00113CB2">
      <w:pPr>
        <w:pStyle w:val="a3"/>
        <w:ind w:firstLine="540"/>
        <w:rPr>
          <w:rFonts w:ascii="Times New Roman" w:hAnsi="Times New Roman" w:cs="Times New Roman"/>
          <w:sz w:val="28"/>
          <w:szCs w:val="28"/>
        </w:rPr>
      </w:pPr>
      <w:r w:rsidRPr="00B9573A">
        <w:rPr>
          <w:rFonts w:ascii="Times New Roman" w:hAnsi="Times New Roman" w:cs="Times New Roman"/>
          <w:sz w:val="28"/>
          <w:szCs w:val="28"/>
        </w:rPr>
        <w:t>Етап 6 Складання маршруту екскурсії</w:t>
      </w:r>
    </w:p>
    <w:p w:rsidR="00113CB2" w:rsidRDefault="00113CB2"/>
    <w:sectPr w:rsidR="00113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B2"/>
    <w:rsid w:val="00113CB2"/>
    <w:rsid w:val="00B21BD5"/>
    <w:rsid w:val="00C533DB"/>
    <w:rsid w:val="00E45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B3CAE-21AD-44DD-8C22-B0C60A79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3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3087</Words>
  <Characters>17600</Characters>
  <Application>Microsoft Office Word</Application>
  <DocSecurity>0</DocSecurity>
  <Lines>146</Lines>
  <Paragraphs>41</Paragraphs>
  <ScaleCrop>false</ScaleCrop>
  <Company/>
  <LinksUpToDate>false</LinksUpToDate>
  <CharactersWithSpaces>20646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2022-05-16T13:02:00Z</dcterms:created>
  <dcterms:modified xsi:type="dcterms:W3CDTF">2022-05-16T13:03:00Z</dcterms:modified>
</cp:coreProperties>
</file>