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DA" w:rsidRDefault="00EF6ADA" w:rsidP="00EF6ADA">
      <w:pPr>
        <w:pStyle w:val="3"/>
        <w:ind w:left="1019"/>
        <w:jc w:val="center"/>
      </w:pPr>
      <w:r>
        <w:t>ЛЕКЦІЯ 3</w:t>
      </w:r>
    </w:p>
    <w:p w:rsidR="00EF6ADA" w:rsidRDefault="00EF6ADA" w:rsidP="00EF6ADA">
      <w:pPr>
        <w:pStyle w:val="3"/>
        <w:ind w:left="1019"/>
      </w:pPr>
      <w:r>
        <w:t>1.7. Засоби вимірювання</w:t>
      </w:r>
    </w:p>
    <w:p w:rsidR="00EF6ADA" w:rsidRDefault="00EF6ADA" w:rsidP="00EF6ADA">
      <w:pPr>
        <w:pStyle w:val="a3"/>
        <w:spacing w:before="7"/>
        <w:ind w:left="0"/>
        <w:rPr>
          <w:b/>
        </w:rPr>
      </w:pPr>
    </w:p>
    <w:p w:rsidR="00EF6ADA" w:rsidRDefault="00EF6ADA" w:rsidP="00EF6ADA">
      <w:pPr>
        <w:spacing w:line="237" w:lineRule="auto"/>
        <w:ind w:left="1048" w:right="462" w:hanging="750"/>
        <w:jc w:val="both"/>
        <w:rPr>
          <w:i/>
          <w:sz w:val="28"/>
        </w:rPr>
      </w:pPr>
      <w:r>
        <w:rPr>
          <w:i/>
          <w:sz w:val="28"/>
        </w:rPr>
        <w:t>Вимірювальний прилад - засіб вимірювань, в якому створюється візуальний сигнал вимірювальної інформації.</w:t>
      </w:r>
    </w:p>
    <w:p w:rsidR="00EF6ADA" w:rsidRDefault="00EF6ADA" w:rsidP="00EF6ADA">
      <w:pPr>
        <w:spacing w:before="1"/>
        <w:ind w:left="1048" w:right="462" w:hanging="750"/>
        <w:jc w:val="both"/>
        <w:rPr>
          <w:i/>
          <w:sz w:val="28"/>
        </w:rPr>
      </w:pPr>
      <w:r>
        <w:rPr>
          <w:i/>
          <w:sz w:val="28"/>
        </w:rPr>
        <w:t>Аналоговий вимірювальний прилад. Вимірювальний прилад, в якому візуальний сигнал вимірювальної інформації подається за допомогою шкали та покажчика.</w:t>
      </w:r>
    </w:p>
    <w:p w:rsidR="00EF6ADA" w:rsidRDefault="00EF6ADA" w:rsidP="00EF6ADA">
      <w:pPr>
        <w:spacing w:line="242" w:lineRule="auto"/>
        <w:ind w:left="1048" w:right="457" w:hanging="750"/>
        <w:jc w:val="both"/>
        <w:rPr>
          <w:i/>
          <w:sz w:val="28"/>
        </w:rPr>
      </w:pPr>
      <w:r>
        <w:rPr>
          <w:i/>
          <w:sz w:val="28"/>
        </w:rPr>
        <w:t xml:space="preserve">Цифровий вимірювальний прилад. Вимірювальний прилад, в якому візуальний сигнал вимірювальної інформації подається у вигляді цифр чи символів </w:t>
      </w:r>
      <w:r>
        <w:rPr>
          <w:i/>
          <w:spacing w:val="-5"/>
          <w:sz w:val="28"/>
        </w:rPr>
        <w:t xml:space="preserve">на </w:t>
      </w:r>
      <w:proofErr w:type="spellStart"/>
      <w:r>
        <w:rPr>
          <w:i/>
          <w:sz w:val="28"/>
        </w:rPr>
        <w:t>показувальному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пристрої.</w:t>
      </w:r>
    </w:p>
    <w:p w:rsidR="00EF6ADA" w:rsidRDefault="00EF6ADA" w:rsidP="00EF6ADA">
      <w:pPr>
        <w:spacing w:line="242" w:lineRule="auto"/>
        <w:ind w:left="1048" w:right="449" w:hanging="750"/>
        <w:jc w:val="both"/>
        <w:rPr>
          <w:i/>
          <w:sz w:val="28"/>
        </w:rPr>
      </w:pPr>
      <w:r>
        <w:rPr>
          <w:i/>
          <w:sz w:val="28"/>
        </w:rPr>
        <w:t>Аналого-цифровий перетворювач. Засіб вимірювань, в якому створюється кодовий сигнал вимірювальної інформації.</w:t>
      </w:r>
    </w:p>
    <w:p w:rsidR="00EF6ADA" w:rsidRDefault="00EF6ADA" w:rsidP="00EF6ADA">
      <w:pPr>
        <w:spacing w:line="242" w:lineRule="auto"/>
        <w:ind w:left="1048" w:right="460" w:hanging="750"/>
        <w:jc w:val="both"/>
        <w:rPr>
          <w:i/>
          <w:sz w:val="28"/>
        </w:rPr>
      </w:pPr>
      <w:proofErr w:type="spellStart"/>
      <w:r>
        <w:rPr>
          <w:i/>
          <w:sz w:val="28"/>
        </w:rPr>
        <w:t>Реєструвальний</w:t>
      </w:r>
      <w:proofErr w:type="spellEnd"/>
      <w:r>
        <w:rPr>
          <w:i/>
          <w:sz w:val="28"/>
        </w:rPr>
        <w:t xml:space="preserve"> засіб вимірювання. Засіб вимірювання, в якому реєструється сигнал вимірювальної інформації.</w:t>
      </w:r>
    </w:p>
    <w:p w:rsidR="00EF6ADA" w:rsidRDefault="00EF6ADA" w:rsidP="00EF6ADA">
      <w:pPr>
        <w:ind w:left="1048" w:right="451" w:hanging="750"/>
        <w:jc w:val="both"/>
        <w:rPr>
          <w:i/>
          <w:sz w:val="28"/>
        </w:rPr>
      </w:pPr>
      <w:r>
        <w:rPr>
          <w:i/>
          <w:sz w:val="28"/>
        </w:rPr>
        <w:t>Вимірювальний канал. Сукупність засобів вимірювальної техніки, засобів зв’язку та інших технічних засобів, призначених для створення сигналу вимірювальної інформації про одну вимірювану фізичну величину.</w:t>
      </w:r>
    </w:p>
    <w:p w:rsidR="00EF6ADA" w:rsidRDefault="00EF6ADA" w:rsidP="00EF6ADA">
      <w:pPr>
        <w:spacing w:line="242" w:lineRule="auto"/>
        <w:ind w:left="1048" w:right="454" w:hanging="750"/>
        <w:jc w:val="both"/>
        <w:rPr>
          <w:i/>
          <w:sz w:val="28"/>
        </w:rPr>
      </w:pPr>
      <w:r>
        <w:rPr>
          <w:i/>
          <w:sz w:val="28"/>
        </w:rPr>
        <w:t>Вимірювальна система. Сукупність вимірювальних каналів, вимірювальних пристроїв та інших технічних засобів, об’єднаних для створення сигналів вимірювальної інформації про декілька фізичних величин.</w:t>
      </w:r>
    </w:p>
    <w:p w:rsidR="00EF6ADA" w:rsidRDefault="00EF6ADA" w:rsidP="00EF6ADA">
      <w:pPr>
        <w:ind w:left="1048" w:right="451" w:hanging="750"/>
        <w:jc w:val="both"/>
        <w:rPr>
          <w:i/>
          <w:sz w:val="28"/>
        </w:rPr>
      </w:pPr>
      <w:r>
        <w:rPr>
          <w:i/>
          <w:sz w:val="28"/>
        </w:rPr>
        <w:t>Вимірювальна інформаційна система. Сукупність засобів вимірювальної техніки, засобів контролю, діагностування та інших технічних засобів, об’єднаних для створення сигналів вимірювальної та інших видів інформації.</w:t>
      </w:r>
    </w:p>
    <w:p w:rsidR="00EF6ADA" w:rsidRDefault="00EF6ADA" w:rsidP="00EF6ADA">
      <w:pPr>
        <w:pStyle w:val="3"/>
        <w:spacing w:before="69"/>
        <w:ind w:left="1019"/>
      </w:pPr>
    </w:p>
    <w:p w:rsidR="00EF6ADA" w:rsidRDefault="00EF6ADA" w:rsidP="00EF6ADA">
      <w:pPr>
        <w:pStyle w:val="3"/>
        <w:spacing w:before="69"/>
        <w:ind w:left="1019"/>
      </w:pPr>
      <w:r>
        <w:t xml:space="preserve">1.8 </w:t>
      </w:r>
      <w:r>
        <w:rPr>
          <w:spacing w:val="-3"/>
        </w:rPr>
        <w:t>Методи</w:t>
      </w:r>
      <w:r>
        <w:rPr>
          <w:spacing w:val="1"/>
        </w:rPr>
        <w:t xml:space="preserve"> </w:t>
      </w:r>
      <w:r>
        <w:t>вимірювань</w:t>
      </w:r>
    </w:p>
    <w:p w:rsidR="00EF6ADA" w:rsidRDefault="00EF6ADA" w:rsidP="00EF6ADA">
      <w:pPr>
        <w:pStyle w:val="a3"/>
        <w:spacing w:before="1"/>
        <w:ind w:left="0"/>
        <w:rPr>
          <w:b/>
          <w:sz w:val="32"/>
        </w:rPr>
      </w:pPr>
    </w:p>
    <w:p w:rsidR="00EF6ADA" w:rsidRDefault="00EF6ADA" w:rsidP="00EF6ADA">
      <w:pPr>
        <w:spacing w:line="285" w:lineRule="auto"/>
        <w:ind w:left="299" w:right="468" w:firstLine="720"/>
        <w:jc w:val="both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Знання основних методів та принципів з лихвою окупає незнання багатьох фактів</w:t>
      </w:r>
      <w:r>
        <w:rPr>
          <w:sz w:val="28"/>
        </w:rPr>
        <w:t>» -</w:t>
      </w:r>
      <w:r>
        <w:rPr>
          <w:spacing w:val="-16"/>
          <w:sz w:val="28"/>
        </w:rPr>
        <w:t xml:space="preserve"> </w:t>
      </w:r>
      <w:r>
        <w:rPr>
          <w:sz w:val="28"/>
        </w:rPr>
        <w:t>Гельвецій.</w:t>
      </w:r>
    </w:p>
    <w:p w:rsidR="00EF6ADA" w:rsidRDefault="00EF6ADA" w:rsidP="00EF6ADA">
      <w:pPr>
        <w:pStyle w:val="a3"/>
        <w:spacing w:before="5" w:line="252" w:lineRule="auto"/>
        <w:ind w:right="460" w:firstLine="720"/>
        <w:jc w:val="both"/>
      </w:pPr>
      <w:r>
        <w:t xml:space="preserve">Аналіз методів вимірювання - один з основних розділів метрології, тому для одержання досить повної картини методів вимірювання їх необхідно строго визначити, класифікувати за суттєвими класифікаційними ознаками, подати </w:t>
      </w:r>
      <w:r>
        <w:rPr>
          <w:spacing w:val="-3"/>
        </w:rPr>
        <w:t xml:space="preserve">структури </w:t>
      </w:r>
      <w:r>
        <w:t>для їх реалізації</w:t>
      </w:r>
      <w:r>
        <w:rPr>
          <w:spacing w:val="4"/>
        </w:rPr>
        <w:t xml:space="preserve"> </w:t>
      </w:r>
      <w:r>
        <w:t>(рис.1.4).</w:t>
      </w:r>
    </w:p>
    <w:p w:rsidR="00EF6ADA" w:rsidRDefault="00EF6ADA" w:rsidP="00EF6ADA">
      <w:pPr>
        <w:spacing w:before="124" w:line="249" w:lineRule="auto"/>
        <w:ind w:left="1048" w:right="455" w:hanging="750"/>
        <w:jc w:val="both"/>
        <w:rPr>
          <w:i/>
          <w:sz w:val="28"/>
        </w:rPr>
      </w:pPr>
      <w:r>
        <w:rPr>
          <w:i/>
          <w:sz w:val="28"/>
        </w:rPr>
        <w:t>Метод вимірювання - сукупність способів використання засобів вимірювальної техніки та принципу вимірювань для створення вимірювальної інформації.</w:t>
      </w:r>
    </w:p>
    <w:p w:rsidR="00EF6ADA" w:rsidRDefault="00EF6ADA" w:rsidP="00EF6ADA">
      <w:pPr>
        <w:pStyle w:val="a3"/>
        <w:spacing w:before="126" w:line="252" w:lineRule="auto"/>
        <w:ind w:right="466" w:firstLine="720"/>
        <w:jc w:val="both"/>
      </w:pPr>
      <w:r>
        <w:t>Серед різних видів вимірювань ФВ найточнішими за інших рівних умов є пряме вимірювання, тому насамперед детально розглянемо класифікацію методів прямих вимірювань.</w:t>
      </w:r>
    </w:p>
    <w:p w:rsidR="00EF6ADA" w:rsidRDefault="00EF6ADA" w:rsidP="00EF6ADA">
      <w:pPr>
        <w:pStyle w:val="a3"/>
        <w:spacing w:before="126" w:line="252" w:lineRule="auto"/>
        <w:ind w:right="466" w:firstLine="720"/>
        <w:jc w:val="both"/>
      </w:pPr>
    </w:p>
    <w:p w:rsidR="00EF6ADA" w:rsidRDefault="00EF6ADA" w:rsidP="00EF6ADA">
      <w:pPr>
        <w:spacing w:before="124"/>
        <w:ind w:left="1048" w:right="448" w:hanging="750"/>
        <w:jc w:val="both"/>
        <w:rPr>
          <w:i/>
          <w:sz w:val="28"/>
        </w:rPr>
      </w:pPr>
      <w:r>
        <w:rPr>
          <w:i/>
          <w:sz w:val="28"/>
        </w:rPr>
        <w:lastRenderedPageBreak/>
        <w:t>Метод зіставлення. Метод прямого вимірювання з одноразовим порівнянням вимірюваної величини з усіма вихідними величинами багатозначної нерегульованої міри.</w:t>
      </w:r>
    </w:p>
    <w:p w:rsidR="00EF6ADA" w:rsidRDefault="00EF6ADA" w:rsidP="00EF6ADA">
      <w:pPr>
        <w:pStyle w:val="a3"/>
        <w:ind w:left="0"/>
        <w:rPr>
          <w:i/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FBA86A" wp14:editId="1E78B477">
                <wp:simplePos x="0" y="0"/>
                <wp:positionH relativeFrom="page">
                  <wp:posOffset>2487295</wp:posOffset>
                </wp:positionH>
                <wp:positionV relativeFrom="paragraph">
                  <wp:posOffset>108915</wp:posOffset>
                </wp:positionV>
                <wp:extent cx="2374900" cy="730885"/>
                <wp:effectExtent l="0" t="0" r="6350" b="12065"/>
                <wp:wrapNone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0" cy="730885"/>
                          <a:chOff x="3919" y="1519"/>
                          <a:chExt cx="3740" cy="1151"/>
                        </a:xfrm>
                      </wpg:grpSpPr>
                      <wps:wsp>
                        <wps:cNvPr id="34" name="AutoShape 12"/>
                        <wps:cNvSpPr>
                          <a:spLocks/>
                        </wps:cNvSpPr>
                        <wps:spPr bwMode="auto">
                          <a:xfrm>
                            <a:off x="3929" y="1998"/>
                            <a:ext cx="3720" cy="672"/>
                          </a:xfrm>
                          <a:custGeom>
                            <a:avLst/>
                            <a:gdLst>
                              <a:gd name="T0" fmla="+- 0 5775 3930"/>
                              <a:gd name="T1" fmla="*/ T0 w 3720"/>
                              <a:gd name="T2" fmla="+- 0 2349 1998"/>
                              <a:gd name="T3" fmla="*/ 2349 h 672"/>
                              <a:gd name="T4" fmla="+- 0 5775 3930"/>
                              <a:gd name="T5" fmla="*/ T4 w 3720"/>
                              <a:gd name="T6" fmla="+- 0 1998 1998"/>
                              <a:gd name="T7" fmla="*/ 1998 h 672"/>
                              <a:gd name="T8" fmla="+- 0 3930 3930"/>
                              <a:gd name="T9" fmla="*/ T8 w 3720"/>
                              <a:gd name="T10" fmla="+- 0 2349 1998"/>
                              <a:gd name="T11" fmla="*/ 2349 h 672"/>
                              <a:gd name="T12" fmla="+- 0 7649 3930"/>
                              <a:gd name="T13" fmla="*/ T12 w 3720"/>
                              <a:gd name="T14" fmla="+- 0 2349 1998"/>
                              <a:gd name="T15" fmla="*/ 2349 h 672"/>
                              <a:gd name="T16" fmla="+- 0 3930 3930"/>
                              <a:gd name="T17" fmla="*/ T16 w 3720"/>
                              <a:gd name="T18" fmla="+- 0 2670 1998"/>
                              <a:gd name="T19" fmla="*/ 2670 h 672"/>
                              <a:gd name="T20" fmla="+- 0 3930 3930"/>
                              <a:gd name="T21" fmla="*/ T20 w 3720"/>
                              <a:gd name="T22" fmla="+- 0 2349 1998"/>
                              <a:gd name="T23" fmla="*/ 2349 h 672"/>
                              <a:gd name="T24" fmla="+- 0 7649 3930"/>
                              <a:gd name="T25" fmla="*/ T24 w 3720"/>
                              <a:gd name="T26" fmla="+- 0 2670 1998"/>
                              <a:gd name="T27" fmla="*/ 2670 h 672"/>
                              <a:gd name="T28" fmla="+- 0 7649 3930"/>
                              <a:gd name="T29" fmla="*/ T28 w 3720"/>
                              <a:gd name="T30" fmla="+- 0 2349 1998"/>
                              <a:gd name="T31" fmla="*/ 2349 h 6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20" h="672">
                                <a:moveTo>
                                  <a:pt x="1845" y="351"/>
                                </a:moveTo>
                                <a:lnTo>
                                  <a:pt x="1845" y="0"/>
                                </a:lnTo>
                                <a:moveTo>
                                  <a:pt x="0" y="351"/>
                                </a:moveTo>
                                <a:lnTo>
                                  <a:pt x="3719" y="351"/>
                                </a:lnTo>
                                <a:moveTo>
                                  <a:pt x="0" y="672"/>
                                </a:moveTo>
                                <a:lnTo>
                                  <a:pt x="0" y="351"/>
                                </a:lnTo>
                                <a:moveTo>
                                  <a:pt x="3719" y="672"/>
                                </a:moveTo>
                                <a:lnTo>
                                  <a:pt x="3719" y="351"/>
                                </a:lnTo>
                              </a:path>
                            </a:pathLst>
                          </a:custGeom>
                          <a:noFill/>
                          <a:ln w="12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29" y="1529"/>
                            <a:ext cx="3720" cy="474"/>
                          </a:xfrm>
                          <a:prstGeom prst="rect">
                            <a:avLst/>
                          </a:prstGeom>
                          <a:noFill/>
                          <a:ln w="1281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7"/>
                                <w:ind w:left="749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Методи вимірювання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026" style="position:absolute;margin-left:195.85pt;margin-top:8.6pt;width:187pt;height:57.55pt;z-index:251659264;mso-position-horizontal-relative:page" coordorigin="3919,1519" coordsize="374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">
                <v:shape id="AutoShape 12" o:spid="_x0000_s1027" style="position:absolute;left:3929;top:1998;width:3720;height:672;visibility:visible;mso-wrap-style:square;v-text-anchor:top" coordsize="3720,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01HcUA&#10;AADbAAAADwAAAGRycy9kb3ducmV2LnhtbESPT2vCQBTE70K/w/IK3nSTKNKmbkSEgmAv/oH2+Jp9&#10;TUKzb8Pu1sR+elcQPA4z8xtmuRpMK87kfGNZQTpNQBCXVjdcKTgd3ycvIHxA1thaJgUX8rAqnkZL&#10;zLXteU/nQ6hEhLDPUUEdQpdL6cuaDPqp7Yij92OdwRClq6R22Ee4aWWWJAtpsOG4UGNHm5rK38Of&#10;UfBtPjO3WJ+y7a7fpObr/yO8DqVS4+dh/QYi0BAe4Xt7qxXM5nD7En+AL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/TUdxQAAANsAAAAPAAAAAAAAAAAAAAAAAJgCAABkcnMv&#10;ZG93bnJldi54bWxQSwUGAAAAAAQABAD1AAAAigMAAAAA&#10;" path="m1845,351l1845,m,351r3719,m,672l,351m3719,672r,-321e" filled="f" strokeweight=".34892mm">
                  <v:path arrowok="t" o:connecttype="custom" o:connectlocs="1845,2349;1845,1998;0,2349;3719,2349;0,2670;0,2349;3719,2670;3719,234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29;top:1529;width:3720;height: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Uy08IA&#10;AADbAAAADwAAAGRycy9kb3ducmV2LnhtbESP3WoCMRSE7wu+QziCdzWrtiqrUaQgWEov/HmAw+aY&#10;rG5OliTV7ds3BcHLYWa+YZbrzjXiRiHWnhWMhgUI4srrmo2C03H7OgcRE7LGxjMp+KUI61XvZYml&#10;9nfe0+2QjMgQjiUqsCm1pZSxsuQwDn1LnL2zDw5TlsFIHfCe4a6R46KYSoc15wWLLX1Yqq6HH6eA&#10;d+bNFJf9d/U1C+dkj+/1Vn4qNeh3mwWIRF16hh/tnVYwmcL/l/w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1TLTwgAAANsAAAAPAAAAAAAAAAAAAAAAAJgCAABkcnMvZG93&#10;bnJldi54bWxQSwUGAAAAAAQABAD1AAAAhwMAAAAA&#10;" filled="f" strokeweight=".35589mm">
                  <v:textbox inset="0,0,0,0">
                    <w:txbxContent>
                      <w:p w:rsidR="00EF6ADA" w:rsidRDefault="00EF6ADA" w:rsidP="00EF6ADA">
                        <w:pPr>
                          <w:spacing w:before="77"/>
                          <w:ind w:left="749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Методи вимірювання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F6ADA" w:rsidRDefault="00EF6ADA" w:rsidP="00EF6ADA">
      <w:pPr>
        <w:pStyle w:val="a3"/>
        <w:ind w:left="0"/>
        <w:rPr>
          <w:i/>
          <w:sz w:val="20"/>
        </w:rPr>
      </w:pPr>
    </w:p>
    <w:p w:rsidR="00EF6ADA" w:rsidRDefault="00EF6ADA" w:rsidP="00EF6ADA">
      <w:pPr>
        <w:pStyle w:val="a3"/>
        <w:ind w:left="0"/>
        <w:rPr>
          <w:i/>
          <w:sz w:val="20"/>
        </w:rPr>
      </w:pPr>
    </w:p>
    <w:p w:rsidR="00EF6ADA" w:rsidRDefault="00EF6ADA" w:rsidP="00EF6ADA">
      <w:pPr>
        <w:pStyle w:val="a3"/>
        <w:ind w:left="0"/>
        <w:rPr>
          <w:i/>
          <w:sz w:val="20"/>
        </w:rPr>
      </w:pPr>
    </w:p>
    <w:p w:rsidR="00EF6ADA" w:rsidRDefault="00EF6ADA" w:rsidP="00EF6ADA">
      <w:pPr>
        <w:pStyle w:val="a3"/>
        <w:ind w:left="0"/>
        <w:rPr>
          <w:i/>
          <w:sz w:val="20"/>
        </w:rPr>
      </w:pPr>
    </w:p>
    <w:p w:rsidR="00EF6ADA" w:rsidRDefault="00EF6ADA" w:rsidP="00EF6ADA">
      <w:pPr>
        <w:pStyle w:val="a3"/>
        <w:spacing w:before="1"/>
        <w:ind w:left="0"/>
        <w:rPr>
          <w:i/>
          <w:sz w:val="13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E9ED8C9" wp14:editId="7EEF5C66">
                <wp:simplePos x="0" y="0"/>
                <wp:positionH relativeFrom="page">
                  <wp:posOffset>1459865</wp:posOffset>
                </wp:positionH>
                <wp:positionV relativeFrom="paragraph">
                  <wp:posOffset>120650</wp:posOffset>
                </wp:positionV>
                <wp:extent cx="2098040" cy="1244600"/>
                <wp:effectExtent l="2540" t="8255" r="4445" b="4445"/>
                <wp:wrapTopAndBottom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040" cy="1244600"/>
                          <a:chOff x="2299" y="190"/>
                          <a:chExt cx="3304" cy="1960"/>
                        </a:xfrm>
                      </wpg:grpSpPr>
                      <wps:wsp>
                        <wps:cNvPr id="24" name="AutoShape 59"/>
                        <wps:cNvSpPr>
                          <a:spLocks/>
                        </wps:cNvSpPr>
                        <wps:spPr bwMode="auto">
                          <a:xfrm>
                            <a:off x="2560" y="670"/>
                            <a:ext cx="252" cy="1229"/>
                          </a:xfrm>
                          <a:custGeom>
                            <a:avLst/>
                            <a:gdLst>
                              <a:gd name="T0" fmla="+- 0 2561 2561"/>
                              <a:gd name="T1" fmla="*/ T0 w 252"/>
                              <a:gd name="T2" fmla="+- 0 1899 670"/>
                              <a:gd name="T3" fmla="*/ 1899 h 1229"/>
                              <a:gd name="T4" fmla="+- 0 2561 2561"/>
                              <a:gd name="T5" fmla="*/ T4 w 252"/>
                              <a:gd name="T6" fmla="+- 0 670 670"/>
                              <a:gd name="T7" fmla="*/ 670 h 1229"/>
                              <a:gd name="T8" fmla="+- 0 2561 2561"/>
                              <a:gd name="T9" fmla="*/ T8 w 252"/>
                              <a:gd name="T10" fmla="+- 0 1284 670"/>
                              <a:gd name="T11" fmla="*/ 1284 h 1229"/>
                              <a:gd name="T12" fmla="+- 0 2813 2561"/>
                              <a:gd name="T13" fmla="*/ T12 w 252"/>
                              <a:gd name="T14" fmla="+- 0 1284 670"/>
                              <a:gd name="T15" fmla="*/ 1284 h 1229"/>
                              <a:gd name="T16" fmla="+- 0 2561 2561"/>
                              <a:gd name="T17" fmla="*/ T16 w 252"/>
                              <a:gd name="T18" fmla="+- 0 1899 670"/>
                              <a:gd name="T19" fmla="*/ 1899 h 1229"/>
                              <a:gd name="T20" fmla="+- 0 2813 2561"/>
                              <a:gd name="T21" fmla="*/ T20 w 252"/>
                              <a:gd name="T22" fmla="+- 0 1899 670"/>
                              <a:gd name="T23" fmla="*/ 1899 h 1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2" h="1229">
                                <a:moveTo>
                                  <a:pt x="0" y="1229"/>
                                </a:moveTo>
                                <a:lnTo>
                                  <a:pt x="0" y="0"/>
                                </a:lnTo>
                                <a:moveTo>
                                  <a:pt x="0" y="614"/>
                                </a:moveTo>
                                <a:lnTo>
                                  <a:pt x="252" y="614"/>
                                </a:lnTo>
                                <a:moveTo>
                                  <a:pt x="0" y="1229"/>
                                </a:moveTo>
                                <a:lnTo>
                                  <a:pt x="252" y="1229"/>
                                </a:lnTo>
                              </a:path>
                            </a:pathLst>
                          </a:custGeom>
                          <a:noFill/>
                          <a:ln w="12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2812" y="1665"/>
                            <a:ext cx="2781" cy="475"/>
                          </a:xfrm>
                          <a:prstGeom prst="rect">
                            <a:avLst/>
                          </a:prstGeom>
                          <a:noFill/>
                          <a:ln w="128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5"/>
                                <w:ind w:left="703"/>
                                <w:rPr>
                                  <w:sz w:val="25"/>
                                </w:rPr>
                              </w:pPr>
                              <w:proofErr w:type="spellStart"/>
                              <w:r>
                                <w:rPr>
                                  <w:sz w:val="25"/>
                                </w:rPr>
                                <w:t>Коінциденції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812" y="1050"/>
                            <a:ext cx="2781" cy="475"/>
                          </a:xfrm>
                          <a:prstGeom prst="rect">
                            <a:avLst/>
                          </a:prstGeom>
                          <a:noFill/>
                          <a:ln w="128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5"/>
                                <w:ind w:left="932" w:right="932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Ноніуса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309" y="200"/>
                            <a:ext cx="3284" cy="475"/>
                          </a:xfrm>
                          <a:prstGeom prst="rect">
                            <a:avLst/>
                          </a:prstGeom>
                          <a:noFill/>
                          <a:ln w="128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7"/>
                                <w:ind w:left="102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Зіставлення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" o:spid="_x0000_s1029" style="position:absolute;margin-left:114.95pt;margin-top:9.5pt;width:165.2pt;height:98pt;z-index:-251641856;mso-wrap-distance-left:0;mso-wrap-distance-right:0;mso-position-horizontal-relative:page" coordorigin="2299,190" coordsize="3304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">
                <v:shape id="AutoShape 59" o:spid="_x0000_s1030" style="position:absolute;left:2560;top:670;width:252;height:1229;visibility:visible;mso-wrap-style:square;v-text-anchor:top" coordsize="252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vosUA&#10;AADbAAAADwAAAGRycy9kb3ducmV2LnhtbESP0WrCQBRE34X+w3ILfRHdRLSU6ColtEEoCKb9gEv2&#10;NkmbvZtktyb69V1B8HGYmTPMZjeaRpyod7VlBfE8AkFcWF1zqeDr8332AsJ5ZI2NZVJwJge77cNk&#10;g4m2Ax/plPtSBAi7BBVU3reJlK6oyKCb25Y4eN+2N+iD7EupexwC3DRyEUXP0mDNYaHCltKKit/8&#10;zyg4ZvFhXHVD/ZNNuzd7Kbr0I0Olnh7H1zUIT6O/h2/tvVawWML1S/gBcvs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y+ixQAAANsAAAAPAAAAAAAAAAAAAAAAAJgCAABkcnMv&#10;ZG93bnJldi54bWxQSwUGAAAAAAQABAD1AAAAigMAAAAA&#10;" path="m,1229l,m,614r252,m,1229r252,e" filled="f" strokeweight=".34892mm">
                  <v:path arrowok="t" o:connecttype="custom" o:connectlocs="0,1899;0,670;0,1284;252,1284;0,1899;252,1899" o:connectangles="0,0,0,0,0,0"/>
                </v:shape>
                <v:shape id="Text Box 60" o:spid="_x0000_s1031" type="#_x0000_t202" style="position:absolute;left:2812;top:1665;width:278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VHJMUA&#10;AADbAAAADwAAAGRycy9kb3ducmV2LnhtbESP0WrCQBRE3wv+w3KFvululUaNrlKkhT6UqtEPuGSv&#10;SWj2bprdmujXdwtCH4eZOcOsNr2txYVaXznW8DRWIIhzZyouNJyOb6M5CB+QDdaOScOVPGzWg4cV&#10;psZ1fKBLFgoRIexT1FCG0KRS+rwki37sGuLonV1rMUTZFtK02EW4reVEqURarDgulNjQtqT8K/ux&#10;GpJpnu3UbbZQ2+ePT98dX/ff05PWj8P+ZQkiUB/+w/f2u9EwSeDvS/w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UckxQAAANsAAAAPAAAAAAAAAAAAAAAAAJgCAABkcnMv&#10;ZG93bnJldi54bWxQSwUGAAAAAAQABAD1AAAAigMAAAAA&#10;" filled="f" strokeweight=".35572mm">
                  <v:textbox inset="0,0,0,0">
                    <w:txbxContent>
                      <w:p w:rsidR="00EF6ADA" w:rsidRDefault="00EF6ADA" w:rsidP="00EF6ADA">
                        <w:pPr>
                          <w:spacing w:before="75"/>
                          <w:ind w:left="703"/>
                          <w:rPr>
                            <w:sz w:val="25"/>
                          </w:rPr>
                        </w:pPr>
                        <w:proofErr w:type="spellStart"/>
                        <w:r>
                          <w:rPr>
                            <w:sz w:val="25"/>
                          </w:rPr>
                          <w:t>Коінциденції</w:t>
                        </w:r>
                        <w:proofErr w:type="spellEnd"/>
                      </w:p>
                    </w:txbxContent>
                  </v:textbox>
                </v:shape>
                <v:shape id="Text Box 61" o:spid="_x0000_s1032" type="#_x0000_t202" style="position:absolute;left:2812;top:1050;width:278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Z2zcMA&#10;AADbAAAADwAAAGRycy9kb3ducmV2LnhtbERP3WrCMBS+H+wdwhF2NxOV+VMbZcgGu5CptQ9waI5t&#10;sTnpmsx2Pv1yMdjlx/efbgfbiBt1vnasYTJWIIgLZ2ouNeTn9+clCB+QDTaOScMPedhuHh9STIzr&#10;+US3LJQihrBPUEMVQptI6YuKLPqxa4kjd3GdxRBhV0rTYR/DbSOnSs2lxZpjQ4Ut7Soqrtm31TCf&#10;FdlB3RcrtXvZf/r+/Hb8muVaP42G1zWIQEP4F/+5P4yGaRwbv8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Z2zcMAAADbAAAADwAAAAAAAAAAAAAAAACYAgAAZHJzL2Rv&#10;d25yZXYueG1sUEsFBgAAAAAEAAQA9QAAAIgDAAAAAA==&#10;" filled="f" strokeweight=".35572mm">
                  <v:textbox inset="0,0,0,0">
                    <w:txbxContent>
                      <w:p w:rsidR="00EF6ADA" w:rsidRDefault="00EF6ADA" w:rsidP="00EF6ADA">
                        <w:pPr>
                          <w:spacing w:before="75"/>
                          <w:ind w:left="932" w:right="932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Ноніуса</w:t>
                        </w:r>
                      </w:p>
                    </w:txbxContent>
                  </v:textbox>
                </v:shape>
                <v:shape id="Text Box 62" o:spid="_x0000_s1033" type="#_x0000_t202" style="position:absolute;left:2309;top:200;width:328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f26sEA&#10;AADbAAAADwAAAGRycy9kb3ducmV2LnhtbERPz2vCMBS+D/wfwhO8zXROyqhG2QYO6c1uQ709mre2&#10;rHkpTWza/94cBjt+fL+3+9G0YqDeNZYVPC0TEMSl1Q1XCr4+D48vIJxH1thaJgUTOdjvZg9bzLQN&#10;fKKh8JWIIewyVFB732VSurImg25pO+LI/djeoI+wr6TuMcRw08pVkqTSYMOxocaO3msqf4ubURDe&#10;7OUaQv5hx/V3ei7XON2GXKnFfHzdgPA0+n/xn/uoFTzH9fFL/AF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X9urBAAAA2wAAAA8AAAAAAAAAAAAAAAAAmAIAAGRycy9kb3du&#10;cmV2LnhtbFBLBQYAAAAABAAEAPUAAACGAwAAAAA=&#10;" filled="f" strokeweight=".35581mm">
                  <v:textbox inset="0,0,0,0">
                    <w:txbxContent>
                      <w:p w:rsidR="00EF6ADA" w:rsidRDefault="00EF6ADA" w:rsidP="00EF6ADA">
                        <w:pPr>
                          <w:spacing w:before="77"/>
                          <w:ind w:left="1025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Зіставлення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3FB8BCE6" wp14:editId="2D33A989">
                <wp:simplePos x="0" y="0"/>
                <wp:positionH relativeFrom="page">
                  <wp:posOffset>3750310</wp:posOffset>
                </wp:positionH>
                <wp:positionV relativeFrom="paragraph">
                  <wp:posOffset>120650</wp:posOffset>
                </wp:positionV>
                <wp:extent cx="2098040" cy="1652270"/>
                <wp:effectExtent l="6985" t="8255" r="9525" b="6350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8040" cy="1652270"/>
                          <a:chOff x="5906" y="190"/>
                          <a:chExt cx="3304" cy="2602"/>
                        </a:xfrm>
                      </wpg:grpSpPr>
                      <wps:wsp>
                        <wps:cNvPr id="16" name="AutoShape 64"/>
                        <wps:cNvSpPr>
                          <a:spLocks/>
                        </wps:cNvSpPr>
                        <wps:spPr bwMode="auto">
                          <a:xfrm>
                            <a:off x="6167" y="670"/>
                            <a:ext cx="252" cy="1874"/>
                          </a:xfrm>
                          <a:custGeom>
                            <a:avLst/>
                            <a:gdLst>
                              <a:gd name="T0" fmla="+- 0 6167 6167"/>
                              <a:gd name="T1" fmla="*/ T0 w 252"/>
                              <a:gd name="T2" fmla="+- 0 2543 670"/>
                              <a:gd name="T3" fmla="*/ 2543 h 1874"/>
                              <a:gd name="T4" fmla="+- 0 6167 6167"/>
                              <a:gd name="T5" fmla="*/ T4 w 252"/>
                              <a:gd name="T6" fmla="+- 0 670 670"/>
                              <a:gd name="T7" fmla="*/ 670 h 1874"/>
                              <a:gd name="T8" fmla="+- 0 6167 6167"/>
                              <a:gd name="T9" fmla="*/ T8 w 252"/>
                              <a:gd name="T10" fmla="+- 0 1284 670"/>
                              <a:gd name="T11" fmla="*/ 1284 h 1874"/>
                              <a:gd name="T12" fmla="+- 0 6419 6167"/>
                              <a:gd name="T13" fmla="*/ T12 w 252"/>
                              <a:gd name="T14" fmla="+- 0 1284 670"/>
                              <a:gd name="T15" fmla="*/ 1284 h 1874"/>
                              <a:gd name="T16" fmla="+- 0 6167 6167"/>
                              <a:gd name="T17" fmla="*/ T16 w 252"/>
                              <a:gd name="T18" fmla="+- 0 1899 670"/>
                              <a:gd name="T19" fmla="*/ 1899 h 1874"/>
                              <a:gd name="T20" fmla="+- 0 6419 6167"/>
                              <a:gd name="T21" fmla="*/ T20 w 252"/>
                              <a:gd name="T22" fmla="+- 0 1899 670"/>
                              <a:gd name="T23" fmla="*/ 1899 h 1874"/>
                              <a:gd name="T24" fmla="+- 0 6167 6167"/>
                              <a:gd name="T25" fmla="*/ T24 w 252"/>
                              <a:gd name="T26" fmla="+- 0 2543 670"/>
                              <a:gd name="T27" fmla="*/ 2543 h 1874"/>
                              <a:gd name="T28" fmla="+- 0 6419 6167"/>
                              <a:gd name="T29" fmla="*/ T28 w 252"/>
                              <a:gd name="T30" fmla="+- 0 2543 670"/>
                              <a:gd name="T31" fmla="*/ 2543 h 1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2" h="1874">
                                <a:moveTo>
                                  <a:pt x="0" y="1873"/>
                                </a:moveTo>
                                <a:lnTo>
                                  <a:pt x="0" y="0"/>
                                </a:lnTo>
                                <a:moveTo>
                                  <a:pt x="0" y="614"/>
                                </a:moveTo>
                                <a:lnTo>
                                  <a:pt x="252" y="614"/>
                                </a:lnTo>
                                <a:moveTo>
                                  <a:pt x="0" y="1229"/>
                                </a:moveTo>
                                <a:lnTo>
                                  <a:pt x="252" y="1229"/>
                                </a:lnTo>
                                <a:moveTo>
                                  <a:pt x="0" y="1873"/>
                                </a:moveTo>
                                <a:lnTo>
                                  <a:pt x="252" y="1873"/>
                                </a:lnTo>
                              </a:path>
                            </a:pathLst>
                          </a:custGeom>
                          <a:noFill/>
                          <a:ln w="125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419" y="2307"/>
                            <a:ext cx="2781" cy="475"/>
                          </a:xfrm>
                          <a:prstGeom prst="rect">
                            <a:avLst/>
                          </a:prstGeom>
                          <a:noFill/>
                          <a:ln w="128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7"/>
                                <w:ind w:left="828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Заміщення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419" y="1665"/>
                            <a:ext cx="2781" cy="475"/>
                          </a:xfrm>
                          <a:prstGeom prst="rect">
                            <a:avLst/>
                          </a:prstGeom>
                          <a:noFill/>
                          <a:ln w="128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5"/>
                                <w:ind w:left="874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Нульовий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419" y="1050"/>
                            <a:ext cx="2781" cy="475"/>
                          </a:xfrm>
                          <a:prstGeom prst="rect">
                            <a:avLst/>
                          </a:prstGeom>
                          <a:noFill/>
                          <a:ln w="1280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5"/>
                                <w:ind w:left="466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Диференціальний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916" y="200"/>
                            <a:ext cx="3284" cy="475"/>
                          </a:xfrm>
                          <a:prstGeom prst="rect">
                            <a:avLst/>
                          </a:prstGeom>
                          <a:noFill/>
                          <a:ln w="128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F6ADA" w:rsidRDefault="00EF6ADA" w:rsidP="00EF6ADA">
                              <w:pPr>
                                <w:spacing w:before="77"/>
                                <w:ind w:left="75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Зрівноважування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34" style="position:absolute;margin-left:295.3pt;margin-top:9.5pt;width:165.2pt;height:130.1pt;z-index:-251640832;mso-wrap-distance-left:0;mso-wrap-distance-right:0;mso-position-horizontal-relative:page" coordorigin="5906,190" coordsize="3304,2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">
                <v:shape id="AutoShape 64" o:spid="_x0000_s1035" style="position:absolute;left:6167;top:670;width:252;height:1874;visibility:visible;mso-wrap-style:square;v-text-anchor:top" coordsize="252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encAA&#10;AADbAAAADwAAAGRycy9kb3ducmV2LnhtbERPTYvCMBC9C/sfwgjeNFVRl2qURVj0qtse9jY2Y1Ns&#10;JqXJavXXG0HY2zze56w2na3FlVpfOVYwHiUgiAunKy4VZD/fw08QPiBrrB2Tgjt52Kw/eitMtbvx&#10;ga7HUIoYwj5FBSaEJpXSF4Ys+pFriCN3dq3FEGFbSt3iLYbbWk6SZC4tVhwbDDa0NVRcjn9WQXMw&#10;Nssuj7ya7vzdLk6z/Tj/VWrQ776WIAJ14V/8du91nD+H1y/x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HfencAAAADbAAAADwAAAAAAAAAAAAAAAACYAgAAZHJzL2Rvd25y&#10;ZXYueG1sUEsFBgAAAAAEAAQA9QAAAIUDAAAAAA==&#10;" path="m,1873l,m,614r252,m,1229r252,m,1873r252,e" filled="f" strokeweight=".34892mm">
                  <v:path arrowok="t" o:connecttype="custom" o:connectlocs="0,2543;0,670;0,1284;252,1284;0,1899;252,1899;0,2543;252,2543" o:connectangles="0,0,0,0,0,0,0,0"/>
                </v:shape>
                <v:shape id="Text Box 65" o:spid="_x0000_s1036" type="#_x0000_t202" style="position:absolute;left:6419;top:2307;width:278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UoAsMA&#10;AADbAAAADwAAAGRycy9kb3ducmV2LnhtbERP22rCQBB9L/Qflin41uy2Ui/RVYoo+CC9RD9gyI5J&#10;aHY2ZleT+vWuUOjbHM515sve1uJCra8ca3hJFAji3JmKCw2H/eZ5AsIHZIO1Y9LwSx6Wi8eHOabG&#10;dfxNlywUIoawT1FDGUKTSunzkiz6xDXEkTu61mKIsC2kabGL4baWr0qNpMWKY0OJDa1Kyn+ys9Uw&#10;GubZp7qOp2r1tvvw3X79dRoetB489e8zEIH68C/+c29NnD+G+y/x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UoAsMAAADbAAAADwAAAAAAAAAAAAAAAACYAgAAZHJzL2Rv&#10;d25yZXYueG1sUEsFBgAAAAAEAAQA9QAAAIgDAAAAAA==&#10;" filled="f" strokeweight=".35572mm">
                  <v:textbox inset="0,0,0,0">
                    <w:txbxContent>
                      <w:p w:rsidR="00EF6ADA" w:rsidRDefault="00EF6ADA" w:rsidP="00EF6ADA">
                        <w:pPr>
                          <w:spacing w:before="77"/>
                          <w:ind w:left="828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Заміщення</w:t>
                        </w:r>
                      </w:p>
                    </w:txbxContent>
                  </v:textbox>
                </v:shape>
                <v:shape id="Text Box 66" o:spid="_x0000_s1037" type="#_x0000_t202" style="position:absolute;left:6419;top:1665;width:278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q8cMYA&#10;AADbAAAADwAAAGRycy9kb3ducmV2LnhtbESPzW7CQAyE75X6DitX4lZ2W1QKgQVVCCQOVX8CD2Bl&#10;TRI16w3ZhaR9+vpQqTdbM575vFwPvlFX6mId2MLD2IAiLoKrubRwPOzuZ6BiQnbYBCYL3xRhvbq9&#10;WWLmQs+fdM1TqSSEY4YWqpTaTOtYVOQxjkNLLNopdB6TrF2pXYe9hPtGPxoz1R5rloYKW9pUVHzl&#10;F29hOinyd/PzPDebp9e32B+2H+fJ0drR3fCyAJVoSP/mv+u9E3yBlV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q8cMYAAADbAAAADwAAAAAAAAAAAAAAAACYAgAAZHJz&#10;L2Rvd25yZXYueG1sUEsFBgAAAAAEAAQA9QAAAIsDAAAAAA==&#10;" filled="f" strokeweight=".35572mm">
                  <v:textbox inset="0,0,0,0">
                    <w:txbxContent>
                      <w:p w:rsidR="00EF6ADA" w:rsidRDefault="00EF6ADA" w:rsidP="00EF6ADA">
                        <w:pPr>
                          <w:spacing w:before="75"/>
                          <w:ind w:left="874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Нульовий</w:t>
                        </w:r>
                      </w:p>
                    </w:txbxContent>
                  </v:textbox>
                </v:shape>
                <v:shape id="Text Box 67" o:spid="_x0000_s1038" type="#_x0000_t202" style="position:absolute;left:6419;top:1050;width:2781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YZ68MA&#10;AADbAAAADwAAAGRycy9kb3ducmV2LnhtbERP22rCQBB9L/gPywh9a3atqDV1FZEWfCheoh8wZKdJ&#10;aHY2zW5N9Ou7QqFvczjXWax6W4sLtb5yrGGUKBDEuTMVFxrOp/enFxA+IBusHZOGK3lYLQcPC0yN&#10;6/hIlywUIoawT1FDGUKTSunzkiz6xDXEkft0rcUQYVtI02IXw20tn5WaSosVx4YSG9qUlH9lP1bD&#10;dJxne3WbzdVm8rHz3ent8D0+a/047NevIAL14V/8596aOH8O91/i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YZ68MAAADbAAAADwAAAAAAAAAAAAAAAACYAgAAZHJzL2Rv&#10;d25yZXYueG1sUEsFBgAAAAAEAAQA9QAAAIgDAAAAAA==&#10;" filled="f" strokeweight=".35572mm">
                  <v:textbox inset="0,0,0,0">
                    <w:txbxContent>
                      <w:p w:rsidR="00EF6ADA" w:rsidRDefault="00EF6ADA" w:rsidP="00EF6ADA">
                        <w:pPr>
                          <w:spacing w:before="75"/>
                          <w:ind w:left="466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Диференціальний</w:t>
                        </w:r>
                      </w:p>
                    </w:txbxContent>
                  </v:textbox>
                </v:shape>
                <v:shape id="Text Box 68" o:spid="_x0000_s1039" type="#_x0000_t202" style="position:absolute;left:5916;top:200;width:3284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5gN78A&#10;AADbAAAADwAAAGRycy9kb3ducmV2LnhtbERPy4rCMBTdC/5DuII7TRUR6RhFBUXc+UJnd2nutGWa&#10;m9LEpv69WQzM8nDey3VnKtFS40rLCibjBARxZnXJuYLbdT9agHAeWWNlmRS8ycF61e8tMdU28Jna&#10;i89FDGGXooLC+zqV0mUFGXRjWxNH7sc2Bn2ETS51gyGGm0pOk2QuDZYcGwqsaVdQ9nt5GQVha5/f&#10;IZwOtpvd549shu9Xe1JqOOg2XyA8df5f/Oc+agXTuD5+i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DmA3vwAAANsAAAAPAAAAAAAAAAAAAAAAAJgCAABkcnMvZG93bnJl&#10;di54bWxQSwUGAAAAAAQABAD1AAAAhAMAAAAA&#10;" filled="f" strokeweight=".35581mm">
                  <v:textbox inset="0,0,0,0">
                    <w:txbxContent>
                      <w:p w:rsidR="00EF6ADA" w:rsidRDefault="00EF6ADA" w:rsidP="00EF6ADA">
                        <w:pPr>
                          <w:spacing w:before="77"/>
                          <w:ind w:left="751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Зрівноважування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F6ADA" w:rsidRDefault="00EF6ADA" w:rsidP="00EF6ADA">
      <w:pPr>
        <w:pStyle w:val="a3"/>
        <w:spacing w:before="2"/>
        <w:ind w:left="0"/>
        <w:rPr>
          <w:i/>
          <w:sz w:val="29"/>
        </w:rPr>
      </w:pPr>
    </w:p>
    <w:p w:rsidR="00EF6ADA" w:rsidRDefault="00EF6ADA" w:rsidP="00EF6ADA">
      <w:pPr>
        <w:spacing w:before="97"/>
        <w:ind w:right="155"/>
        <w:jc w:val="center"/>
        <w:rPr>
          <w:sz w:val="23"/>
        </w:rPr>
      </w:pPr>
      <w:r>
        <w:rPr>
          <w:w w:val="105"/>
          <w:sz w:val="23"/>
        </w:rPr>
        <w:t>Рис. 1.4. Основні методи вимірювання</w:t>
      </w:r>
    </w:p>
    <w:p w:rsidR="00EF6ADA" w:rsidRDefault="00EF6ADA" w:rsidP="00EF6ADA">
      <w:pPr>
        <w:pStyle w:val="a3"/>
        <w:spacing w:before="9"/>
        <w:ind w:left="0"/>
        <w:rPr>
          <w:sz w:val="24"/>
        </w:rPr>
      </w:pPr>
    </w:p>
    <w:p w:rsidR="00EF6ADA" w:rsidRDefault="00EF6ADA" w:rsidP="00EF6ADA">
      <w:pPr>
        <w:pStyle w:val="a3"/>
        <w:spacing w:line="235" w:lineRule="auto"/>
        <w:ind w:right="468" w:firstLine="720"/>
        <w:jc w:val="both"/>
      </w:pPr>
      <w:r>
        <w:t>Прикладами даного методу є вимірювання довжини лінійкою з поділками, вимірювання інтервалу часу годинником.</w:t>
      </w:r>
    </w:p>
    <w:p w:rsidR="00EF6ADA" w:rsidRDefault="00EF6ADA" w:rsidP="00EF6ADA">
      <w:pPr>
        <w:pStyle w:val="a3"/>
        <w:spacing w:before="5"/>
        <w:ind w:right="462" w:firstLine="720"/>
        <w:jc w:val="both"/>
        <w:rPr>
          <w:spacing w:val="-7"/>
        </w:rPr>
      </w:pPr>
      <w:r>
        <w:rPr>
          <w:spacing w:val="-4"/>
        </w:rPr>
        <w:t>Цей</w:t>
      </w:r>
      <w:r>
        <w:rPr>
          <w:spacing w:val="62"/>
        </w:rPr>
        <w:t xml:space="preserve"> </w:t>
      </w:r>
      <w:r>
        <w:t xml:space="preserve">метод, зокрема, забезпечує максимальну швидкодію вимірювання електричної напруги та механічних переміщень. </w:t>
      </w:r>
      <w:r>
        <w:rPr>
          <w:spacing w:val="-4"/>
        </w:rPr>
        <w:t xml:space="preserve">Його </w:t>
      </w:r>
      <w:r>
        <w:t xml:space="preserve">покладено в основу побудови цифрових хронометрів, частотомірів, </w:t>
      </w:r>
      <w:proofErr w:type="spellStart"/>
      <w:r>
        <w:rPr>
          <w:spacing w:val="-7"/>
        </w:rPr>
        <w:t>швидкодійних</w:t>
      </w:r>
      <w:proofErr w:type="spellEnd"/>
      <w:r>
        <w:rPr>
          <w:spacing w:val="-7"/>
        </w:rPr>
        <w:t xml:space="preserve"> цифрових </w:t>
      </w:r>
      <w:r>
        <w:rPr>
          <w:spacing w:val="-8"/>
        </w:rPr>
        <w:t xml:space="preserve">вольтметрів, </w:t>
      </w:r>
      <w:r>
        <w:rPr>
          <w:spacing w:val="-5"/>
        </w:rPr>
        <w:t xml:space="preserve">цифрових </w:t>
      </w:r>
      <w:r>
        <w:rPr>
          <w:spacing w:val="-7"/>
        </w:rPr>
        <w:t>вимірювачів індуктивності.</w:t>
      </w:r>
    </w:p>
    <w:p w:rsidR="00EF6ADA" w:rsidRDefault="00EF6ADA" w:rsidP="00EF6ADA">
      <w:pPr>
        <w:pStyle w:val="a3"/>
        <w:spacing w:before="5"/>
        <w:ind w:right="462" w:firstLine="720"/>
        <w:jc w:val="both"/>
        <w:rPr>
          <w:spacing w:val="-7"/>
        </w:rPr>
      </w:pPr>
    </w:p>
    <w:p w:rsidR="00EF6ADA" w:rsidRDefault="00EF6ADA" w:rsidP="00EF6ADA">
      <w:pPr>
        <w:pStyle w:val="a3"/>
        <w:spacing w:before="5"/>
        <w:ind w:left="993" w:right="462" w:hanging="709"/>
        <w:jc w:val="both"/>
        <w:rPr>
          <w:i/>
        </w:rPr>
      </w:pPr>
      <w:r>
        <w:rPr>
          <w:i/>
        </w:rPr>
        <w:t>Метод одного збігу (метод ноніуса). Метод прямого вимірювання з одноразовим порівнянням вихідних величин двох багатозначних нерегульованих мір з різними за значенням ступенями, нульові позначки яких зсунуті між собою на вимірювану величину.</w:t>
      </w:r>
    </w:p>
    <w:p w:rsidR="00EF6ADA" w:rsidRDefault="00EF6ADA" w:rsidP="00EF6ADA">
      <w:pPr>
        <w:pStyle w:val="a3"/>
        <w:spacing w:before="117" w:line="249" w:lineRule="auto"/>
        <w:ind w:right="447" w:firstLine="720"/>
        <w:jc w:val="both"/>
      </w:pPr>
      <w:r>
        <w:t xml:space="preserve">При вимірюванні нульові відмітки мір зсувають на вимірювану величину Х, а потім визначають її числове значення за номером найближчої відмітки, що збігається. Таким чином, завдяки надлишковості методу ноніуса (замість однієї багатозначної нерегульованої міри </w:t>
      </w:r>
      <w:r>
        <w:rPr>
          <w:position w:val="1"/>
        </w:rPr>
        <w:t xml:space="preserve">використовуються дві), ступінь квантування «зменшується» в </w:t>
      </w:r>
      <w:r>
        <w:rPr>
          <w:sz w:val="29"/>
        </w:rPr>
        <w:t xml:space="preserve">n </w:t>
      </w:r>
      <w:r>
        <w:rPr>
          <w:position w:val="1"/>
        </w:rPr>
        <w:t xml:space="preserve">разів. Це можна трактувати також як «збільшення» розміру величини Х в </w:t>
      </w:r>
      <w:r>
        <w:t xml:space="preserve">n </w:t>
      </w:r>
      <w:r>
        <w:rPr>
          <w:position w:val="1"/>
        </w:rPr>
        <w:t xml:space="preserve">разів. </w:t>
      </w:r>
      <w:r>
        <w:t>Метод ноніуса використовується тоді, коли неможливо створити міру з надто малими ступенями (наприклад лінійку з поділками 0.1 мм).</w:t>
      </w:r>
    </w:p>
    <w:p w:rsidR="00EF6ADA" w:rsidRDefault="00EF6ADA" w:rsidP="00EF6ADA">
      <w:pPr>
        <w:spacing w:before="130" w:line="264" w:lineRule="auto"/>
        <w:ind w:left="1048" w:right="447" w:hanging="750"/>
        <w:jc w:val="both"/>
        <w:rPr>
          <w:i/>
          <w:sz w:val="28"/>
        </w:rPr>
      </w:pPr>
      <w:r>
        <w:rPr>
          <w:i/>
          <w:sz w:val="28"/>
        </w:rPr>
        <w:t xml:space="preserve">Метод подвійного збігу (метод </w:t>
      </w:r>
      <w:proofErr w:type="spellStart"/>
      <w:r>
        <w:rPr>
          <w:i/>
          <w:sz w:val="28"/>
        </w:rPr>
        <w:t>коінциденції</w:t>
      </w:r>
      <w:proofErr w:type="spellEnd"/>
      <w:r>
        <w:rPr>
          <w:i/>
          <w:sz w:val="28"/>
        </w:rPr>
        <w:t xml:space="preserve">). Метод прямого вимірювання з одноразовим порівнянням двох </w:t>
      </w:r>
      <w:proofErr w:type="spellStart"/>
      <w:r>
        <w:rPr>
          <w:i/>
          <w:sz w:val="28"/>
        </w:rPr>
        <w:t>квантованих</w:t>
      </w:r>
      <w:proofErr w:type="spellEnd"/>
      <w:r>
        <w:rPr>
          <w:i/>
          <w:sz w:val="28"/>
        </w:rPr>
        <w:t xml:space="preserve"> фізичних величин: вимірюваної та відтворюваної багатозначною нерегульованою мірою.</w:t>
      </w:r>
    </w:p>
    <w:p w:rsidR="00EF6ADA" w:rsidRDefault="00EF6ADA" w:rsidP="00EF6ADA">
      <w:pPr>
        <w:spacing w:before="2" w:line="266" w:lineRule="auto"/>
        <w:ind w:left="1048" w:right="453" w:hanging="750"/>
        <w:jc w:val="both"/>
        <w:rPr>
          <w:i/>
          <w:sz w:val="28"/>
        </w:rPr>
      </w:pPr>
      <w:r>
        <w:rPr>
          <w:i/>
          <w:sz w:val="28"/>
        </w:rPr>
        <w:t xml:space="preserve">Метод зрівноваження. Метод прямого вимірювання з багаторазовим порівнянням вимірюваної величини та величини, що відтворюється </w:t>
      </w:r>
      <w:r>
        <w:rPr>
          <w:i/>
          <w:sz w:val="28"/>
        </w:rPr>
        <w:lastRenderedPageBreak/>
        <w:t>мірою, яка регулюється, до їх повного зрівноваження.</w:t>
      </w:r>
    </w:p>
    <w:p w:rsidR="00EF6ADA" w:rsidRDefault="00EF6ADA" w:rsidP="00EF6ADA">
      <w:pPr>
        <w:spacing w:line="264" w:lineRule="auto"/>
        <w:ind w:left="1048" w:right="443" w:hanging="750"/>
        <w:jc w:val="both"/>
        <w:rPr>
          <w:i/>
          <w:sz w:val="28"/>
        </w:rPr>
      </w:pPr>
      <w:r>
        <w:rPr>
          <w:i/>
          <w:sz w:val="28"/>
        </w:rPr>
        <w:t xml:space="preserve">Диференціальний метод (різницевий метод). Метод вимірювання, за яким невелика різниця між вимірюваною величиною та вихідною величиною </w:t>
      </w:r>
      <w:proofErr w:type="spellStart"/>
      <w:r>
        <w:rPr>
          <w:i/>
          <w:sz w:val="28"/>
        </w:rPr>
        <w:t>одноканальної</w:t>
      </w:r>
      <w:proofErr w:type="spellEnd"/>
      <w:r>
        <w:rPr>
          <w:i/>
          <w:sz w:val="28"/>
        </w:rPr>
        <w:t xml:space="preserve"> міри вимірюється відповідним засобом вимірювання.</w:t>
      </w:r>
    </w:p>
    <w:p w:rsidR="00EF6ADA" w:rsidRDefault="00EF6ADA" w:rsidP="00EF6ADA">
      <w:pPr>
        <w:pStyle w:val="a3"/>
        <w:tabs>
          <w:tab w:val="left" w:pos="794"/>
          <w:tab w:val="left" w:pos="1289"/>
          <w:tab w:val="left" w:pos="1995"/>
          <w:tab w:val="left" w:pos="3585"/>
          <w:tab w:val="left" w:pos="3790"/>
          <w:tab w:val="left" w:pos="4125"/>
          <w:tab w:val="left" w:pos="5168"/>
          <w:tab w:val="left" w:pos="6606"/>
          <w:tab w:val="left" w:pos="8217"/>
          <w:tab w:val="left" w:pos="9074"/>
        </w:tabs>
        <w:spacing w:before="104"/>
        <w:ind w:right="453" w:firstLine="74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 wp14:anchorId="14E172AB" wp14:editId="27F8BB0D">
            <wp:simplePos x="0" y="0"/>
            <wp:positionH relativeFrom="page">
              <wp:posOffset>927437</wp:posOffset>
            </wp:positionH>
            <wp:positionV relativeFrom="paragraph">
              <wp:posOffset>519816</wp:posOffset>
            </wp:positionV>
            <wp:extent cx="217799" cy="201246"/>
            <wp:effectExtent l="0" t="0" r="0" b="0"/>
            <wp:wrapNone/>
            <wp:docPr id="3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99" cy="20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 wp14:anchorId="0C2CACA8" wp14:editId="28E84EB9">
            <wp:simplePos x="0" y="0"/>
            <wp:positionH relativeFrom="page">
              <wp:posOffset>1204381</wp:posOffset>
            </wp:positionH>
            <wp:positionV relativeFrom="paragraph">
              <wp:posOffset>519816</wp:posOffset>
            </wp:positionV>
            <wp:extent cx="195893" cy="201246"/>
            <wp:effectExtent l="0" t="0" r="0" b="0"/>
            <wp:wrapNone/>
            <wp:docPr id="3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93" cy="20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 wp14:anchorId="7320D0B1" wp14:editId="4CF30D10">
            <wp:simplePos x="0" y="0"/>
            <wp:positionH relativeFrom="page">
              <wp:posOffset>1519185</wp:posOffset>
            </wp:positionH>
            <wp:positionV relativeFrom="paragraph">
              <wp:posOffset>519816</wp:posOffset>
            </wp:positionV>
            <wp:extent cx="195893" cy="201246"/>
            <wp:effectExtent l="0" t="0" r="0" b="0"/>
            <wp:wrapNone/>
            <wp:docPr id="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93" cy="20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загальному випадку значення вимірюваної величини</w:t>
      </w:r>
      <w:r>
        <w:rPr>
          <w:spacing w:val="65"/>
        </w:rPr>
        <w:t xml:space="preserve"> </w:t>
      </w:r>
      <w:r>
        <w:t>Х</w:t>
      </w:r>
      <w:r>
        <w:rPr>
          <w:spacing w:val="36"/>
        </w:rPr>
        <w:t xml:space="preserve"> </w:t>
      </w:r>
      <w:r>
        <w:t xml:space="preserve">може відрізнятися </w:t>
      </w:r>
      <w:r>
        <w:rPr>
          <w:spacing w:val="10"/>
        </w:rPr>
        <w:t xml:space="preserve"> </w:t>
      </w:r>
      <w:r>
        <w:t xml:space="preserve">від </w:t>
      </w:r>
      <w:r>
        <w:rPr>
          <w:spacing w:val="11"/>
        </w:rPr>
        <w:t xml:space="preserve"> </w:t>
      </w:r>
      <w:r>
        <w:t>величини</w:t>
      </w:r>
      <w:r>
        <w:tab/>
      </w:r>
      <w:r>
        <w:rPr>
          <w:spacing w:val="12"/>
          <w:sz w:val="27"/>
        </w:rPr>
        <w:t>X</w:t>
      </w:r>
      <w:r>
        <w:rPr>
          <w:spacing w:val="12"/>
          <w:position w:val="-6"/>
          <w:sz w:val="23"/>
        </w:rPr>
        <w:t xml:space="preserve">N </w:t>
      </w:r>
      <w:r>
        <w:t xml:space="preserve">, що відтворює  міра  (М). </w:t>
      </w:r>
      <w:r>
        <w:rPr>
          <w:spacing w:val="68"/>
        </w:rPr>
        <w:t xml:space="preserve"> </w:t>
      </w:r>
      <w:r>
        <w:t xml:space="preserve">Тоді </w:t>
      </w:r>
      <w:r>
        <w:rPr>
          <w:spacing w:val="20"/>
        </w:rPr>
        <w:t xml:space="preserve"> </w:t>
      </w:r>
      <w:r>
        <w:t xml:space="preserve">різницю </w:t>
      </w:r>
      <w:r>
        <w:rPr>
          <w:sz w:val="27"/>
        </w:rPr>
        <w:t>X</w:t>
      </w:r>
      <w:r>
        <w:rPr>
          <w:sz w:val="27"/>
        </w:rPr>
        <w:tab/>
      </w:r>
      <w:proofErr w:type="spellStart"/>
      <w:r>
        <w:rPr>
          <w:sz w:val="27"/>
        </w:rPr>
        <w:t>X</w:t>
      </w:r>
      <w:proofErr w:type="spellEnd"/>
      <w:r>
        <w:rPr>
          <w:sz w:val="27"/>
        </w:rPr>
        <w:tab/>
      </w:r>
      <w:proofErr w:type="spellStart"/>
      <w:r>
        <w:rPr>
          <w:spacing w:val="12"/>
          <w:sz w:val="27"/>
        </w:rPr>
        <w:t>X</w:t>
      </w:r>
      <w:proofErr w:type="spellEnd"/>
      <w:r>
        <w:rPr>
          <w:spacing w:val="12"/>
          <w:position w:val="-6"/>
          <w:sz w:val="23"/>
        </w:rPr>
        <w:t>N</w:t>
      </w:r>
      <w:r>
        <w:rPr>
          <w:spacing w:val="12"/>
          <w:position w:val="-6"/>
          <w:sz w:val="23"/>
        </w:rPr>
        <w:tab/>
      </w:r>
      <w:r>
        <w:t>отримують</w:t>
      </w:r>
      <w:r>
        <w:tab/>
        <w:t>на</w:t>
      </w:r>
      <w:r>
        <w:tab/>
        <w:t>виході</w:t>
      </w:r>
      <w:r>
        <w:tab/>
        <w:t>пристрою</w:t>
      </w:r>
      <w:r>
        <w:tab/>
        <w:t>порівняння</w:t>
      </w:r>
      <w:r>
        <w:tab/>
      </w:r>
      <w:r>
        <w:rPr>
          <w:spacing w:val="-3"/>
        </w:rPr>
        <w:t>(ПП)</w:t>
      </w:r>
      <w:r>
        <w:rPr>
          <w:spacing w:val="-3"/>
        </w:rPr>
        <w:tab/>
      </w:r>
      <w:r>
        <w:t xml:space="preserve">і вимірюють за допомогою засобу вимірювання </w:t>
      </w:r>
      <w:r>
        <w:rPr>
          <w:spacing w:val="2"/>
        </w:rPr>
        <w:t xml:space="preserve">(ЗВ) </w:t>
      </w:r>
      <w:r>
        <w:t>(рис. 1.5), а</w:t>
      </w:r>
      <w:r>
        <w:rPr>
          <w:spacing w:val="-37"/>
        </w:rPr>
        <w:t xml:space="preserve"> </w:t>
      </w:r>
      <w:r>
        <w:t>значення</w:t>
      </w:r>
    </w:p>
    <w:p w:rsidR="00EF6ADA" w:rsidRDefault="00EF6ADA" w:rsidP="00EF6ADA">
      <w:pPr>
        <w:pStyle w:val="a3"/>
        <w:spacing w:before="6"/>
      </w:pPr>
      <w:r>
        <w:t>невідомої величини визначається</w:t>
      </w:r>
    </w:p>
    <w:p w:rsidR="00621EBF" w:rsidRPr="00621EBF" w:rsidRDefault="00621EBF" w:rsidP="00621EBF">
      <w:pPr>
        <w:pStyle w:val="a3"/>
        <w:spacing w:before="89" w:line="242" w:lineRule="auto"/>
        <w:ind w:right="457" w:firstLine="720"/>
        <w:jc w:val="center"/>
      </w:pPr>
      <m:oMath>
        <m:r>
          <m:rPr>
            <m:sty m:val="p"/>
          </m:rPr>
          <w:rPr>
            <w:rFonts w:ascii="Cambria Math" w:hAnsi="Cambria Math"/>
          </w:rPr>
          <m:t>Х=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+∆Х</m:t>
        </m:r>
        <m:r>
          <m:rPr>
            <m:sty m:val="p"/>
          </m:rPr>
          <w:rPr>
            <w:rFonts w:ascii="Cambria Math" w:hAnsi="Cambria Math"/>
          </w:rPr>
          <m:t xml:space="preserve">;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cons,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∆Х</m:t>
        </m:r>
      </m:oMath>
      <w:r>
        <w:rPr>
          <w:lang w:val="en-US"/>
        </w:rPr>
        <w:t xml:space="preserve">= </w:t>
      </w:r>
      <w:proofErr w:type="spellStart"/>
      <w:r>
        <w:rPr>
          <w:lang w:val="en-US"/>
        </w:rPr>
        <w:t>var</w:t>
      </w:r>
      <w:proofErr w:type="spellEnd"/>
    </w:p>
    <w:p w:rsidR="00EF6ADA" w:rsidRDefault="00EF6ADA" w:rsidP="00EF6ADA">
      <w:pPr>
        <w:pStyle w:val="a3"/>
        <w:spacing w:before="89" w:line="242" w:lineRule="auto"/>
        <w:ind w:right="457" w:firstLine="720"/>
        <w:jc w:val="both"/>
      </w:pPr>
      <w:r>
        <w:t xml:space="preserve">В цьому випадку зрівноваження вимірюваної величини Х і </w:t>
      </w:r>
      <w:r>
        <w:rPr>
          <w:sz w:val="27"/>
        </w:rPr>
        <w:t>X</w:t>
      </w:r>
      <w:r>
        <w:rPr>
          <w:position w:val="-6"/>
          <w:sz w:val="23"/>
        </w:rPr>
        <w:t xml:space="preserve">N </w:t>
      </w:r>
      <w:r>
        <w:t xml:space="preserve">виконується не повністю. Диференціальний метод забезпечує високу точність вимірювання, якщо зразкова величина </w:t>
      </w:r>
      <w:r>
        <w:rPr>
          <w:sz w:val="27"/>
        </w:rPr>
        <w:t>X</w:t>
      </w:r>
      <w:r>
        <w:rPr>
          <w:position w:val="-5"/>
          <w:sz w:val="23"/>
        </w:rPr>
        <w:t xml:space="preserve">N </w:t>
      </w:r>
      <w:r>
        <w:t xml:space="preserve">відтворюється мірою з високою точністю, а різниця </w:t>
      </w:r>
      <w:r>
        <w:t>ΔХ мала.</w:t>
      </w:r>
    </w:p>
    <w:p w:rsidR="00EF6ADA" w:rsidRDefault="00EF6ADA" w:rsidP="00621EBF">
      <w:pPr>
        <w:pStyle w:val="a3"/>
        <w:spacing w:before="89" w:line="242" w:lineRule="auto"/>
        <w:ind w:right="457" w:firstLine="720"/>
        <w:jc w:val="center"/>
        <w:rPr>
          <w:sz w:val="20"/>
        </w:rPr>
      </w:pPr>
      <w:r>
        <w:t>Застосування непрямих вимірювань як більш складних, останнім часом значно поширилось. Розглянемо коротко особливості цих методів.</w:t>
      </w:r>
      <w:r>
        <w:t xml:space="preserve"> </w:t>
      </w:r>
      <w:r>
        <w:rPr>
          <w:noProof/>
          <w:sz w:val="20"/>
          <w:lang w:val="ru-RU" w:eastAsia="ru-RU"/>
        </w:rPr>
        <w:drawing>
          <wp:inline distT="0" distB="0" distL="0" distR="0" wp14:anchorId="1C661F66" wp14:editId="14CF5676">
            <wp:extent cx="4518092" cy="2604212"/>
            <wp:effectExtent l="0" t="0" r="0" b="5715"/>
            <wp:docPr id="4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0774" cy="26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ADA" w:rsidRDefault="00EF6ADA" w:rsidP="00EF6ADA">
      <w:pPr>
        <w:pStyle w:val="a3"/>
        <w:spacing w:before="9"/>
        <w:ind w:left="0"/>
        <w:rPr>
          <w:sz w:val="17"/>
        </w:rPr>
      </w:pPr>
    </w:p>
    <w:p w:rsidR="00EF6ADA" w:rsidRDefault="00EF6ADA" w:rsidP="00EF6ADA">
      <w:pPr>
        <w:spacing w:before="97"/>
        <w:ind w:right="155"/>
        <w:jc w:val="center"/>
        <w:rPr>
          <w:sz w:val="23"/>
        </w:rPr>
      </w:pPr>
      <w:r>
        <w:rPr>
          <w:w w:val="105"/>
          <w:sz w:val="23"/>
        </w:rPr>
        <w:t>Рис</w:t>
      </w:r>
      <w:r w:rsidR="00621EBF">
        <w:rPr>
          <w:w w:val="105"/>
          <w:sz w:val="23"/>
        </w:rPr>
        <w:t>.</w:t>
      </w:r>
      <w:r>
        <w:rPr>
          <w:w w:val="105"/>
          <w:sz w:val="23"/>
        </w:rPr>
        <w:t xml:space="preserve"> 1.5</w:t>
      </w:r>
      <w:r w:rsidR="00621EBF">
        <w:rPr>
          <w:w w:val="105"/>
          <w:sz w:val="23"/>
        </w:rPr>
        <w:t>.</w:t>
      </w:r>
      <w:r>
        <w:rPr>
          <w:w w:val="105"/>
          <w:sz w:val="23"/>
        </w:rPr>
        <w:t xml:space="preserve"> Структурна схема диференціального методу</w:t>
      </w:r>
    </w:p>
    <w:p w:rsidR="00EF6ADA" w:rsidRDefault="00EF6ADA" w:rsidP="00EF6ADA">
      <w:pPr>
        <w:pStyle w:val="a3"/>
        <w:spacing w:before="4"/>
        <w:ind w:left="0"/>
        <w:rPr>
          <w:sz w:val="24"/>
        </w:rPr>
      </w:pPr>
    </w:p>
    <w:p w:rsidR="00EF6ADA" w:rsidRDefault="00EF6ADA" w:rsidP="00EF6ADA">
      <w:pPr>
        <w:pStyle w:val="a3"/>
        <w:spacing w:after="7"/>
        <w:ind w:right="443" w:firstLine="72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 wp14:anchorId="75B86A06" wp14:editId="3EC856A0">
            <wp:simplePos x="0" y="0"/>
            <wp:positionH relativeFrom="page">
              <wp:posOffset>3695462</wp:posOffset>
            </wp:positionH>
            <wp:positionV relativeFrom="paragraph">
              <wp:posOffset>454284</wp:posOffset>
            </wp:positionV>
            <wp:extent cx="195432" cy="200937"/>
            <wp:effectExtent l="0" t="0" r="0" b="0"/>
            <wp:wrapNone/>
            <wp:docPr id="4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32" cy="20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 wp14:anchorId="26B00813" wp14:editId="4A329379">
            <wp:simplePos x="0" y="0"/>
            <wp:positionH relativeFrom="page">
              <wp:posOffset>4009673</wp:posOffset>
            </wp:positionH>
            <wp:positionV relativeFrom="paragraph">
              <wp:posOffset>454284</wp:posOffset>
            </wp:positionV>
            <wp:extent cx="195432" cy="200937"/>
            <wp:effectExtent l="0" t="0" r="0" b="0"/>
            <wp:wrapNone/>
            <wp:docPr id="4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32" cy="20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 wp14:anchorId="1150693E" wp14:editId="54E232A9">
            <wp:simplePos x="0" y="0"/>
            <wp:positionH relativeFrom="page">
              <wp:posOffset>4482251</wp:posOffset>
            </wp:positionH>
            <wp:positionV relativeFrom="paragraph">
              <wp:posOffset>454284</wp:posOffset>
            </wp:positionV>
            <wp:extent cx="195432" cy="200937"/>
            <wp:effectExtent l="0" t="0" r="0" b="0"/>
            <wp:wrapNone/>
            <wp:docPr id="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32" cy="200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 wp14:anchorId="04BE4DA6" wp14:editId="13B57B07">
            <wp:simplePos x="0" y="0"/>
            <wp:positionH relativeFrom="page">
              <wp:posOffset>2966172</wp:posOffset>
            </wp:positionH>
            <wp:positionV relativeFrom="paragraph">
              <wp:posOffset>897509</wp:posOffset>
            </wp:positionV>
            <wp:extent cx="195869" cy="201778"/>
            <wp:effectExtent l="0" t="0" r="0" b="0"/>
            <wp:wrapNone/>
            <wp:docPr id="5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69" cy="20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Окремим випадком диференціального методу є </w:t>
      </w:r>
      <w:r>
        <w:rPr>
          <w:b/>
          <w:i/>
        </w:rPr>
        <w:t>нульовий</w:t>
      </w:r>
      <w:r>
        <w:t xml:space="preserve">. В нульовому методі величину </w:t>
      </w:r>
      <w:r>
        <w:rPr>
          <w:spacing w:val="12"/>
          <w:sz w:val="27"/>
        </w:rPr>
        <w:t>X</w:t>
      </w:r>
      <w:r>
        <w:rPr>
          <w:spacing w:val="12"/>
          <w:position w:val="-6"/>
          <w:sz w:val="23"/>
        </w:rPr>
        <w:t xml:space="preserve">N </w:t>
      </w:r>
      <w:r>
        <w:t xml:space="preserve">, що відтворює міра, роблять регульованою,  а  різницю </w:t>
      </w:r>
      <w:r w:rsidR="00621EBF">
        <w:t>Δ</w:t>
      </w:r>
      <w:r>
        <w:rPr>
          <w:sz w:val="27"/>
        </w:rPr>
        <w:t xml:space="preserve">X  X  </w:t>
      </w:r>
      <w:proofErr w:type="spellStart"/>
      <w:r>
        <w:rPr>
          <w:spacing w:val="12"/>
          <w:sz w:val="27"/>
        </w:rPr>
        <w:t>X</w:t>
      </w:r>
      <w:proofErr w:type="spellEnd"/>
      <w:r>
        <w:rPr>
          <w:spacing w:val="12"/>
          <w:position w:val="-6"/>
          <w:sz w:val="23"/>
        </w:rPr>
        <w:t xml:space="preserve">N  </w:t>
      </w:r>
      <w:r>
        <w:rPr>
          <w:sz w:val="27"/>
        </w:rPr>
        <w:t xml:space="preserve">0  </w:t>
      </w:r>
      <w:r>
        <w:t xml:space="preserve">доводять  до   нуля. Високочутливий засіб вимірювання (нуль-індикатор) в цьому методі фіксує момент рівності </w:t>
      </w:r>
      <w:r>
        <w:rPr>
          <w:sz w:val="27"/>
        </w:rPr>
        <w:t xml:space="preserve">X </w:t>
      </w:r>
      <w:proofErr w:type="spellStart"/>
      <w:r>
        <w:rPr>
          <w:spacing w:val="13"/>
          <w:sz w:val="27"/>
        </w:rPr>
        <w:t>X</w:t>
      </w:r>
      <w:proofErr w:type="spellEnd"/>
      <w:r>
        <w:rPr>
          <w:spacing w:val="13"/>
          <w:position w:val="-6"/>
          <w:sz w:val="23"/>
        </w:rPr>
        <w:t xml:space="preserve">N </w:t>
      </w:r>
      <w:r>
        <w:t xml:space="preserve">(рис.1.6). Прикладом нульового методу є вимірювальні мости, які </w:t>
      </w:r>
      <w:r>
        <w:rPr>
          <w:spacing w:val="-4"/>
        </w:rPr>
        <w:t xml:space="preserve">будуть </w:t>
      </w:r>
      <w:r>
        <w:t>розглянуті у розділі</w:t>
      </w:r>
      <w:r>
        <w:rPr>
          <w:spacing w:val="13"/>
        </w:rPr>
        <w:t xml:space="preserve"> </w:t>
      </w:r>
      <w:r>
        <w:t>4.</w:t>
      </w:r>
    </w:p>
    <w:p w:rsidR="00EF6ADA" w:rsidRDefault="00EF6ADA" w:rsidP="00621EBF">
      <w:pPr>
        <w:pStyle w:val="a3"/>
        <w:ind w:left="630"/>
        <w:jc w:val="center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 wp14:anchorId="343D64FB" wp14:editId="3257B5D2">
            <wp:extent cx="3964834" cy="1923897"/>
            <wp:effectExtent l="0" t="0" r="0" b="635"/>
            <wp:docPr id="5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8734" cy="193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ADA" w:rsidRDefault="00EF6ADA" w:rsidP="00EF6ADA">
      <w:pPr>
        <w:spacing w:before="7"/>
        <w:ind w:right="168"/>
        <w:jc w:val="center"/>
        <w:rPr>
          <w:sz w:val="23"/>
        </w:rPr>
      </w:pPr>
      <w:r>
        <w:rPr>
          <w:w w:val="105"/>
          <w:sz w:val="23"/>
        </w:rPr>
        <w:t>Рис</w:t>
      </w:r>
      <w:r w:rsidR="00621EBF">
        <w:rPr>
          <w:w w:val="105"/>
          <w:sz w:val="23"/>
        </w:rPr>
        <w:t>.</w:t>
      </w:r>
      <w:r>
        <w:rPr>
          <w:w w:val="105"/>
          <w:sz w:val="23"/>
        </w:rPr>
        <w:t xml:space="preserve"> 1.6</w:t>
      </w:r>
      <w:r w:rsidR="00621EBF">
        <w:rPr>
          <w:w w:val="105"/>
          <w:sz w:val="23"/>
        </w:rPr>
        <w:t xml:space="preserve">. </w:t>
      </w:r>
      <w:r>
        <w:rPr>
          <w:w w:val="105"/>
          <w:sz w:val="23"/>
        </w:rPr>
        <w:t>Структурна схема нульового методу</w:t>
      </w:r>
    </w:p>
    <w:p w:rsidR="00621EBF" w:rsidRDefault="00EF6ADA" w:rsidP="00621EBF">
      <w:pPr>
        <w:pStyle w:val="a3"/>
        <w:spacing w:line="216" w:lineRule="auto"/>
        <w:ind w:right="447" w:firstLine="720"/>
        <w:jc w:val="both"/>
      </w:pPr>
      <w:r>
        <w:t>Перший метод непрямого опосередкованого вимірювання полягає у використанні перетворення вимірюваної величини Х в іншу фізичну величину, для якої створені засоби вимірювання.</w:t>
      </w:r>
    </w:p>
    <w:p w:rsidR="00EF6ADA" w:rsidRDefault="00EF6ADA" w:rsidP="00621EBF">
      <w:pPr>
        <w:pStyle w:val="a3"/>
        <w:spacing w:line="216" w:lineRule="auto"/>
        <w:ind w:right="447" w:firstLine="720"/>
        <w:jc w:val="both"/>
      </w:pPr>
      <w:r>
        <w:t>Другий метод непрямого опосередкованого вимірювання в якому також використано вимірювальний перетворювач роду вимірюваної величини є метод заміщення.</w:t>
      </w:r>
    </w:p>
    <w:p w:rsidR="00EF6ADA" w:rsidRDefault="00EF6ADA" w:rsidP="00621EBF">
      <w:pPr>
        <w:spacing w:line="216" w:lineRule="auto"/>
        <w:ind w:left="1048" w:right="452" w:hanging="750"/>
        <w:jc w:val="both"/>
        <w:rPr>
          <w:i/>
          <w:sz w:val="28"/>
        </w:rPr>
      </w:pPr>
      <w:r>
        <w:rPr>
          <w:i/>
          <w:sz w:val="28"/>
        </w:rPr>
        <w:t>Метод заміщення. Метод непрямого вимірювання з багаторазовим порівнянням до повного зрівноваження вихідних величин вимірювального перетворювача з почерговим перетворенням ним вимірюваної величини та вихідної величини регульованої міри.</w:t>
      </w:r>
    </w:p>
    <w:p w:rsidR="00EF6ADA" w:rsidRPr="00621EBF" w:rsidRDefault="00EF6ADA" w:rsidP="00621EBF">
      <w:pPr>
        <w:pStyle w:val="a3"/>
        <w:spacing w:line="216" w:lineRule="auto"/>
        <w:ind w:right="459" w:firstLine="720"/>
        <w:jc w:val="both"/>
        <w:rPr>
          <w:sz w:val="20"/>
          <w:lang w:val="ru-RU"/>
        </w:rPr>
      </w:pPr>
      <w:r>
        <w:t xml:space="preserve">Даний метод доцільно застосовувати у </w:t>
      </w:r>
      <w:r>
        <w:rPr>
          <w:spacing w:val="2"/>
        </w:rPr>
        <w:t xml:space="preserve">тому </w:t>
      </w:r>
      <w:r>
        <w:t xml:space="preserve">випадку, коли для величини Х не створені компаратори, але створені регульовані </w:t>
      </w:r>
      <w:proofErr w:type="spellStart"/>
      <w:r>
        <w:t>одноканальні</w:t>
      </w:r>
      <w:proofErr w:type="spellEnd"/>
      <w:r>
        <w:t xml:space="preserve"> міри (М). Метод реалізується за два етапи (рис.1.7). </w:t>
      </w:r>
      <w:r>
        <w:rPr>
          <w:spacing w:val="-5"/>
        </w:rPr>
        <w:t xml:space="preserve">На </w:t>
      </w:r>
      <w:r>
        <w:t xml:space="preserve">першому етапі на вхід вимірювального перетворювача </w:t>
      </w:r>
      <w:r>
        <w:rPr>
          <w:spacing w:val="2"/>
        </w:rPr>
        <w:t>(</w:t>
      </w:r>
      <w:proofErr w:type="spellStart"/>
      <w:r>
        <w:rPr>
          <w:spacing w:val="2"/>
        </w:rPr>
        <w:t>ВП</w:t>
      </w:r>
      <w:r>
        <w:rPr>
          <w:spacing w:val="2"/>
          <w:vertAlign w:val="subscript"/>
        </w:rPr>
        <w:t>і</w:t>
      </w:r>
      <w:proofErr w:type="spellEnd"/>
      <w:r>
        <w:rPr>
          <w:spacing w:val="2"/>
        </w:rPr>
        <w:t xml:space="preserve">) </w:t>
      </w:r>
      <w:r>
        <w:t xml:space="preserve">подається невідома величина Х і запам’ятовується аналоговим запам’ятовуючим пристроєм (АЗП). </w:t>
      </w:r>
      <w:r>
        <w:rPr>
          <w:spacing w:val="-5"/>
        </w:rPr>
        <w:t xml:space="preserve">На </w:t>
      </w:r>
      <w:r>
        <w:t xml:space="preserve">другому етапі на </w:t>
      </w:r>
      <w:proofErr w:type="spellStart"/>
      <w:r>
        <w:rPr>
          <w:spacing w:val="2"/>
        </w:rPr>
        <w:t>ВП</w:t>
      </w:r>
      <w:r>
        <w:rPr>
          <w:spacing w:val="2"/>
          <w:vertAlign w:val="subscript"/>
        </w:rPr>
        <w:t>і</w:t>
      </w:r>
      <w:proofErr w:type="spellEnd"/>
      <w:r>
        <w:rPr>
          <w:spacing w:val="2"/>
        </w:rPr>
        <w:t xml:space="preserve"> </w:t>
      </w:r>
      <w:r>
        <w:t xml:space="preserve">подається зразкова величина від регульованої міри. </w:t>
      </w:r>
      <w:r>
        <w:rPr>
          <w:spacing w:val="-3"/>
        </w:rPr>
        <w:t xml:space="preserve">Тут, </w:t>
      </w:r>
      <w:r>
        <w:t xml:space="preserve">як і в нульовому методі, різницю  </w:t>
      </w:r>
      <w:r w:rsidR="00621EBF">
        <w:t>Δ</w:t>
      </w:r>
      <w:r>
        <w:t xml:space="preserve"> </w:t>
      </w:r>
      <w:r>
        <w:rPr>
          <w:sz w:val="27"/>
        </w:rPr>
        <w:t>X</w:t>
      </w:r>
      <w:r w:rsidR="00621EBF">
        <w:rPr>
          <w:sz w:val="27"/>
        </w:rPr>
        <w:t xml:space="preserve"> = 0</w:t>
      </w:r>
      <w:r>
        <w:rPr>
          <w:sz w:val="27"/>
        </w:rPr>
        <w:t xml:space="preserve">  </w:t>
      </w:r>
      <w:r>
        <w:t xml:space="preserve">доводять до </w:t>
      </w:r>
      <w:r>
        <w:rPr>
          <w:spacing w:val="-4"/>
        </w:rPr>
        <w:t>нуля</w:t>
      </w:r>
      <w:r>
        <w:rPr>
          <w:spacing w:val="62"/>
        </w:rPr>
        <w:t xml:space="preserve"> </w:t>
      </w:r>
      <w:r>
        <w:t xml:space="preserve">за допомогою регульованої міри, а значення вимірюваної величини визначають за значенням  регульованої міри в момент рівності   </w:t>
      </w:r>
      <w:r>
        <w:rPr>
          <w:sz w:val="27"/>
        </w:rPr>
        <w:t>X</w:t>
      </w:r>
      <w:r w:rsidR="00621EBF">
        <w:rPr>
          <w:sz w:val="27"/>
        </w:rPr>
        <w:t xml:space="preserve">= </w:t>
      </w:r>
      <w:r w:rsidR="00621EBF">
        <w:rPr>
          <w:sz w:val="27"/>
          <w:lang w:val="en-US"/>
        </w:rPr>
        <w:t>X</w:t>
      </w:r>
      <w:r w:rsidR="00621EBF" w:rsidRPr="00621EBF">
        <w:rPr>
          <w:sz w:val="27"/>
          <w:vertAlign w:val="subscript"/>
          <w:lang w:val="en-US"/>
        </w:rPr>
        <w:t>N</w:t>
      </w:r>
    </w:p>
    <w:p w:rsidR="00EF6ADA" w:rsidRDefault="00621EBF" w:rsidP="00EF6ADA">
      <w:pPr>
        <w:pStyle w:val="a3"/>
        <w:ind w:left="0"/>
        <w:rPr>
          <w:sz w:val="20"/>
        </w:rPr>
      </w:pPr>
      <w:r>
        <w:rPr>
          <w:noProof/>
          <w:sz w:val="20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530009D2" wp14:editId="4385A4EA">
            <wp:simplePos x="0" y="0"/>
            <wp:positionH relativeFrom="column">
              <wp:posOffset>1573530</wp:posOffset>
            </wp:positionH>
            <wp:positionV relativeFrom="paragraph">
              <wp:posOffset>-635</wp:posOffset>
            </wp:positionV>
            <wp:extent cx="3990340" cy="3196590"/>
            <wp:effectExtent l="0" t="0" r="0" b="3810"/>
            <wp:wrapNone/>
            <wp:docPr id="3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319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ind w:left="0"/>
        <w:rPr>
          <w:sz w:val="20"/>
        </w:rPr>
      </w:pPr>
    </w:p>
    <w:p w:rsidR="00EF6ADA" w:rsidRDefault="00EF6ADA" w:rsidP="00EF6ADA">
      <w:pPr>
        <w:pStyle w:val="a3"/>
        <w:spacing w:before="2"/>
        <w:ind w:left="0"/>
        <w:rPr>
          <w:sz w:val="23"/>
          <w:lang w:val="en-US"/>
        </w:rPr>
      </w:pPr>
    </w:p>
    <w:p w:rsidR="00621EBF" w:rsidRDefault="00621EBF" w:rsidP="00EF6ADA">
      <w:pPr>
        <w:pStyle w:val="a3"/>
        <w:spacing w:before="2"/>
        <w:ind w:left="0"/>
        <w:rPr>
          <w:sz w:val="23"/>
          <w:lang w:val="en-US"/>
        </w:rPr>
      </w:pPr>
    </w:p>
    <w:p w:rsidR="00621EBF" w:rsidRDefault="00621EBF" w:rsidP="00EF6ADA">
      <w:pPr>
        <w:pStyle w:val="a3"/>
        <w:spacing w:before="2"/>
        <w:ind w:left="0"/>
        <w:rPr>
          <w:sz w:val="23"/>
          <w:lang w:val="en-US"/>
        </w:rPr>
      </w:pPr>
    </w:p>
    <w:p w:rsidR="00621EBF" w:rsidRDefault="00621EBF" w:rsidP="00EF6ADA">
      <w:pPr>
        <w:pStyle w:val="a3"/>
        <w:spacing w:before="2"/>
        <w:ind w:left="0"/>
        <w:rPr>
          <w:sz w:val="23"/>
          <w:lang w:val="en-US"/>
        </w:rPr>
      </w:pPr>
    </w:p>
    <w:p w:rsidR="00621EBF" w:rsidRDefault="00621EBF" w:rsidP="00EF6ADA">
      <w:pPr>
        <w:pStyle w:val="a3"/>
        <w:spacing w:before="2"/>
        <w:ind w:left="0"/>
        <w:rPr>
          <w:sz w:val="23"/>
          <w:lang w:val="en-US"/>
        </w:rPr>
      </w:pPr>
    </w:p>
    <w:p w:rsidR="00621EBF" w:rsidRDefault="00621EBF" w:rsidP="00621EBF">
      <w:pPr>
        <w:spacing w:before="97"/>
        <w:ind w:left="537" w:right="322"/>
        <w:jc w:val="center"/>
        <w:rPr>
          <w:sz w:val="23"/>
        </w:rPr>
      </w:pPr>
      <w:r>
        <w:rPr>
          <w:w w:val="105"/>
          <w:sz w:val="23"/>
        </w:rPr>
        <w:t>Рис</w:t>
      </w:r>
      <w:r w:rsidRPr="00621EBF">
        <w:rPr>
          <w:w w:val="105"/>
          <w:sz w:val="23"/>
          <w:lang w:val="ru-RU"/>
        </w:rPr>
        <w:t>.</w:t>
      </w:r>
      <w:r>
        <w:rPr>
          <w:w w:val="105"/>
          <w:sz w:val="23"/>
        </w:rPr>
        <w:t xml:space="preserve"> 1.7</w:t>
      </w:r>
      <w:r w:rsidRPr="00621EBF">
        <w:rPr>
          <w:w w:val="105"/>
          <w:sz w:val="23"/>
          <w:lang w:val="ru-RU"/>
        </w:rPr>
        <w:t xml:space="preserve">. </w:t>
      </w:r>
      <w:r>
        <w:rPr>
          <w:w w:val="105"/>
          <w:sz w:val="23"/>
        </w:rPr>
        <w:t>Структурна схема методу заміщення</w:t>
      </w:r>
    </w:p>
    <w:p w:rsidR="00621EBF" w:rsidRPr="00621EBF" w:rsidRDefault="00621EBF" w:rsidP="00EF6ADA">
      <w:pPr>
        <w:pStyle w:val="a3"/>
        <w:spacing w:before="2"/>
        <w:ind w:left="0"/>
        <w:rPr>
          <w:sz w:val="23"/>
          <w:lang w:val="ru-RU"/>
        </w:rPr>
      </w:pPr>
      <w:bookmarkStart w:id="0" w:name="_GoBack"/>
      <w:bookmarkEnd w:id="0"/>
    </w:p>
    <w:sectPr w:rsidR="00621EBF" w:rsidRPr="00621EBF" w:rsidSect="004E574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A"/>
    <w:rsid w:val="00621EBF"/>
    <w:rsid w:val="0099567F"/>
    <w:rsid w:val="00E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EF6ADA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F6AD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EF6ADA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6AD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F6A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DA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Placeholder Text"/>
    <w:basedOn w:val="a0"/>
    <w:uiPriority w:val="99"/>
    <w:semiHidden/>
    <w:rsid w:val="00EF6A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6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EF6ADA"/>
    <w:pPr>
      <w:ind w:left="299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F6AD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EF6ADA"/>
    <w:pPr>
      <w:ind w:left="29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6AD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F6A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ADA"/>
    <w:rPr>
      <w:rFonts w:ascii="Tahoma" w:eastAsia="Times New Roman" w:hAnsi="Tahoma" w:cs="Tahoma"/>
      <w:sz w:val="16"/>
      <w:szCs w:val="16"/>
      <w:lang w:val="uk-UA"/>
    </w:rPr>
  </w:style>
  <w:style w:type="character" w:styleId="a7">
    <w:name w:val="Placeholder Text"/>
    <w:basedOn w:val="a0"/>
    <w:uiPriority w:val="99"/>
    <w:semiHidden/>
    <w:rsid w:val="00EF6A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55707-E3F5-4B60-A678-92B8F2EC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2022-02-06T18:30:00Z</dcterms:created>
  <dcterms:modified xsi:type="dcterms:W3CDTF">2022-02-06T18:49:00Z</dcterms:modified>
</cp:coreProperties>
</file>