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4C7CB4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</w:t>
      </w:r>
      <w:r w:rsidR="00A4249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. 8.</w:t>
      </w:r>
      <w:r w:rsidR="00A424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3, 4</w:t>
      </w:r>
      <w:r w:rsidR="004C7C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p. 79</w:t>
      </w:r>
    </w:p>
    <w:p w:rsidR="006645F7" w:rsidRPr="0054286F" w:rsidRDefault="00A4249F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Continuous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5, 6 p. </w:t>
      </w:r>
      <w:r w:rsidR="004C7CB4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Language Reference p. 140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49F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Ex. 1 p. 141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(in a written form).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A4249F" w:rsidP="006645F7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1, 2 p. 80. Text 3, 4 p. 160.</w:t>
      </w:r>
      <w:bookmarkStart w:id="0" w:name="_GoBack"/>
      <w:bookmarkEnd w:id="0"/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4C7CB4"/>
    <w:rsid w:val="006645F7"/>
    <w:rsid w:val="006F6E7D"/>
    <w:rsid w:val="00A4249F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47D2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2021-11-07T15:09:00Z</dcterms:modified>
</cp:coreProperties>
</file>