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47D" w:rsidRDefault="00C4347D" w:rsidP="00C4347D">
      <w:pPr>
        <w:suppressLineNumbers/>
        <w:spacing w:line="264" w:lineRule="auto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  <w:lang w:val="uk-UA"/>
        </w:rPr>
        <w:t xml:space="preserve">Заняття </w:t>
      </w:r>
      <w:r w:rsidR="007E0099">
        <w:rPr>
          <w:b/>
          <w:i/>
          <w:sz w:val="26"/>
          <w:szCs w:val="26"/>
        </w:rPr>
        <w:t>4</w:t>
      </w:r>
    </w:p>
    <w:p w:rsidR="00C4347D" w:rsidRDefault="00C4347D" w:rsidP="00C4347D">
      <w:pPr>
        <w:suppressLineNumbers/>
        <w:spacing w:line="264" w:lineRule="auto"/>
        <w:jc w:val="center"/>
        <w:rPr>
          <w:b/>
          <w:i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ОПЕРАЦІЇ БАНКІВ ІЗ ЗАПОЗИЧАННЯ КОШТІВ</w:t>
      </w:r>
    </w:p>
    <w:p w:rsidR="00C4347D" w:rsidRDefault="00C4347D" w:rsidP="00C4347D">
      <w:pPr>
        <w:shd w:val="clear" w:color="auto" w:fill="FFFFFF"/>
        <w:spacing w:line="264" w:lineRule="auto"/>
        <w:jc w:val="both"/>
        <w:rPr>
          <w:b/>
          <w:bCs/>
          <w:sz w:val="26"/>
          <w:szCs w:val="26"/>
          <w:lang w:val="uk-UA"/>
        </w:rPr>
      </w:pPr>
    </w:p>
    <w:p w:rsidR="00C4347D" w:rsidRDefault="007E0099" w:rsidP="00C4347D">
      <w:pPr>
        <w:shd w:val="clear" w:color="auto" w:fill="FFFFFF"/>
        <w:tabs>
          <w:tab w:val="left" w:pos="360"/>
          <w:tab w:val="left" w:pos="540"/>
        </w:tabs>
        <w:spacing w:line="264" w:lineRule="auto"/>
        <w:ind w:firstLine="360"/>
        <w:jc w:val="both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en-US"/>
        </w:rPr>
        <w:t>4</w:t>
      </w:r>
      <w:r w:rsidR="00C4347D">
        <w:rPr>
          <w:b/>
          <w:bCs/>
          <w:sz w:val="26"/>
          <w:szCs w:val="26"/>
          <w:lang w:val="uk-UA"/>
        </w:rPr>
        <w:t>.1. План практичного заняття</w:t>
      </w:r>
    </w:p>
    <w:p w:rsidR="007E0099" w:rsidRPr="007E0099" w:rsidRDefault="007E0099" w:rsidP="007E0099">
      <w:pPr>
        <w:suppressLineNumbers/>
        <w:spacing w:line="264" w:lineRule="auto"/>
        <w:ind w:left="713"/>
        <w:rPr>
          <w:sz w:val="26"/>
          <w:szCs w:val="26"/>
          <w:lang w:val="uk-UA"/>
        </w:rPr>
      </w:pPr>
      <w:r w:rsidRPr="007E0099">
        <w:rPr>
          <w:sz w:val="26"/>
          <w:szCs w:val="26"/>
          <w:lang w:val="uk-UA"/>
        </w:rPr>
        <w:t>1. Характеристика міжбанківських кредитів</w:t>
      </w:r>
    </w:p>
    <w:p w:rsidR="007E0099" w:rsidRPr="007E0099" w:rsidRDefault="007E0099" w:rsidP="007E0099">
      <w:pPr>
        <w:suppressLineNumbers/>
        <w:spacing w:line="264" w:lineRule="auto"/>
        <w:ind w:left="713"/>
        <w:rPr>
          <w:sz w:val="26"/>
          <w:szCs w:val="26"/>
          <w:lang w:val="uk-UA"/>
        </w:rPr>
      </w:pPr>
      <w:r w:rsidRPr="007E0099">
        <w:rPr>
          <w:sz w:val="26"/>
          <w:szCs w:val="26"/>
          <w:lang w:val="uk-UA"/>
        </w:rPr>
        <w:t>2. Поняття та роль операції НБУ у рефінансуванні комерційних банків</w:t>
      </w:r>
    </w:p>
    <w:p w:rsidR="007E0099" w:rsidRPr="007E0099" w:rsidRDefault="007E0099" w:rsidP="007E0099">
      <w:pPr>
        <w:suppressLineNumbers/>
        <w:spacing w:line="264" w:lineRule="auto"/>
        <w:ind w:left="713"/>
        <w:rPr>
          <w:sz w:val="26"/>
          <w:szCs w:val="26"/>
          <w:lang w:val="uk-UA"/>
        </w:rPr>
      </w:pPr>
      <w:r w:rsidRPr="007E0099">
        <w:rPr>
          <w:sz w:val="26"/>
          <w:szCs w:val="26"/>
          <w:lang w:val="uk-UA"/>
        </w:rPr>
        <w:t xml:space="preserve">3. Порядок надання кредитів </w:t>
      </w:r>
      <w:proofErr w:type="spellStart"/>
      <w:r w:rsidRPr="007E0099">
        <w:rPr>
          <w:sz w:val="26"/>
          <w:szCs w:val="26"/>
          <w:lang w:val="uk-UA"/>
        </w:rPr>
        <w:t>овернайт</w:t>
      </w:r>
      <w:proofErr w:type="spellEnd"/>
    </w:p>
    <w:p w:rsidR="007E0099" w:rsidRPr="007E0099" w:rsidRDefault="007E0099" w:rsidP="007E0099">
      <w:pPr>
        <w:suppressLineNumbers/>
        <w:spacing w:line="264" w:lineRule="auto"/>
        <w:ind w:left="713"/>
        <w:rPr>
          <w:sz w:val="26"/>
          <w:szCs w:val="26"/>
          <w:lang w:val="uk-UA"/>
        </w:rPr>
      </w:pPr>
      <w:r w:rsidRPr="007E0099">
        <w:rPr>
          <w:sz w:val="26"/>
          <w:szCs w:val="26"/>
          <w:lang w:val="uk-UA"/>
        </w:rPr>
        <w:t>4. Порядок надання кредитів рефінансування</w:t>
      </w:r>
    </w:p>
    <w:p w:rsidR="007E0099" w:rsidRPr="007E0099" w:rsidRDefault="007E0099" w:rsidP="007E0099">
      <w:pPr>
        <w:suppressLineNumbers/>
        <w:spacing w:line="264" w:lineRule="auto"/>
        <w:ind w:left="713"/>
        <w:rPr>
          <w:sz w:val="26"/>
          <w:szCs w:val="26"/>
          <w:lang w:val="uk-UA"/>
        </w:rPr>
      </w:pPr>
      <w:r w:rsidRPr="007E0099">
        <w:rPr>
          <w:sz w:val="26"/>
          <w:szCs w:val="26"/>
          <w:lang w:val="uk-UA"/>
        </w:rPr>
        <w:t>5. Операції прямого РЕПО</w:t>
      </w:r>
    </w:p>
    <w:p w:rsidR="007E0099" w:rsidRPr="007E0099" w:rsidRDefault="007E0099" w:rsidP="007E0099">
      <w:pPr>
        <w:suppressLineNumbers/>
        <w:spacing w:line="264" w:lineRule="auto"/>
        <w:ind w:left="713"/>
        <w:rPr>
          <w:sz w:val="26"/>
          <w:szCs w:val="26"/>
          <w:lang w:val="uk-UA"/>
        </w:rPr>
      </w:pPr>
      <w:r w:rsidRPr="007E0099">
        <w:rPr>
          <w:sz w:val="26"/>
          <w:szCs w:val="26"/>
          <w:lang w:val="uk-UA"/>
        </w:rPr>
        <w:t>6. Емісія цінних паперів власного боргу</w:t>
      </w:r>
    </w:p>
    <w:p w:rsidR="00C4347D" w:rsidRDefault="007E0099" w:rsidP="007E0099">
      <w:pPr>
        <w:suppressLineNumbers/>
        <w:spacing w:line="264" w:lineRule="auto"/>
        <w:ind w:left="713"/>
        <w:rPr>
          <w:sz w:val="26"/>
          <w:szCs w:val="26"/>
          <w:lang w:val="uk-UA"/>
        </w:rPr>
      </w:pPr>
      <w:r w:rsidRPr="007E0099">
        <w:rPr>
          <w:sz w:val="26"/>
          <w:szCs w:val="26"/>
          <w:lang w:val="uk-UA"/>
        </w:rPr>
        <w:t xml:space="preserve">7. </w:t>
      </w:r>
      <w:proofErr w:type="spellStart"/>
      <w:r w:rsidRPr="007E0099">
        <w:rPr>
          <w:sz w:val="26"/>
          <w:szCs w:val="26"/>
          <w:lang w:val="uk-UA"/>
        </w:rPr>
        <w:t>Екстренна</w:t>
      </w:r>
      <w:proofErr w:type="spellEnd"/>
      <w:r w:rsidRPr="007E0099">
        <w:rPr>
          <w:sz w:val="26"/>
          <w:szCs w:val="26"/>
          <w:lang w:val="uk-UA"/>
        </w:rPr>
        <w:t xml:space="preserve"> підтримка ліквідності платоспроможних банків – </w:t>
      </w:r>
      <w:proofErr w:type="spellStart"/>
      <w:r w:rsidRPr="007E0099">
        <w:rPr>
          <w:sz w:val="26"/>
          <w:szCs w:val="26"/>
          <w:lang w:val="uk-UA"/>
        </w:rPr>
        <w:t>Emergency</w:t>
      </w:r>
      <w:proofErr w:type="spellEnd"/>
      <w:r w:rsidRPr="007E0099">
        <w:rPr>
          <w:sz w:val="26"/>
          <w:szCs w:val="26"/>
          <w:lang w:val="uk-UA"/>
        </w:rPr>
        <w:t xml:space="preserve"> </w:t>
      </w:r>
      <w:proofErr w:type="spellStart"/>
      <w:r w:rsidRPr="007E0099">
        <w:rPr>
          <w:sz w:val="26"/>
          <w:szCs w:val="26"/>
          <w:lang w:val="uk-UA"/>
        </w:rPr>
        <w:t>liquidity</w:t>
      </w:r>
      <w:proofErr w:type="spellEnd"/>
      <w:r w:rsidRPr="007E0099">
        <w:rPr>
          <w:sz w:val="26"/>
          <w:szCs w:val="26"/>
          <w:lang w:val="uk-UA"/>
        </w:rPr>
        <w:t xml:space="preserve"> </w:t>
      </w:r>
      <w:proofErr w:type="spellStart"/>
      <w:r w:rsidRPr="007E0099">
        <w:rPr>
          <w:sz w:val="26"/>
          <w:szCs w:val="26"/>
          <w:lang w:val="uk-UA"/>
        </w:rPr>
        <w:t>assistance</w:t>
      </w:r>
      <w:proofErr w:type="spellEnd"/>
      <w:r w:rsidRPr="007E0099">
        <w:rPr>
          <w:sz w:val="26"/>
          <w:szCs w:val="26"/>
          <w:lang w:val="uk-UA"/>
        </w:rPr>
        <w:t xml:space="preserve"> (ELA)</w:t>
      </w:r>
    </w:p>
    <w:p w:rsidR="007E0099" w:rsidRDefault="007E0099" w:rsidP="007E0099">
      <w:pPr>
        <w:suppressLineNumbers/>
        <w:spacing w:line="264" w:lineRule="auto"/>
        <w:ind w:left="713"/>
        <w:rPr>
          <w:sz w:val="26"/>
          <w:szCs w:val="26"/>
          <w:lang w:val="uk-UA"/>
        </w:rPr>
      </w:pPr>
    </w:p>
    <w:p w:rsidR="00C4347D" w:rsidRDefault="007E0099" w:rsidP="00C4347D">
      <w:pPr>
        <w:shd w:val="clear" w:color="auto" w:fill="FFFFFF"/>
        <w:tabs>
          <w:tab w:val="left" w:pos="360"/>
          <w:tab w:val="left" w:pos="540"/>
        </w:tabs>
        <w:spacing w:line="264" w:lineRule="auto"/>
        <w:ind w:firstLine="360"/>
        <w:jc w:val="both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</w:rPr>
        <w:t>4</w:t>
      </w:r>
      <w:r w:rsidR="00C4347D">
        <w:rPr>
          <w:b/>
          <w:bCs/>
          <w:sz w:val="26"/>
          <w:szCs w:val="26"/>
          <w:lang w:val="uk-UA"/>
        </w:rPr>
        <w:t>.2. Термінологічний словник</w:t>
      </w:r>
    </w:p>
    <w:p w:rsidR="00C4347D" w:rsidRDefault="00C4347D" w:rsidP="00C4347D">
      <w:pPr>
        <w:spacing w:line="264" w:lineRule="auto"/>
        <w:ind w:firstLine="709"/>
        <w:jc w:val="both"/>
        <w:rPr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>Кількісний тендер</w:t>
      </w:r>
      <w:r>
        <w:rPr>
          <w:sz w:val="26"/>
          <w:szCs w:val="26"/>
          <w:lang w:val="uk-UA"/>
        </w:rPr>
        <w:t xml:space="preserve"> – тендер, на якому Національний банк наперед установлює ціну (процентну ставку), за якою банки можуть одержати кредити рефінансування або розмістити в Національному банку кошти.</w:t>
      </w:r>
    </w:p>
    <w:p w:rsidR="00C4347D" w:rsidRDefault="00C4347D" w:rsidP="00C4347D">
      <w:pPr>
        <w:spacing w:line="264" w:lineRule="auto"/>
        <w:ind w:firstLine="709"/>
        <w:jc w:val="both"/>
        <w:rPr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 xml:space="preserve">Кредит </w:t>
      </w:r>
      <w:proofErr w:type="spellStart"/>
      <w:r>
        <w:rPr>
          <w:i/>
          <w:sz w:val="26"/>
          <w:szCs w:val="26"/>
          <w:lang w:val="uk-UA"/>
        </w:rPr>
        <w:t>овернайт</w:t>
      </w:r>
      <w:proofErr w:type="spellEnd"/>
      <w:r>
        <w:rPr>
          <w:sz w:val="26"/>
          <w:szCs w:val="26"/>
          <w:lang w:val="uk-UA"/>
        </w:rPr>
        <w:t xml:space="preserve"> – кредит, який наданий банку Національним банком за оголошеною процентною ставкою через постійно діючу лінію рефінансування на термін до </w:t>
      </w:r>
      <w:proofErr w:type="spellStart"/>
      <w:r>
        <w:rPr>
          <w:sz w:val="26"/>
          <w:szCs w:val="26"/>
          <w:lang w:val="uk-UA"/>
        </w:rPr>
        <w:t>наступнго</w:t>
      </w:r>
      <w:proofErr w:type="spellEnd"/>
      <w:r>
        <w:rPr>
          <w:sz w:val="26"/>
          <w:szCs w:val="26"/>
          <w:lang w:val="uk-UA"/>
        </w:rPr>
        <w:t xml:space="preserve"> робочого дня.</w:t>
      </w:r>
    </w:p>
    <w:p w:rsidR="00C4347D" w:rsidRDefault="00C4347D" w:rsidP="00C4347D">
      <w:pPr>
        <w:spacing w:line="264" w:lineRule="auto"/>
        <w:ind w:firstLine="709"/>
        <w:jc w:val="both"/>
        <w:rPr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 xml:space="preserve">Операція зворотного </w:t>
      </w:r>
      <w:proofErr w:type="spellStart"/>
      <w:r>
        <w:rPr>
          <w:i/>
          <w:sz w:val="26"/>
          <w:szCs w:val="26"/>
          <w:lang w:val="uk-UA"/>
        </w:rPr>
        <w:t>репо</w:t>
      </w:r>
      <w:proofErr w:type="spellEnd"/>
      <w:r>
        <w:rPr>
          <w:sz w:val="26"/>
          <w:szCs w:val="26"/>
          <w:lang w:val="uk-UA"/>
        </w:rPr>
        <w:t xml:space="preserve"> – це депозитна операція, що ґрунтується на двосторонньому договорі між Національним банком та банком про продаж Національним банком зі свого портфеля державних облігацій України з одночасним зобов’язанням зворотного їх викупу в банків за обумовленою в договорі ціною та на обумовлену дату.</w:t>
      </w:r>
    </w:p>
    <w:p w:rsidR="00C4347D" w:rsidRDefault="00C4347D" w:rsidP="00C4347D">
      <w:pPr>
        <w:spacing w:line="264" w:lineRule="auto"/>
        <w:ind w:firstLine="709"/>
        <w:jc w:val="both"/>
        <w:rPr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 xml:space="preserve">Операція прямого </w:t>
      </w:r>
      <w:proofErr w:type="spellStart"/>
      <w:r>
        <w:rPr>
          <w:i/>
          <w:sz w:val="26"/>
          <w:szCs w:val="26"/>
          <w:lang w:val="uk-UA"/>
        </w:rPr>
        <w:t>репо</w:t>
      </w:r>
      <w:proofErr w:type="spellEnd"/>
      <w:r>
        <w:rPr>
          <w:sz w:val="26"/>
          <w:szCs w:val="26"/>
          <w:lang w:val="uk-UA"/>
        </w:rPr>
        <w:t xml:space="preserve"> – це кредитна операція, що </w:t>
      </w:r>
      <w:proofErr w:type="spellStart"/>
      <w:r>
        <w:rPr>
          <w:sz w:val="26"/>
          <w:szCs w:val="26"/>
          <w:lang w:val="uk-UA"/>
        </w:rPr>
        <w:t>грунтується</w:t>
      </w:r>
      <w:proofErr w:type="spellEnd"/>
      <w:r>
        <w:rPr>
          <w:sz w:val="26"/>
          <w:szCs w:val="26"/>
          <w:lang w:val="uk-UA"/>
        </w:rPr>
        <w:t xml:space="preserve"> на </w:t>
      </w:r>
      <w:proofErr w:type="spellStart"/>
      <w:r>
        <w:rPr>
          <w:sz w:val="26"/>
          <w:szCs w:val="26"/>
          <w:lang w:val="uk-UA"/>
        </w:rPr>
        <w:t>двосторонному</w:t>
      </w:r>
      <w:proofErr w:type="spellEnd"/>
      <w:r>
        <w:rPr>
          <w:sz w:val="26"/>
          <w:szCs w:val="26"/>
          <w:lang w:val="uk-UA"/>
        </w:rPr>
        <w:t xml:space="preserve"> договорі між Національним банком та банком про купівлю Національним банком державних облігацій України з портфеля банку або банківських металів (перша частина договору </w:t>
      </w:r>
      <w:proofErr w:type="spellStart"/>
      <w:r>
        <w:rPr>
          <w:sz w:val="26"/>
          <w:szCs w:val="26"/>
          <w:lang w:val="uk-UA"/>
        </w:rPr>
        <w:t>репо</w:t>
      </w:r>
      <w:proofErr w:type="spellEnd"/>
      <w:r>
        <w:rPr>
          <w:sz w:val="26"/>
          <w:szCs w:val="26"/>
          <w:lang w:val="uk-UA"/>
        </w:rPr>
        <w:t xml:space="preserve">) з подальшим </w:t>
      </w:r>
      <w:proofErr w:type="spellStart"/>
      <w:r>
        <w:rPr>
          <w:sz w:val="26"/>
          <w:szCs w:val="26"/>
          <w:lang w:val="uk-UA"/>
        </w:rPr>
        <w:t>зобовязанням</w:t>
      </w:r>
      <w:proofErr w:type="spellEnd"/>
      <w:r>
        <w:rPr>
          <w:sz w:val="26"/>
          <w:szCs w:val="26"/>
          <w:lang w:val="uk-UA"/>
        </w:rPr>
        <w:t xml:space="preserve"> банку викупити державні облігації України або банківські метали (друга частина договору </w:t>
      </w:r>
      <w:proofErr w:type="spellStart"/>
      <w:r>
        <w:rPr>
          <w:sz w:val="26"/>
          <w:szCs w:val="26"/>
          <w:lang w:val="uk-UA"/>
        </w:rPr>
        <w:t>репо</w:t>
      </w:r>
      <w:proofErr w:type="spellEnd"/>
      <w:r>
        <w:rPr>
          <w:sz w:val="26"/>
          <w:szCs w:val="26"/>
          <w:lang w:val="uk-UA"/>
        </w:rPr>
        <w:t>) за обумовленою ціною на обумовлену дату.</w:t>
      </w:r>
    </w:p>
    <w:p w:rsidR="00C4347D" w:rsidRDefault="00C4347D" w:rsidP="00C4347D">
      <w:pPr>
        <w:spacing w:line="264" w:lineRule="auto"/>
        <w:ind w:firstLine="709"/>
        <w:jc w:val="both"/>
        <w:rPr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>Рефінансування банків</w:t>
      </w:r>
      <w:r>
        <w:rPr>
          <w:sz w:val="26"/>
          <w:szCs w:val="26"/>
          <w:lang w:val="uk-UA"/>
        </w:rPr>
        <w:t xml:space="preserve"> – операції з надання банкам кредитів у встановленому Національним банком порядку.</w:t>
      </w:r>
    </w:p>
    <w:p w:rsidR="00C4347D" w:rsidRDefault="00C4347D" w:rsidP="00C4347D">
      <w:pPr>
        <w:spacing w:line="264" w:lineRule="auto"/>
        <w:ind w:firstLine="709"/>
        <w:jc w:val="both"/>
        <w:rPr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>Стабілізаційний кредит</w:t>
      </w:r>
      <w:r>
        <w:rPr>
          <w:sz w:val="26"/>
          <w:szCs w:val="26"/>
          <w:lang w:val="uk-UA"/>
        </w:rPr>
        <w:t xml:space="preserve"> – кредит рефінансування, який надається банку для підтримки ліквідності в разі реальної загрози стабільності його роботи.</w:t>
      </w:r>
    </w:p>
    <w:p w:rsidR="00C4347D" w:rsidRDefault="00C4347D" w:rsidP="00C4347D">
      <w:pPr>
        <w:spacing w:line="264" w:lineRule="auto"/>
        <w:ind w:firstLine="709"/>
        <w:jc w:val="both"/>
        <w:rPr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>Стимулюючий кредит</w:t>
      </w:r>
      <w:r>
        <w:rPr>
          <w:sz w:val="26"/>
          <w:szCs w:val="26"/>
          <w:lang w:val="uk-UA"/>
        </w:rPr>
        <w:t xml:space="preserve"> – кредит, який надається банку для підтримки ліквідності з метою відновлення процесу кредитування вітчизняного товаровиробника, що має пріоритетне значення для забезпечення виходу економіки України на докризові параметри та включений до переліку підприємств, що мають стратегічне значення для економіки і безпеки держави, визначеного Кабінетом Міністрів України.</w:t>
      </w:r>
    </w:p>
    <w:p w:rsidR="00C4347D" w:rsidRDefault="00C4347D" w:rsidP="00C4347D">
      <w:pPr>
        <w:spacing w:line="264" w:lineRule="auto"/>
        <w:ind w:firstLine="709"/>
        <w:jc w:val="both"/>
        <w:rPr>
          <w:sz w:val="26"/>
          <w:szCs w:val="26"/>
          <w:lang w:val="uk-UA"/>
        </w:rPr>
      </w:pPr>
      <w:bookmarkStart w:id="0" w:name="35"/>
      <w:bookmarkStart w:id="1" w:name="38"/>
      <w:bookmarkEnd w:id="0"/>
      <w:bookmarkEnd w:id="1"/>
    </w:p>
    <w:p w:rsidR="00C4347D" w:rsidRDefault="007E0099" w:rsidP="00C4347D">
      <w:pPr>
        <w:shd w:val="clear" w:color="auto" w:fill="FFFFFF"/>
        <w:tabs>
          <w:tab w:val="left" w:pos="360"/>
          <w:tab w:val="left" w:pos="540"/>
        </w:tabs>
        <w:spacing w:line="264" w:lineRule="auto"/>
        <w:ind w:firstLine="360"/>
        <w:jc w:val="both"/>
        <w:rPr>
          <w:b/>
          <w:bCs/>
          <w:sz w:val="26"/>
          <w:szCs w:val="26"/>
          <w:lang w:val="uk-UA"/>
        </w:rPr>
      </w:pPr>
      <w:bookmarkStart w:id="2" w:name="30"/>
      <w:bookmarkEnd w:id="2"/>
      <w:r>
        <w:rPr>
          <w:b/>
          <w:bCs/>
          <w:sz w:val="26"/>
          <w:szCs w:val="26"/>
          <w:lang w:val="uk-UA"/>
        </w:rPr>
        <w:t>4</w:t>
      </w:r>
      <w:r w:rsidR="00C4347D">
        <w:rPr>
          <w:b/>
          <w:bCs/>
          <w:sz w:val="26"/>
          <w:szCs w:val="26"/>
          <w:lang w:val="uk-UA"/>
        </w:rPr>
        <w:t>.3. Навчальні завдання</w:t>
      </w:r>
    </w:p>
    <w:p w:rsidR="00C4347D" w:rsidRDefault="007E0099" w:rsidP="00C4347D">
      <w:pPr>
        <w:shd w:val="clear" w:color="auto" w:fill="FFFFFF"/>
        <w:tabs>
          <w:tab w:val="left" w:pos="540"/>
          <w:tab w:val="left" w:pos="720"/>
          <w:tab w:val="left" w:pos="900"/>
          <w:tab w:val="left" w:pos="1080"/>
        </w:tabs>
        <w:spacing w:line="264" w:lineRule="auto"/>
        <w:ind w:firstLine="720"/>
        <w:jc w:val="both"/>
        <w:rPr>
          <w:bCs/>
          <w:i/>
          <w:sz w:val="26"/>
          <w:szCs w:val="26"/>
          <w:lang w:val="uk-UA"/>
        </w:rPr>
      </w:pPr>
      <w:r>
        <w:rPr>
          <w:bCs/>
          <w:i/>
          <w:sz w:val="26"/>
          <w:szCs w:val="26"/>
          <w:lang w:val="uk-UA"/>
        </w:rPr>
        <w:t>4</w:t>
      </w:r>
      <w:r w:rsidR="00C4347D">
        <w:rPr>
          <w:bCs/>
          <w:i/>
          <w:sz w:val="26"/>
          <w:szCs w:val="26"/>
          <w:lang w:val="uk-UA"/>
        </w:rPr>
        <w:t>.3.1. Ситуаційні завдання</w:t>
      </w:r>
    </w:p>
    <w:p w:rsidR="00C4347D" w:rsidRDefault="00C4347D" w:rsidP="00C4347D">
      <w:pPr>
        <w:spacing w:line="264" w:lineRule="auto"/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lastRenderedPageBreak/>
        <w:t xml:space="preserve">1. </w:t>
      </w:r>
      <w:r>
        <w:rPr>
          <w:sz w:val="26"/>
          <w:szCs w:val="26"/>
          <w:lang w:val="uk-UA"/>
        </w:rPr>
        <w:t>Комерційний банк з метою кредитування національного товаровиробника планує отримати від НБУ стимулюючий кредит. Чи погодиться Нацбанк видати стимулюючий кредит, якщо інвестиційний проект включає наступні умови: 1) фінансування кредитного проекту у повному обсязі здійснюється за рахунок коштів НБУ, наданих комерційному банку у формі стимулюючого кредиту у національній валюті; 2) позичальник має бізнес-план, проте немає документально підтверджених прогнозних розрахунків грошових потоків, що свідчать про спроможність забезпечити фінансування кредитного проекту, обслуговування та своєчасного повернення кредиту в повному обсязі; 3) позичальник має прострочену заборгованість більше року перед Пенсійним фондом України; 4) розмір забезпечення становить 200 % від суми кредиту та процентів за користування ним.</w:t>
      </w:r>
    </w:p>
    <w:p w:rsidR="00C4347D" w:rsidRDefault="00C4347D" w:rsidP="00C4347D">
      <w:pPr>
        <w:spacing w:line="264" w:lineRule="auto"/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НБУ проводить процентний тендер для підтримання ліквідності комерційних банків</w:t>
      </w:r>
      <w:r>
        <w:rPr>
          <w:sz w:val="26"/>
          <w:szCs w:val="26"/>
        </w:rPr>
        <w:t>.</w:t>
      </w:r>
      <w:r>
        <w:rPr>
          <w:sz w:val="26"/>
          <w:szCs w:val="26"/>
          <w:lang w:val="uk-UA"/>
        </w:rPr>
        <w:t xml:space="preserve"> Банк </w:t>
      </w:r>
      <w:r>
        <w:rPr>
          <w:sz w:val="26"/>
          <w:szCs w:val="26"/>
        </w:rPr>
        <w:t>“</w:t>
      </w:r>
      <w:r>
        <w:rPr>
          <w:sz w:val="26"/>
          <w:szCs w:val="26"/>
          <w:lang w:val="uk-UA"/>
        </w:rPr>
        <w:t>А</w:t>
      </w:r>
      <w:r>
        <w:rPr>
          <w:sz w:val="26"/>
          <w:szCs w:val="26"/>
        </w:rPr>
        <w:t>”</w:t>
      </w:r>
      <w:r>
        <w:rPr>
          <w:sz w:val="26"/>
          <w:szCs w:val="26"/>
          <w:lang w:val="uk-UA"/>
        </w:rPr>
        <w:t xml:space="preserve"> запропонував відсоткову ставку 9,5 %, банк </w:t>
      </w:r>
      <w:r>
        <w:rPr>
          <w:sz w:val="26"/>
          <w:szCs w:val="26"/>
        </w:rPr>
        <w:t>“</w:t>
      </w:r>
      <w:r>
        <w:rPr>
          <w:sz w:val="26"/>
          <w:szCs w:val="26"/>
          <w:lang w:val="uk-UA"/>
        </w:rPr>
        <w:t>Б</w:t>
      </w:r>
      <w:r>
        <w:rPr>
          <w:sz w:val="26"/>
          <w:szCs w:val="26"/>
        </w:rPr>
        <w:t>”</w:t>
      </w:r>
      <w:r>
        <w:rPr>
          <w:sz w:val="26"/>
          <w:szCs w:val="26"/>
          <w:lang w:val="uk-UA"/>
        </w:rPr>
        <w:t xml:space="preserve"> запропонував відсоткову ставку 15,5 %, а банк </w:t>
      </w:r>
      <w:r>
        <w:rPr>
          <w:sz w:val="26"/>
          <w:szCs w:val="26"/>
        </w:rPr>
        <w:t>“</w:t>
      </w:r>
      <w:r>
        <w:rPr>
          <w:sz w:val="26"/>
          <w:szCs w:val="26"/>
          <w:lang w:val="uk-UA"/>
        </w:rPr>
        <w:t>В</w:t>
      </w:r>
      <w:r>
        <w:rPr>
          <w:sz w:val="26"/>
          <w:szCs w:val="26"/>
        </w:rPr>
        <w:t>”</w:t>
      </w:r>
      <w:r>
        <w:rPr>
          <w:sz w:val="26"/>
          <w:szCs w:val="26"/>
          <w:lang w:val="uk-UA"/>
        </w:rPr>
        <w:t xml:space="preserve"> – 23,3 %. В якій послідовності НБУ </w:t>
      </w:r>
      <w:proofErr w:type="spellStart"/>
      <w:r>
        <w:rPr>
          <w:sz w:val="26"/>
          <w:szCs w:val="26"/>
          <w:lang w:val="uk-UA"/>
        </w:rPr>
        <w:t>надасть</w:t>
      </w:r>
      <w:proofErr w:type="spellEnd"/>
      <w:r>
        <w:rPr>
          <w:sz w:val="26"/>
          <w:szCs w:val="26"/>
          <w:lang w:val="uk-UA"/>
        </w:rPr>
        <w:t xml:space="preserve"> кредити рефінансування комерційним банкам, якщо облікова ставка НБУ складає 10,75 % ?</w:t>
      </w:r>
    </w:p>
    <w:p w:rsidR="00C4347D" w:rsidRDefault="00C4347D" w:rsidP="00C4347D">
      <w:pPr>
        <w:spacing w:line="264" w:lineRule="auto"/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Чи отримає комерційний банк кредит рефінансування від НБУ, якщо строк діяльності комерційного банку становить 2 роки після отримання ліцензії НБУ на здійснення банківських операцій і відповідного письмового дозволу; банк не має активів, які можуть бути прийняті НБУ у заставу; банк несвоєчасно здійснює погашення одержаних від НБУ кредитів, проте на звітну дату оцінений як платоспроможний?</w:t>
      </w:r>
    </w:p>
    <w:p w:rsidR="00C4347D" w:rsidRDefault="00C4347D" w:rsidP="00C4347D">
      <w:pPr>
        <w:spacing w:line="264" w:lineRule="auto"/>
        <w:ind w:firstLine="720"/>
        <w:jc w:val="both"/>
        <w:rPr>
          <w:sz w:val="26"/>
          <w:szCs w:val="26"/>
          <w:lang w:val="uk-UA"/>
        </w:rPr>
      </w:pPr>
    </w:p>
    <w:p w:rsidR="00C4347D" w:rsidRDefault="007E0099" w:rsidP="00C4347D">
      <w:pPr>
        <w:shd w:val="clear" w:color="auto" w:fill="FFFFFF"/>
        <w:tabs>
          <w:tab w:val="left" w:pos="540"/>
          <w:tab w:val="left" w:pos="720"/>
          <w:tab w:val="left" w:pos="900"/>
          <w:tab w:val="left" w:pos="1080"/>
        </w:tabs>
        <w:spacing w:line="264" w:lineRule="auto"/>
        <w:ind w:firstLine="720"/>
        <w:jc w:val="both"/>
        <w:rPr>
          <w:bCs/>
          <w:i/>
          <w:sz w:val="26"/>
          <w:szCs w:val="26"/>
          <w:lang w:val="uk-UA"/>
        </w:rPr>
      </w:pPr>
      <w:r>
        <w:rPr>
          <w:bCs/>
          <w:i/>
          <w:sz w:val="26"/>
          <w:szCs w:val="26"/>
          <w:lang w:val="uk-UA"/>
        </w:rPr>
        <w:t>4</w:t>
      </w:r>
      <w:r w:rsidR="00C4347D">
        <w:rPr>
          <w:bCs/>
          <w:i/>
          <w:sz w:val="26"/>
          <w:szCs w:val="26"/>
          <w:lang w:val="uk-UA"/>
        </w:rPr>
        <w:t>.3.2. Тестові завдання</w:t>
      </w: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110"/>
        <w:gridCol w:w="4678"/>
      </w:tblGrid>
      <w:tr w:rsidR="00826CB3" w:rsidRPr="00826CB3" w:rsidTr="00826CB3">
        <w:tc>
          <w:tcPr>
            <w:tcW w:w="706" w:type="dxa"/>
            <w:shd w:val="clear" w:color="auto" w:fill="auto"/>
          </w:tcPr>
          <w:p w:rsidR="00826CB3" w:rsidRPr="00826CB3" w:rsidRDefault="00976F06" w:rsidP="00A8785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:rsidR="00826CB3" w:rsidRPr="00826CB3" w:rsidRDefault="00976F06" w:rsidP="00A8785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 якого виду кредиту НБУ, що надається комерційному банку, забороняється виплата</w:t>
            </w:r>
            <w:r w:rsidRPr="00976F06">
              <w:rPr>
                <w:lang w:val="uk-UA"/>
              </w:rPr>
              <w:t xml:space="preserve"> дивідендів акціонерам, крім виплати дивідендів за привілейованими акціями</w:t>
            </w:r>
            <w:r>
              <w:rPr>
                <w:lang w:val="uk-UA"/>
              </w:rPr>
              <w:t>?</w:t>
            </w:r>
          </w:p>
        </w:tc>
        <w:tc>
          <w:tcPr>
            <w:tcW w:w="4678" w:type="dxa"/>
            <w:shd w:val="clear" w:color="auto" w:fill="auto"/>
          </w:tcPr>
          <w:p w:rsidR="00826CB3" w:rsidRDefault="00976F06" w:rsidP="00A8785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А) </w:t>
            </w:r>
            <w:proofErr w:type="spellStart"/>
            <w:r>
              <w:rPr>
                <w:lang w:val="uk-UA"/>
              </w:rPr>
              <w:t>овернайт</w:t>
            </w:r>
            <w:proofErr w:type="spellEnd"/>
            <w:r>
              <w:rPr>
                <w:lang w:val="uk-UA"/>
              </w:rPr>
              <w:t>;</w:t>
            </w:r>
          </w:p>
          <w:p w:rsidR="00976F06" w:rsidRDefault="00976F06" w:rsidP="00A8785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Б) кредит рефінансування до 14 діб;</w:t>
            </w:r>
          </w:p>
          <w:p w:rsidR="00976F06" w:rsidRDefault="00976F06" w:rsidP="00A8785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В) кредит рефінансування до 90 діб;</w:t>
            </w:r>
          </w:p>
          <w:p w:rsidR="00976F06" w:rsidRDefault="00976F06" w:rsidP="00A8785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Г) операція РЕПО;</w:t>
            </w:r>
          </w:p>
          <w:p w:rsidR="00976F06" w:rsidRPr="00826CB3" w:rsidRDefault="00976F06" w:rsidP="00A8785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Д) стабілізаційний кредит.</w:t>
            </w:r>
          </w:p>
        </w:tc>
      </w:tr>
      <w:tr w:rsidR="00976F06" w:rsidRPr="00826CB3" w:rsidTr="00826CB3">
        <w:tc>
          <w:tcPr>
            <w:tcW w:w="706" w:type="dxa"/>
            <w:shd w:val="clear" w:color="auto" w:fill="auto"/>
          </w:tcPr>
          <w:p w:rsidR="00976F06" w:rsidRPr="00826CB3" w:rsidRDefault="00976F06" w:rsidP="00976F06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:rsidR="00976F06" w:rsidRPr="00826CB3" w:rsidRDefault="00976F06" w:rsidP="00976F06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Яка форма рефінансування комерційних банків найчастіше використовується в Україні?</w:t>
            </w:r>
          </w:p>
          <w:p w:rsidR="00976F06" w:rsidRPr="00826CB3" w:rsidRDefault="00976F06" w:rsidP="00976F06">
            <w:pPr>
              <w:jc w:val="both"/>
              <w:rPr>
                <w:lang w:val="uk-UA"/>
              </w:rPr>
            </w:pPr>
          </w:p>
        </w:tc>
        <w:tc>
          <w:tcPr>
            <w:tcW w:w="4678" w:type="dxa"/>
            <w:shd w:val="clear" w:color="auto" w:fill="auto"/>
          </w:tcPr>
          <w:p w:rsidR="00976F06" w:rsidRPr="00826CB3" w:rsidRDefault="00976F06" w:rsidP="00976F06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а) кредити “</w:t>
            </w:r>
            <w:proofErr w:type="spellStart"/>
            <w:r w:rsidRPr="00826CB3">
              <w:rPr>
                <w:lang w:val="uk-UA"/>
              </w:rPr>
              <w:t>овернайт</w:t>
            </w:r>
            <w:proofErr w:type="spellEnd"/>
            <w:r w:rsidRPr="00826CB3">
              <w:rPr>
                <w:lang w:val="uk-UA"/>
              </w:rPr>
              <w:t>”, надані через постійно діючу лінію рефінансування;</w:t>
            </w:r>
          </w:p>
          <w:p w:rsidR="00976F06" w:rsidRPr="00826CB3" w:rsidRDefault="00976F06" w:rsidP="00976F06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б) кредити рефінансування, надані шляхом проведення тендера;</w:t>
            </w:r>
          </w:p>
          <w:p w:rsidR="00976F06" w:rsidRPr="00826CB3" w:rsidRDefault="00976F06" w:rsidP="00976F06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в) операції прямого РЕПО;</w:t>
            </w:r>
          </w:p>
          <w:p w:rsidR="00976F06" w:rsidRPr="00826CB3" w:rsidRDefault="00976F06" w:rsidP="00976F06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г) стабілізаційний кредит;</w:t>
            </w:r>
          </w:p>
          <w:p w:rsidR="00976F06" w:rsidRPr="00826CB3" w:rsidRDefault="00976F06" w:rsidP="00976F06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д) всі відповіді правильні.</w:t>
            </w:r>
          </w:p>
        </w:tc>
      </w:tr>
      <w:tr w:rsidR="00826CB3" w:rsidRPr="00826CB3" w:rsidTr="00826CB3">
        <w:tc>
          <w:tcPr>
            <w:tcW w:w="706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3.</w:t>
            </w:r>
          </w:p>
        </w:tc>
        <w:tc>
          <w:tcPr>
            <w:tcW w:w="4110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 xml:space="preserve">Депозитна операція, що ґрунтується на двосторонньому договорі між НБУ та банком про продаж Нацбанком зі свого портфеля державних облігацій України з одночасним зобов’язанням зворотного їх викупу в банків за обумовленою в договорі ціною та на обумовлену дату – це: </w:t>
            </w:r>
          </w:p>
        </w:tc>
        <w:tc>
          <w:tcPr>
            <w:tcW w:w="4678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а) кредит “</w:t>
            </w:r>
            <w:proofErr w:type="spellStart"/>
            <w:r w:rsidRPr="00826CB3">
              <w:rPr>
                <w:lang w:val="uk-UA"/>
              </w:rPr>
              <w:t>овернайт</w:t>
            </w:r>
            <w:proofErr w:type="spellEnd"/>
            <w:r w:rsidRPr="00826CB3">
              <w:rPr>
                <w:lang w:val="uk-UA"/>
              </w:rPr>
              <w:t>”;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б) стабілізаційний кредит;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в) операції прямого РЕПО;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г) операції зворотного РЕПО;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д) правильна відповідь відсутня.</w:t>
            </w:r>
          </w:p>
        </w:tc>
      </w:tr>
      <w:tr w:rsidR="00826CB3" w:rsidRPr="00826CB3" w:rsidTr="00826CB3">
        <w:tc>
          <w:tcPr>
            <w:tcW w:w="706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4.</w:t>
            </w:r>
          </w:p>
        </w:tc>
        <w:tc>
          <w:tcPr>
            <w:tcW w:w="4110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 xml:space="preserve">Кредитна операція, що ґрунтується на двосторонньому договорі між НБУ та банком про купівлю Нацбанком державних облігацій України з </w:t>
            </w:r>
            <w:r w:rsidRPr="00826CB3">
              <w:rPr>
                <w:lang w:val="uk-UA"/>
              </w:rPr>
              <w:lastRenderedPageBreak/>
              <w:t xml:space="preserve">портфеля банку або банківських металів з подальшим зобов’язанням банку зворотного їх викупу в НБУ за обумовленою в договорі ціною та на обумовлену дату – це: </w:t>
            </w:r>
          </w:p>
        </w:tc>
        <w:tc>
          <w:tcPr>
            <w:tcW w:w="4678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lastRenderedPageBreak/>
              <w:t>а) кредит “</w:t>
            </w:r>
            <w:proofErr w:type="spellStart"/>
            <w:r w:rsidRPr="00826CB3">
              <w:rPr>
                <w:lang w:val="uk-UA"/>
              </w:rPr>
              <w:t>овернайт</w:t>
            </w:r>
            <w:proofErr w:type="spellEnd"/>
            <w:r w:rsidRPr="00826CB3">
              <w:rPr>
                <w:lang w:val="uk-UA"/>
              </w:rPr>
              <w:t>”;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б) стабілізаційний кредит;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в) операції прямого РЕПО;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г) операції зворотного РЕПО;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lastRenderedPageBreak/>
              <w:t>д) правильна відповідь відсутня.</w:t>
            </w:r>
          </w:p>
        </w:tc>
      </w:tr>
      <w:tr w:rsidR="00826CB3" w:rsidRPr="00826CB3" w:rsidTr="00826CB3">
        <w:tc>
          <w:tcPr>
            <w:tcW w:w="706" w:type="dxa"/>
            <w:shd w:val="clear" w:color="auto" w:fill="auto"/>
          </w:tcPr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lastRenderedPageBreak/>
              <w:t>5.</w:t>
            </w:r>
          </w:p>
        </w:tc>
        <w:tc>
          <w:tcPr>
            <w:tcW w:w="4110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Кредит рефінансування, який надається банку для підтримки ліквідності в разі реальної загрози стабільності його роботи:</w:t>
            </w:r>
          </w:p>
        </w:tc>
        <w:tc>
          <w:tcPr>
            <w:tcW w:w="4678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а) кредит “</w:t>
            </w:r>
            <w:proofErr w:type="spellStart"/>
            <w:r w:rsidRPr="00826CB3">
              <w:rPr>
                <w:lang w:val="uk-UA"/>
              </w:rPr>
              <w:t>овернайт</w:t>
            </w:r>
            <w:proofErr w:type="spellEnd"/>
            <w:r w:rsidRPr="00826CB3">
              <w:rPr>
                <w:lang w:val="uk-UA"/>
              </w:rPr>
              <w:t>”;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б) стабілізаційний кредит;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в) стимулюючий кредит;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г) операції зворотного РЕПО;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д) правильна відповідь відсутня.</w:t>
            </w:r>
          </w:p>
        </w:tc>
      </w:tr>
      <w:tr w:rsidR="00826CB3" w:rsidRPr="00826CB3" w:rsidTr="00826CB3">
        <w:tc>
          <w:tcPr>
            <w:tcW w:w="706" w:type="dxa"/>
            <w:shd w:val="clear" w:color="auto" w:fill="auto"/>
          </w:tcPr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6.</w:t>
            </w:r>
          </w:p>
        </w:tc>
        <w:tc>
          <w:tcPr>
            <w:tcW w:w="4110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У забезпечення кредитів рефінансування не приймаються:</w:t>
            </w:r>
          </w:p>
        </w:tc>
        <w:tc>
          <w:tcPr>
            <w:tcW w:w="4678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а) державні облігації України;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б) депозитні сертифікати НБУ;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в) грошові кошти банку;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г) звичайні іпотечні облігації;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д) правильна відповідь відсутня.</w:t>
            </w:r>
          </w:p>
        </w:tc>
      </w:tr>
      <w:tr w:rsidR="00826CB3" w:rsidRPr="00826CB3" w:rsidTr="00826CB3">
        <w:tc>
          <w:tcPr>
            <w:tcW w:w="706" w:type="dxa"/>
            <w:shd w:val="clear" w:color="auto" w:fill="auto"/>
          </w:tcPr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7.</w:t>
            </w:r>
          </w:p>
        </w:tc>
        <w:tc>
          <w:tcPr>
            <w:tcW w:w="4110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Кредит, який надається банку Національним банком за оголошеною процентною ставкою на термін до наступного робочого дня і є інструментом постійного доступу, спрямованим на підтримання ліквідності банку має назву:</w:t>
            </w:r>
          </w:p>
        </w:tc>
        <w:tc>
          <w:tcPr>
            <w:tcW w:w="4678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а) кредит “</w:t>
            </w:r>
            <w:proofErr w:type="spellStart"/>
            <w:r w:rsidRPr="00826CB3">
              <w:rPr>
                <w:lang w:val="uk-UA"/>
              </w:rPr>
              <w:t>овернайт</w:t>
            </w:r>
            <w:proofErr w:type="spellEnd"/>
            <w:r w:rsidRPr="00826CB3">
              <w:rPr>
                <w:lang w:val="uk-UA"/>
              </w:rPr>
              <w:t>”;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б) кредит рефінансування, надані шляхом проведення тендера;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в) операція прямого РЕПО;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г) стабілізаційний кредит;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д) правильна відповідь відсутня.</w:t>
            </w:r>
          </w:p>
        </w:tc>
      </w:tr>
      <w:tr w:rsidR="00826CB3" w:rsidRPr="00826CB3" w:rsidTr="00826CB3">
        <w:tc>
          <w:tcPr>
            <w:tcW w:w="706" w:type="dxa"/>
            <w:shd w:val="clear" w:color="auto" w:fill="auto"/>
          </w:tcPr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8.</w:t>
            </w:r>
          </w:p>
        </w:tc>
        <w:tc>
          <w:tcPr>
            <w:tcW w:w="4110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Операції з РЕПО поділяються:</w:t>
            </w:r>
          </w:p>
        </w:tc>
        <w:tc>
          <w:tcPr>
            <w:tcW w:w="4678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а) зворотні та прямі;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б) відкриті та закриті;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в) відкличні та безвідкличні;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г) всі відповіді правильні;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д) правильна відповідь відсутня.</w:t>
            </w:r>
          </w:p>
        </w:tc>
      </w:tr>
      <w:tr w:rsidR="00826CB3" w:rsidRPr="00826CB3" w:rsidTr="00826CB3">
        <w:tc>
          <w:tcPr>
            <w:tcW w:w="706" w:type="dxa"/>
            <w:shd w:val="clear" w:color="auto" w:fill="auto"/>
          </w:tcPr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9.</w:t>
            </w:r>
          </w:p>
        </w:tc>
        <w:tc>
          <w:tcPr>
            <w:tcW w:w="4110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Кредити “</w:t>
            </w:r>
            <w:proofErr w:type="spellStart"/>
            <w:r w:rsidRPr="00826CB3">
              <w:rPr>
                <w:lang w:val="uk-UA"/>
              </w:rPr>
              <w:t>овернайт</w:t>
            </w:r>
            <w:proofErr w:type="spellEnd"/>
            <w:r w:rsidRPr="00826CB3">
              <w:rPr>
                <w:lang w:val="uk-UA"/>
              </w:rPr>
              <w:t>” поділяються на:</w:t>
            </w:r>
          </w:p>
        </w:tc>
        <w:tc>
          <w:tcPr>
            <w:tcW w:w="4678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а) зворотні та прямі;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б) відкриті та закриті;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в) відкличні та безвідкличні;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г) бланкові та забезпечені;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д) всі відповіді правильні.</w:t>
            </w:r>
          </w:p>
        </w:tc>
      </w:tr>
      <w:tr w:rsidR="00826CB3" w:rsidRPr="00826CB3" w:rsidTr="00826CB3">
        <w:tc>
          <w:tcPr>
            <w:tcW w:w="706" w:type="dxa"/>
            <w:shd w:val="clear" w:color="auto" w:fill="auto"/>
          </w:tcPr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826CB3">
              <w:rPr>
                <w:lang w:val="uk-UA"/>
              </w:rPr>
              <w:t>0.</w:t>
            </w:r>
          </w:p>
        </w:tc>
        <w:tc>
          <w:tcPr>
            <w:tcW w:w="4110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Стабілізаційний кредит надається на строк:</w:t>
            </w:r>
          </w:p>
        </w:tc>
        <w:tc>
          <w:tcPr>
            <w:tcW w:w="4678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а) до 10 років;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б) до 3 років;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в) до 2 років;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г) до 1 року;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д) правильна відповідь відсутня.</w:t>
            </w:r>
          </w:p>
        </w:tc>
      </w:tr>
      <w:tr w:rsidR="00826CB3" w:rsidRPr="00826CB3" w:rsidTr="00826CB3">
        <w:tc>
          <w:tcPr>
            <w:tcW w:w="706" w:type="dxa"/>
            <w:shd w:val="clear" w:color="auto" w:fill="auto"/>
          </w:tcPr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826CB3">
              <w:rPr>
                <w:lang w:val="uk-UA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 xml:space="preserve">Національний банк надає банкам кредити </w:t>
            </w:r>
            <w:proofErr w:type="spellStart"/>
            <w:r w:rsidRPr="00826CB3">
              <w:rPr>
                <w:lang w:val="uk-UA"/>
              </w:rPr>
              <w:t>овернайт</w:t>
            </w:r>
            <w:proofErr w:type="spellEnd"/>
            <w:r w:rsidRPr="00826CB3">
              <w:rPr>
                <w:lang w:val="uk-UA"/>
              </w:rPr>
              <w:t xml:space="preserve"> та кредити рефінансування під заставу пулу, що може складатися з таких видів активів (майна):</w:t>
            </w:r>
          </w:p>
        </w:tc>
        <w:tc>
          <w:tcPr>
            <w:tcW w:w="4678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а) державні облігації України;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б) депозитні сертифікати НБУ;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в) облігації міжнародних фінансових організацій (емісія яких здійснюється відповідно до законодавства України);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г) іноземна валюта (долари США, євро, англійські фунти стерлінгів, швейцарські франки, японські єни);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д) всі відповіді правильні.</w:t>
            </w:r>
          </w:p>
        </w:tc>
      </w:tr>
      <w:tr w:rsidR="00826CB3" w:rsidRPr="00826CB3" w:rsidTr="00826CB3">
        <w:tc>
          <w:tcPr>
            <w:tcW w:w="706" w:type="dxa"/>
            <w:shd w:val="clear" w:color="auto" w:fill="auto"/>
          </w:tcPr>
          <w:p w:rsidR="00826CB3" w:rsidRPr="00826CB3" w:rsidRDefault="00826CB3" w:rsidP="00826CB3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Pr="00826CB3">
              <w:rPr>
                <w:lang w:val="uk-UA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 xml:space="preserve">Регулювання ліквідності банків на виконання Національним банком функції кредитора останньої інстанції називається – </w:t>
            </w:r>
          </w:p>
        </w:tc>
        <w:tc>
          <w:tcPr>
            <w:tcW w:w="4678" w:type="dxa"/>
            <w:shd w:val="clear" w:color="auto" w:fill="auto"/>
          </w:tcPr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А) визначення та регулювання норм обов’язкових резервів для комерційних банків;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Б) процентна політика;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В) рефінансування комерційних банків;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Г) управління золотовалютними резервами;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lastRenderedPageBreak/>
              <w:t>Д) операції з цінними паперами на відкритому ринку.</w:t>
            </w:r>
          </w:p>
        </w:tc>
      </w:tr>
      <w:tr w:rsidR="00826CB3" w:rsidRPr="00826CB3" w:rsidTr="00826CB3">
        <w:tc>
          <w:tcPr>
            <w:tcW w:w="706" w:type="dxa"/>
            <w:shd w:val="clear" w:color="auto" w:fill="auto"/>
          </w:tcPr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13</w:t>
            </w:r>
            <w:r w:rsidRPr="00826CB3">
              <w:rPr>
                <w:lang w:val="uk-UA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 xml:space="preserve">Для комерційних банків рефінансування з позиції центрального банку – це: </w:t>
            </w:r>
          </w:p>
        </w:tc>
        <w:tc>
          <w:tcPr>
            <w:tcW w:w="4678" w:type="dxa"/>
            <w:shd w:val="clear" w:color="auto" w:fill="auto"/>
          </w:tcPr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А) обов’язок;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Б) право;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В) і обов’язок, і право;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Г) всі відповіді правильні;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Д) немає правильної відповіді.</w:t>
            </w:r>
          </w:p>
        </w:tc>
      </w:tr>
      <w:tr w:rsidR="00826CB3" w:rsidRPr="00826CB3" w:rsidTr="00826CB3">
        <w:tc>
          <w:tcPr>
            <w:tcW w:w="706" w:type="dxa"/>
            <w:shd w:val="clear" w:color="auto" w:fill="auto"/>
          </w:tcPr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826CB3">
              <w:rPr>
                <w:lang w:val="uk-UA"/>
              </w:rPr>
              <w:t>4.</w:t>
            </w:r>
          </w:p>
        </w:tc>
        <w:tc>
          <w:tcPr>
            <w:tcW w:w="4110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Тендер, під час оголошення якого банки у своїх заявках до НБУ зазначають ціну (процентну ставку), за якою вони погоджуються одержати кредит рефінансування або розмістити кошти – це:</w:t>
            </w:r>
          </w:p>
        </w:tc>
        <w:tc>
          <w:tcPr>
            <w:tcW w:w="4678" w:type="dxa"/>
            <w:shd w:val="clear" w:color="auto" w:fill="auto"/>
          </w:tcPr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 xml:space="preserve">А) операція прямого </w:t>
            </w:r>
            <w:proofErr w:type="spellStart"/>
            <w:r w:rsidRPr="00826CB3">
              <w:rPr>
                <w:lang w:val="uk-UA"/>
              </w:rPr>
              <w:t>репо</w:t>
            </w:r>
            <w:proofErr w:type="spellEnd"/>
            <w:r w:rsidRPr="00826CB3">
              <w:rPr>
                <w:lang w:val="uk-UA"/>
              </w:rPr>
              <w:t>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Б) кількісний тендер;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 xml:space="preserve">В) операція зворотного </w:t>
            </w:r>
            <w:proofErr w:type="spellStart"/>
            <w:r w:rsidRPr="00826CB3">
              <w:rPr>
                <w:lang w:val="uk-UA"/>
              </w:rPr>
              <w:t>репо</w:t>
            </w:r>
            <w:proofErr w:type="spellEnd"/>
            <w:r w:rsidRPr="00826CB3">
              <w:rPr>
                <w:lang w:val="uk-UA"/>
              </w:rPr>
              <w:t>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Г) процентний тендер;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Д) немає правильної відповіді.</w:t>
            </w:r>
          </w:p>
        </w:tc>
      </w:tr>
      <w:tr w:rsidR="00826CB3" w:rsidRPr="00826CB3" w:rsidTr="00826CB3">
        <w:tc>
          <w:tcPr>
            <w:tcW w:w="706" w:type="dxa"/>
            <w:shd w:val="clear" w:color="auto" w:fill="auto"/>
          </w:tcPr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826CB3">
              <w:rPr>
                <w:lang w:val="uk-UA"/>
              </w:rPr>
              <w:t>5.</w:t>
            </w:r>
          </w:p>
        </w:tc>
        <w:tc>
          <w:tcPr>
            <w:tcW w:w="4110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Тендер, на якому НБУ наперед установлює ціну (процентну ставку), за якою банки можуть одержати кредити рефінансування або розмістити в НБУ кошти – це:</w:t>
            </w:r>
          </w:p>
        </w:tc>
        <w:tc>
          <w:tcPr>
            <w:tcW w:w="4678" w:type="dxa"/>
            <w:shd w:val="clear" w:color="auto" w:fill="auto"/>
          </w:tcPr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 xml:space="preserve">А. операція прямого </w:t>
            </w:r>
            <w:proofErr w:type="spellStart"/>
            <w:r w:rsidRPr="00826CB3">
              <w:rPr>
                <w:lang w:val="uk-UA"/>
              </w:rPr>
              <w:t>репо</w:t>
            </w:r>
            <w:proofErr w:type="spellEnd"/>
            <w:r w:rsidRPr="00826CB3">
              <w:rPr>
                <w:lang w:val="uk-UA"/>
              </w:rPr>
              <w:t>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Б. кількісний тендер;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 xml:space="preserve">В. операція зворотного </w:t>
            </w:r>
            <w:proofErr w:type="spellStart"/>
            <w:r w:rsidRPr="00826CB3">
              <w:rPr>
                <w:lang w:val="uk-UA"/>
              </w:rPr>
              <w:t>репо</w:t>
            </w:r>
            <w:proofErr w:type="spellEnd"/>
            <w:r w:rsidRPr="00826CB3">
              <w:rPr>
                <w:lang w:val="uk-UA"/>
              </w:rPr>
              <w:t>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Г. процентний тендер;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Д. немає правильної відповіді.</w:t>
            </w:r>
          </w:p>
        </w:tc>
      </w:tr>
      <w:tr w:rsidR="00826CB3" w:rsidRPr="00826CB3" w:rsidTr="00826CB3">
        <w:tc>
          <w:tcPr>
            <w:tcW w:w="706" w:type="dxa"/>
            <w:shd w:val="clear" w:color="auto" w:fill="auto"/>
          </w:tcPr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826CB3">
              <w:rPr>
                <w:lang w:val="uk-UA"/>
              </w:rPr>
              <w:t>6.</w:t>
            </w:r>
          </w:p>
        </w:tc>
        <w:tc>
          <w:tcPr>
            <w:tcW w:w="4110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З метою ефективного управління грошово-кредитним ринком, обсягами грошової маси в обігу, виконання функції кредитора останньої інстанції НБУ встановлює за своїми операціями такі процентні ставки:</w:t>
            </w:r>
          </w:p>
        </w:tc>
        <w:tc>
          <w:tcPr>
            <w:tcW w:w="4678" w:type="dxa"/>
            <w:shd w:val="clear" w:color="auto" w:fill="auto"/>
          </w:tcPr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А) облікову;</w:t>
            </w:r>
            <w:bookmarkStart w:id="3" w:name="117"/>
            <w:bookmarkEnd w:id="3"/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 xml:space="preserve">Б) за кредитами та депозитами </w:t>
            </w:r>
            <w:proofErr w:type="spellStart"/>
            <w:r w:rsidRPr="00826CB3">
              <w:rPr>
                <w:lang w:val="uk-UA"/>
              </w:rPr>
              <w:t>овернайт</w:t>
            </w:r>
            <w:proofErr w:type="spellEnd"/>
            <w:r w:rsidRPr="00826CB3">
              <w:rPr>
                <w:lang w:val="uk-UA"/>
              </w:rPr>
              <w:t>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В) рефінансування</w:t>
            </w:r>
            <w:bookmarkStart w:id="4" w:name="116"/>
            <w:bookmarkEnd w:id="4"/>
            <w:r w:rsidRPr="00826CB3">
              <w:rPr>
                <w:lang w:val="uk-UA"/>
              </w:rPr>
              <w:t xml:space="preserve"> та стабілізаційними кредитами;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Г) ставки залучення тимчасово вільних коштів банків;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Д) всі відповіді правильні.</w:t>
            </w:r>
          </w:p>
        </w:tc>
      </w:tr>
      <w:tr w:rsidR="00826CB3" w:rsidRPr="00826CB3" w:rsidTr="00826CB3">
        <w:tc>
          <w:tcPr>
            <w:tcW w:w="706" w:type="dxa"/>
            <w:shd w:val="clear" w:color="auto" w:fill="auto"/>
          </w:tcPr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826CB3">
              <w:rPr>
                <w:lang w:val="uk-UA"/>
              </w:rPr>
              <w:t>7.</w:t>
            </w:r>
          </w:p>
        </w:tc>
        <w:tc>
          <w:tcPr>
            <w:tcW w:w="4110" w:type="dxa"/>
            <w:shd w:val="clear" w:color="auto" w:fill="auto"/>
          </w:tcPr>
          <w:p w:rsidR="00826CB3" w:rsidRPr="00826CB3" w:rsidRDefault="00C73D55" w:rsidP="00A8785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Документ, що містить </w:t>
            </w:r>
            <w:proofErr w:type="spellStart"/>
            <w:r w:rsidRPr="00C73D55">
              <w:rPr>
                <w:lang w:val="uk-UA"/>
              </w:rPr>
              <w:t>фінансову</w:t>
            </w:r>
            <w:proofErr w:type="spellEnd"/>
            <w:r w:rsidRPr="00C73D55">
              <w:rPr>
                <w:lang w:val="uk-UA"/>
              </w:rPr>
              <w:t xml:space="preserve"> модель </w:t>
            </w:r>
            <w:proofErr w:type="spellStart"/>
            <w:r w:rsidRPr="00C73D55">
              <w:rPr>
                <w:lang w:val="uk-UA"/>
              </w:rPr>
              <w:t>розвитку</w:t>
            </w:r>
            <w:proofErr w:type="spellEnd"/>
            <w:r w:rsidRPr="00C73D55">
              <w:rPr>
                <w:lang w:val="uk-UA"/>
              </w:rPr>
              <w:t xml:space="preserve"> банку</w:t>
            </w:r>
            <w:r w:rsidRPr="00C73D55">
              <w:rPr>
                <w:lang w:val="uk-UA"/>
              </w:rPr>
              <w:t>, подається комерційним банком до НБУ при видачі</w:t>
            </w:r>
            <w:r w:rsidR="00826CB3" w:rsidRPr="00826CB3">
              <w:rPr>
                <w:lang w:val="uk-UA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C73D55" w:rsidRDefault="00C73D55" w:rsidP="00C73D5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А) </w:t>
            </w:r>
            <w:r>
              <w:rPr>
                <w:lang w:val="uk-UA"/>
              </w:rPr>
              <w:t xml:space="preserve">кредиту </w:t>
            </w:r>
            <w:proofErr w:type="spellStart"/>
            <w:r>
              <w:rPr>
                <w:lang w:val="uk-UA"/>
              </w:rPr>
              <w:t>овернайт</w:t>
            </w:r>
            <w:proofErr w:type="spellEnd"/>
            <w:r>
              <w:rPr>
                <w:lang w:val="uk-UA"/>
              </w:rPr>
              <w:t>;</w:t>
            </w:r>
          </w:p>
          <w:p w:rsidR="00C73D55" w:rsidRDefault="00C73D55" w:rsidP="00C73D5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Б) кредит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t xml:space="preserve"> рефінансування до 14 діб;</w:t>
            </w:r>
          </w:p>
          <w:p w:rsidR="00C73D55" w:rsidRDefault="00C73D55" w:rsidP="00C73D5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В) кредит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t xml:space="preserve"> рефінансування до 90 діб;</w:t>
            </w:r>
          </w:p>
          <w:p w:rsidR="00C73D55" w:rsidRDefault="00C73D55" w:rsidP="00C73D5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Г) операції</w:t>
            </w:r>
            <w:bookmarkStart w:id="5" w:name="_GoBack"/>
            <w:bookmarkEnd w:id="5"/>
            <w:r>
              <w:rPr>
                <w:lang w:val="uk-UA"/>
              </w:rPr>
              <w:t xml:space="preserve"> РЕПО;</w:t>
            </w:r>
          </w:p>
          <w:p w:rsidR="00826CB3" w:rsidRPr="00826CB3" w:rsidRDefault="00C73D55" w:rsidP="00C73D55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Д) стабілізаційного</w:t>
            </w:r>
            <w:r>
              <w:rPr>
                <w:lang w:val="uk-UA"/>
              </w:rPr>
              <w:t xml:space="preserve"> кредит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t>.</w:t>
            </w:r>
          </w:p>
        </w:tc>
      </w:tr>
      <w:tr w:rsidR="00826CB3" w:rsidRPr="00826CB3" w:rsidTr="00826CB3">
        <w:tc>
          <w:tcPr>
            <w:tcW w:w="706" w:type="dxa"/>
            <w:shd w:val="clear" w:color="auto" w:fill="auto"/>
          </w:tcPr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826CB3">
              <w:rPr>
                <w:lang w:val="uk-UA"/>
              </w:rPr>
              <w:t>8.</w:t>
            </w:r>
          </w:p>
        </w:tc>
        <w:tc>
          <w:tcPr>
            <w:tcW w:w="4110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Купівля/продаж казначейських зобов’язань НБУ, а також інших цінних паперів (крім цінних паперів, що підтверджують корпоративні права) та боргових зобов’язань називається:</w:t>
            </w:r>
          </w:p>
        </w:tc>
        <w:tc>
          <w:tcPr>
            <w:tcW w:w="4678" w:type="dxa"/>
            <w:shd w:val="clear" w:color="auto" w:fill="auto"/>
          </w:tcPr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А) визначення та регулювання норм обов’язкових резервів для комерційних банків;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Б) процентна політика;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В) рефінансування комерційних банків;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Г) управління золотовалютними резервами;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Д) операції з цінними паперами на відкритому ринку.</w:t>
            </w:r>
          </w:p>
        </w:tc>
      </w:tr>
      <w:tr w:rsidR="00826CB3" w:rsidRPr="00826CB3" w:rsidTr="00826CB3">
        <w:tc>
          <w:tcPr>
            <w:tcW w:w="706" w:type="dxa"/>
            <w:shd w:val="clear" w:color="auto" w:fill="auto"/>
          </w:tcPr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826CB3">
              <w:rPr>
                <w:lang w:val="uk-UA"/>
              </w:rPr>
              <w:t>9.</w:t>
            </w:r>
          </w:p>
        </w:tc>
        <w:tc>
          <w:tcPr>
            <w:tcW w:w="4110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Нерегулярним стандартним інструментом, спрямованим на підтримку ліквідності банків у разі неочікуваних коливань ліквідності є:</w:t>
            </w:r>
          </w:p>
        </w:tc>
        <w:tc>
          <w:tcPr>
            <w:tcW w:w="4678" w:type="dxa"/>
            <w:shd w:val="clear" w:color="auto" w:fill="auto"/>
          </w:tcPr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А) операції НБУ з депозитними сертифікатами;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 xml:space="preserve">Б) операції зворотного </w:t>
            </w:r>
            <w:proofErr w:type="spellStart"/>
            <w:r w:rsidRPr="00826CB3">
              <w:rPr>
                <w:lang w:val="uk-UA"/>
              </w:rPr>
              <w:t>репо</w:t>
            </w:r>
            <w:proofErr w:type="spellEnd"/>
            <w:r w:rsidRPr="00826CB3">
              <w:rPr>
                <w:lang w:val="uk-UA"/>
              </w:rPr>
              <w:t>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 xml:space="preserve">В) операції прямого </w:t>
            </w:r>
            <w:proofErr w:type="spellStart"/>
            <w:r w:rsidRPr="00826CB3">
              <w:rPr>
                <w:lang w:val="uk-UA"/>
              </w:rPr>
              <w:t>репо</w:t>
            </w:r>
            <w:proofErr w:type="spellEnd"/>
            <w:r w:rsidRPr="00826CB3">
              <w:rPr>
                <w:lang w:val="uk-UA"/>
              </w:rPr>
              <w:t>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Г) операції з купівлі/продажу НБУ державних облігацій України;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Д) правильна відповідь відсутня.</w:t>
            </w:r>
          </w:p>
        </w:tc>
      </w:tr>
      <w:tr w:rsidR="00826CB3" w:rsidRPr="00826CB3" w:rsidTr="00826CB3">
        <w:tc>
          <w:tcPr>
            <w:tcW w:w="706" w:type="dxa"/>
            <w:shd w:val="clear" w:color="auto" w:fill="auto"/>
          </w:tcPr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826CB3">
              <w:rPr>
                <w:lang w:val="uk-UA"/>
              </w:rPr>
              <w:t>0.</w:t>
            </w:r>
          </w:p>
        </w:tc>
        <w:tc>
          <w:tcPr>
            <w:tcW w:w="4110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Регулювання ліквідності банків на виконання Національним банком функції кредитора останньої інстанції називається –</w:t>
            </w:r>
          </w:p>
        </w:tc>
        <w:tc>
          <w:tcPr>
            <w:tcW w:w="4678" w:type="dxa"/>
            <w:shd w:val="clear" w:color="auto" w:fill="auto"/>
          </w:tcPr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А) визначення та регулювання норм обов’язкових резервів для комерційних банків;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Б) процентна політика;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В) рефінансування комерційних банків;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Г) управління золотовалютними резервами;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Д) операції з цінними паперами на відкритому ринку.</w:t>
            </w:r>
          </w:p>
        </w:tc>
      </w:tr>
    </w:tbl>
    <w:p w:rsidR="00C4347D" w:rsidRDefault="00C4347D" w:rsidP="00C4347D">
      <w:pPr>
        <w:tabs>
          <w:tab w:val="left" w:pos="360"/>
          <w:tab w:val="left" w:pos="720"/>
        </w:tabs>
        <w:rPr>
          <w:sz w:val="26"/>
          <w:szCs w:val="26"/>
        </w:rPr>
      </w:pPr>
    </w:p>
    <w:p w:rsidR="00C4347D" w:rsidRDefault="00C4347D" w:rsidP="00C4347D">
      <w:pPr>
        <w:spacing w:line="264" w:lineRule="auto"/>
        <w:ind w:firstLine="709"/>
        <w:jc w:val="both"/>
        <w:rPr>
          <w:sz w:val="26"/>
          <w:szCs w:val="26"/>
          <w:lang w:val="uk-UA"/>
        </w:rPr>
      </w:pPr>
    </w:p>
    <w:p w:rsidR="00C4347D" w:rsidRDefault="007E0099" w:rsidP="00C4347D">
      <w:pPr>
        <w:shd w:val="clear" w:color="auto" w:fill="FFFFFF"/>
        <w:tabs>
          <w:tab w:val="left" w:pos="360"/>
          <w:tab w:val="left" w:pos="540"/>
        </w:tabs>
        <w:spacing w:line="264" w:lineRule="auto"/>
        <w:ind w:firstLine="360"/>
        <w:jc w:val="both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en-US"/>
        </w:rPr>
        <w:t>4</w:t>
      </w:r>
      <w:r w:rsidR="00C4347D">
        <w:rPr>
          <w:b/>
          <w:bCs/>
          <w:sz w:val="26"/>
          <w:szCs w:val="26"/>
          <w:lang w:val="uk-UA"/>
        </w:rPr>
        <w:t>.4. Теми рефератів</w:t>
      </w:r>
    </w:p>
    <w:p w:rsidR="00C4347D" w:rsidRDefault="00C4347D" w:rsidP="00C4347D">
      <w:pPr>
        <w:pStyle w:val="a7"/>
        <w:numPr>
          <w:ilvl w:val="0"/>
          <w:numId w:val="2"/>
        </w:numPr>
        <w:tabs>
          <w:tab w:val="left" w:pos="993"/>
          <w:tab w:val="left" w:pos="1134"/>
        </w:tabs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Форми запозичення коштів банками.</w:t>
      </w:r>
    </w:p>
    <w:p w:rsidR="00C4347D" w:rsidRDefault="00C4347D" w:rsidP="00C4347D">
      <w:pPr>
        <w:pStyle w:val="a7"/>
        <w:numPr>
          <w:ilvl w:val="0"/>
          <w:numId w:val="2"/>
        </w:numPr>
        <w:tabs>
          <w:tab w:val="left" w:pos="993"/>
          <w:tab w:val="left" w:pos="1134"/>
        </w:tabs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Особливості міжбанківського кредитування.</w:t>
      </w:r>
    </w:p>
    <w:p w:rsidR="00C4347D" w:rsidRDefault="00C4347D" w:rsidP="00C4347D">
      <w:pPr>
        <w:numPr>
          <w:ilvl w:val="0"/>
          <w:numId w:val="2"/>
        </w:numPr>
        <w:shd w:val="clear" w:color="auto" w:fill="FFFFFF"/>
        <w:tabs>
          <w:tab w:val="left" w:pos="360"/>
          <w:tab w:val="left" w:pos="540"/>
          <w:tab w:val="left" w:pos="993"/>
          <w:tab w:val="left" w:pos="1134"/>
        </w:tabs>
        <w:spacing w:line="264" w:lineRule="auto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Порядок емісії банківських облігацій.</w:t>
      </w:r>
    </w:p>
    <w:p w:rsidR="00C4347D" w:rsidRDefault="00C4347D" w:rsidP="00C4347D">
      <w:pPr>
        <w:shd w:val="clear" w:color="auto" w:fill="FFFFFF"/>
        <w:tabs>
          <w:tab w:val="left" w:pos="360"/>
          <w:tab w:val="left" w:pos="540"/>
        </w:tabs>
        <w:spacing w:line="264" w:lineRule="auto"/>
        <w:ind w:firstLine="709"/>
        <w:jc w:val="both"/>
        <w:rPr>
          <w:bCs/>
          <w:sz w:val="26"/>
          <w:szCs w:val="26"/>
          <w:lang w:val="uk-UA"/>
        </w:rPr>
      </w:pPr>
    </w:p>
    <w:p w:rsidR="00C4347D" w:rsidRDefault="007E0099" w:rsidP="00C4347D">
      <w:pPr>
        <w:shd w:val="clear" w:color="auto" w:fill="FFFFFF"/>
        <w:tabs>
          <w:tab w:val="left" w:pos="360"/>
          <w:tab w:val="left" w:pos="540"/>
        </w:tabs>
        <w:spacing w:line="264" w:lineRule="auto"/>
        <w:ind w:firstLine="360"/>
        <w:jc w:val="both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4</w:t>
      </w:r>
      <w:r w:rsidR="00C4347D">
        <w:rPr>
          <w:b/>
          <w:bCs/>
          <w:sz w:val="26"/>
          <w:szCs w:val="26"/>
          <w:lang w:val="uk-UA"/>
        </w:rPr>
        <w:t>.5. Програмні питання для самостійного вивчення теми.</w:t>
      </w:r>
    </w:p>
    <w:p w:rsidR="00C4347D" w:rsidRDefault="00C4347D" w:rsidP="00C4347D">
      <w:pPr>
        <w:spacing w:line="264" w:lineRule="auto"/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Особливості запозичання коштів за допомогою емісії облігацій . Організація запозичень на міжбанківському ринку. Особливості та порядок надання стабілізаційного та стимулюючого кредитів.</w:t>
      </w:r>
    </w:p>
    <w:p w:rsidR="00C4347D" w:rsidRDefault="00C4347D" w:rsidP="00C4347D">
      <w:pPr>
        <w:shd w:val="clear" w:color="auto" w:fill="FFFFFF"/>
        <w:tabs>
          <w:tab w:val="left" w:pos="360"/>
          <w:tab w:val="left" w:pos="540"/>
        </w:tabs>
        <w:spacing w:line="264" w:lineRule="auto"/>
        <w:ind w:firstLine="709"/>
        <w:jc w:val="both"/>
        <w:rPr>
          <w:bCs/>
          <w:sz w:val="26"/>
          <w:szCs w:val="26"/>
          <w:lang w:val="uk-UA"/>
        </w:rPr>
      </w:pPr>
    </w:p>
    <w:p w:rsidR="00C4347D" w:rsidRDefault="007E0099" w:rsidP="00C4347D">
      <w:pPr>
        <w:shd w:val="clear" w:color="auto" w:fill="FFFFFF"/>
        <w:tabs>
          <w:tab w:val="left" w:pos="360"/>
          <w:tab w:val="left" w:pos="540"/>
        </w:tabs>
        <w:spacing w:line="264" w:lineRule="auto"/>
        <w:ind w:firstLine="360"/>
        <w:jc w:val="both"/>
        <w:rPr>
          <w:b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4</w:t>
      </w:r>
      <w:r w:rsidR="00C4347D">
        <w:rPr>
          <w:b/>
          <w:bCs/>
          <w:sz w:val="26"/>
          <w:szCs w:val="26"/>
          <w:lang w:val="uk-UA"/>
        </w:rPr>
        <w:t>.6. Рекомендована література:</w:t>
      </w:r>
    </w:p>
    <w:p w:rsidR="007E0099" w:rsidRPr="007E0099" w:rsidRDefault="007E0099" w:rsidP="007E0099">
      <w:pPr>
        <w:spacing w:line="264" w:lineRule="auto"/>
        <w:ind w:firstLine="709"/>
        <w:jc w:val="both"/>
        <w:rPr>
          <w:sz w:val="26"/>
          <w:szCs w:val="26"/>
          <w:lang w:val="uk-UA"/>
        </w:rPr>
      </w:pPr>
      <w:r w:rsidRPr="007E0099">
        <w:rPr>
          <w:sz w:val="26"/>
          <w:szCs w:val="26"/>
          <w:lang w:val="uk-UA"/>
        </w:rPr>
        <w:t>1. Закон України «Про банки та банківську діяльність» від 7 грудня 2000 р. № 2121.</w:t>
      </w:r>
    </w:p>
    <w:p w:rsidR="007E0099" w:rsidRPr="007E0099" w:rsidRDefault="007E0099" w:rsidP="007E0099">
      <w:pPr>
        <w:spacing w:line="264" w:lineRule="auto"/>
        <w:ind w:firstLine="709"/>
        <w:jc w:val="both"/>
        <w:rPr>
          <w:sz w:val="26"/>
          <w:szCs w:val="26"/>
          <w:lang w:val="uk-UA"/>
        </w:rPr>
      </w:pPr>
      <w:r w:rsidRPr="007E0099">
        <w:rPr>
          <w:sz w:val="26"/>
          <w:szCs w:val="26"/>
          <w:lang w:val="uk-UA"/>
        </w:rPr>
        <w:t>2. Закон Украйни «Про ринки капіталу та організовані товарні ринки», від 23.02. 2006 р. № 3480-ІУ.</w:t>
      </w:r>
    </w:p>
    <w:p w:rsidR="007E0099" w:rsidRPr="007E0099" w:rsidRDefault="007E0099" w:rsidP="007E0099">
      <w:pPr>
        <w:spacing w:line="264" w:lineRule="auto"/>
        <w:ind w:firstLine="709"/>
        <w:jc w:val="both"/>
        <w:rPr>
          <w:sz w:val="26"/>
          <w:szCs w:val="26"/>
          <w:lang w:val="uk-UA"/>
        </w:rPr>
      </w:pPr>
      <w:r w:rsidRPr="007E0099">
        <w:rPr>
          <w:sz w:val="26"/>
          <w:szCs w:val="26"/>
          <w:lang w:val="uk-UA"/>
        </w:rPr>
        <w:t>3. Інструкція про порядок регулювання діяльності банків України: Затверджена постановою Правління НБУ від 28.08. 2001 р. № 368.</w:t>
      </w:r>
    </w:p>
    <w:p w:rsidR="007E0099" w:rsidRPr="007E0099" w:rsidRDefault="007E0099" w:rsidP="007E0099">
      <w:pPr>
        <w:spacing w:line="264" w:lineRule="auto"/>
        <w:ind w:firstLine="709"/>
        <w:jc w:val="both"/>
        <w:rPr>
          <w:sz w:val="26"/>
          <w:szCs w:val="26"/>
          <w:lang w:val="uk-UA"/>
        </w:rPr>
      </w:pPr>
      <w:r w:rsidRPr="007E0099">
        <w:rPr>
          <w:sz w:val="26"/>
          <w:szCs w:val="26"/>
          <w:lang w:val="uk-UA"/>
        </w:rPr>
        <w:t>4. Положення про застосування Національним банком України стандартних інструментів регулювання ліквідності банківської системи: Затверджене постановою Правління НБУ від 17.09.2015  № 615.</w:t>
      </w:r>
    </w:p>
    <w:p w:rsidR="007E0099" w:rsidRPr="007E0099" w:rsidRDefault="007E0099" w:rsidP="007E0099">
      <w:pPr>
        <w:spacing w:line="264" w:lineRule="auto"/>
        <w:ind w:firstLine="709"/>
        <w:jc w:val="both"/>
        <w:rPr>
          <w:sz w:val="26"/>
          <w:szCs w:val="26"/>
          <w:lang w:val="uk-UA"/>
        </w:rPr>
      </w:pPr>
      <w:r w:rsidRPr="007E0099">
        <w:rPr>
          <w:sz w:val="26"/>
          <w:szCs w:val="26"/>
          <w:lang w:val="uk-UA"/>
        </w:rPr>
        <w:t>5. Положення про порядок обліку та проведення Національним банком України та банками України операцій з депозитними сертифікатами Національного банку України. Затверджена постановою Правління НБУ від 03.12.2015  № 859.</w:t>
      </w:r>
    </w:p>
    <w:p w:rsidR="00B57FC0" w:rsidRPr="007E0099" w:rsidRDefault="007E0099" w:rsidP="007E0099">
      <w:pPr>
        <w:spacing w:line="264" w:lineRule="auto"/>
        <w:ind w:firstLine="709"/>
        <w:jc w:val="both"/>
        <w:rPr>
          <w:sz w:val="26"/>
          <w:szCs w:val="26"/>
          <w:lang w:val="uk-UA"/>
        </w:rPr>
      </w:pPr>
      <w:r w:rsidRPr="007E0099">
        <w:rPr>
          <w:sz w:val="26"/>
          <w:szCs w:val="26"/>
          <w:lang w:val="uk-UA"/>
        </w:rPr>
        <w:t>6. Положення про екстрену підтримку Національним банком України ліквідності банків. Затверджене постановою Правління НБУ від 14 грудня 2016 року №411.</w:t>
      </w:r>
    </w:p>
    <w:p w:rsidR="006F6D69" w:rsidRPr="006F6D69" w:rsidRDefault="006F6D69" w:rsidP="006F6D69">
      <w:pPr>
        <w:spacing w:line="264" w:lineRule="auto"/>
        <w:ind w:firstLine="709"/>
        <w:jc w:val="both"/>
        <w:rPr>
          <w:sz w:val="26"/>
          <w:szCs w:val="26"/>
          <w:lang w:val="uk-UA"/>
        </w:rPr>
      </w:pPr>
      <w:r w:rsidRPr="006F6D69">
        <w:rPr>
          <w:sz w:val="26"/>
          <w:szCs w:val="26"/>
          <w:lang w:val="uk-UA"/>
        </w:rPr>
        <w:t>7. Положення про надання Національним банком України стабілізаційних кредитів банкам України. Затверджене постановою Правління НБУ від 13.07.2010 № 327.</w:t>
      </w:r>
    </w:p>
    <w:p w:rsidR="006F6D69" w:rsidRPr="006F6D69" w:rsidRDefault="006F6D69" w:rsidP="006F6D69">
      <w:pPr>
        <w:spacing w:line="264" w:lineRule="auto"/>
        <w:ind w:firstLine="709"/>
        <w:jc w:val="both"/>
        <w:rPr>
          <w:sz w:val="26"/>
          <w:szCs w:val="26"/>
          <w:lang w:val="uk-UA"/>
        </w:rPr>
      </w:pPr>
      <w:r w:rsidRPr="006F6D69">
        <w:rPr>
          <w:sz w:val="26"/>
          <w:szCs w:val="26"/>
          <w:lang w:val="uk-UA"/>
        </w:rPr>
        <w:t xml:space="preserve">8. Банківська система: навчальний посібник / [Ситник Н.С., </w:t>
      </w:r>
      <w:proofErr w:type="spellStart"/>
      <w:r w:rsidRPr="006F6D69">
        <w:rPr>
          <w:sz w:val="26"/>
          <w:szCs w:val="26"/>
          <w:lang w:val="uk-UA"/>
        </w:rPr>
        <w:t>Стасишин</w:t>
      </w:r>
      <w:proofErr w:type="spellEnd"/>
      <w:r w:rsidRPr="006F6D69">
        <w:rPr>
          <w:sz w:val="26"/>
          <w:szCs w:val="26"/>
          <w:lang w:val="uk-UA"/>
        </w:rPr>
        <w:t xml:space="preserve"> А.В., </w:t>
      </w:r>
      <w:proofErr w:type="spellStart"/>
      <w:r w:rsidRPr="006F6D69">
        <w:rPr>
          <w:sz w:val="26"/>
          <w:szCs w:val="26"/>
          <w:lang w:val="uk-UA"/>
        </w:rPr>
        <w:t>Блащук-Девяткіна</w:t>
      </w:r>
      <w:proofErr w:type="spellEnd"/>
      <w:r w:rsidRPr="006F6D69">
        <w:rPr>
          <w:sz w:val="26"/>
          <w:szCs w:val="26"/>
          <w:lang w:val="uk-UA"/>
        </w:rPr>
        <w:t xml:space="preserve"> Н.З., </w:t>
      </w:r>
      <w:proofErr w:type="spellStart"/>
      <w:r w:rsidRPr="006F6D69">
        <w:rPr>
          <w:sz w:val="26"/>
          <w:szCs w:val="26"/>
          <w:lang w:val="uk-UA"/>
        </w:rPr>
        <w:t>Петик</w:t>
      </w:r>
      <w:proofErr w:type="spellEnd"/>
      <w:r w:rsidRPr="006F6D69">
        <w:rPr>
          <w:sz w:val="26"/>
          <w:szCs w:val="26"/>
          <w:lang w:val="uk-UA"/>
        </w:rPr>
        <w:t xml:space="preserve"> Л.О.]; за </w:t>
      </w:r>
      <w:proofErr w:type="spellStart"/>
      <w:r w:rsidRPr="006F6D69">
        <w:rPr>
          <w:sz w:val="26"/>
          <w:szCs w:val="26"/>
          <w:lang w:val="uk-UA"/>
        </w:rPr>
        <w:t>заг</w:t>
      </w:r>
      <w:proofErr w:type="spellEnd"/>
      <w:r w:rsidRPr="006F6D69">
        <w:rPr>
          <w:sz w:val="26"/>
          <w:szCs w:val="26"/>
          <w:lang w:val="uk-UA"/>
        </w:rPr>
        <w:t>. ред. Н. С. Ситник. Львів: ЛНУ імені Івана Франка, 2020.  580 с.</w:t>
      </w:r>
    </w:p>
    <w:p w:rsidR="006F6D69" w:rsidRPr="006F6D69" w:rsidRDefault="006F6D69" w:rsidP="006F6D69">
      <w:pPr>
        <w:spacing w:line="264" w:lineRule="auto"/>
        <w:ind w:firstLine="709"/>
        <w:jc w:val="both"/>
        <w:rPr>
          <w:sz w:val="26"/>
          <w:szCs w:val="26"/>
          <w:lang w:val="uk-UA"/>
        </w:rPr>
      </w:pPr>
      <w:r w:rsidRPr="006F6D69">
        <w:rPr>
          <w:sz w:val="26"/>
          <w:szCs w:val="26"/>
          <w:lang w:val="uk-UA"/>
        </w:rPr>
        <w:t xml:space="preserve">9. Банківські операції [текст]: </w:t>
      </w:r>
      <w:proofErr w:type="spellStart"/>
      <w:r w:rsidRPr="006F6D69">
        <w:rPr>
          <w:sz w:val="26"/>
          <w:szCs w:val="26"/>
          <w:lang w:val="uk-UA"/>
        </w:rPr>
        <w:t>навч.посіб</w:t>
      </w:r>
      <w:proofErr w:type="spellEnd"/>
      <w:r w:rsidRPr="006F6D69">
        <w:rPr>
          <w:sz w:val="26"/>
          <w:szCs w:val="26"/>
          <w:lang w:val="uk-UA"/>
        </w:rPr>
        <w:t xml:space="preserve">. Н.І. Демчук, О.В. </w:t>
      </w:r>
      <w:proofErr w:type="spellStart"/>
      <w:r w:rsidRPr="006F6D69">
        <w:rPr>
          <w:sz w:val="26"/>
          <w:szCs w:val="26"/>
          <w:lang w:val="uk-UA"/>
        </w:rPr>
        <w:t>Довгаль</w:t>
      </w:r>
      <w:proofErr w:type="spellEnd"/>
      <w:r w:rsidRPr="006F6D69">
        <w:rPr>
          <w:sz w:val="26"/>
          <w:szCs w:val="26"/>
          <w:lang w:val="uk-UA"/>
        </w:rPr>
        <w:t>, Ю.П. Владика. Дніпро: Пороги, 2017. 461 с.</w:t>
      </w:r>
    </w:p>
    <w:p w:rsidR="007E0099" w:rsidRPr="007E0099" w:rsidRDefault="006F6D69" w:rsidP="006F6D69">
      <w:pPr>
        <w:spacing w:line="264" w:lineRule="auto"/>
        <w:ind w:firstLine="709"/>
        <w:jc w:val="both"/>
        <w:rPr>
          <w:sz w:val="26"/>
          <w:szCs w:val="26"/>
          <w:lang w:val="uk-UA"/>
        </w:rPr>
      </w:pPr>
      <w:r w:rsidRPr="006F6D69">
        <w:rPr>
          <w:sz w:val="26"/>
          <w:szCs w:val="26"/>
          <w:lang w:val="uk-UA"/>
        </w:rPr>
        <w:t xml:space="preserve">10. </w:t>
      </w:r>
      <w:r w:rsidRPr="006F6D69">
        <w:rPr>
          <w:sz w:val="26"/>
          <w:szCs w:val="26"/>
          <w:lang w:val="uk-UA"/>
        </w:rPr>
        <w:tab/>
        <w:t xml:space="preserve">Петрук О.М. Банківські операції: </w:t>
      </w:r>
      <w:proofErr w:type="spellStart"/>
      <w:r w:rsidRPr="006F6D69">
        <w:rPr>
          <w:sz w:val="26"/>
          <w:szCs w:val="26"/>
          <w:lang w:val="uk-UA"/>
        </w:rPr>
        <w:t>навч</w:t>
      </w:r>
      <w:proofErr w:type="spellEnd"/>
      <w:r w:rsidRPr="006F6D69">
        <w:rPr>
          <w:sz w:val="26"/>
          <w:szCs w:val="26"/>
          <w:lang w:val="uk-UA"/>
        </w:rPr>
        <w:t xml:space="preserve">. </w:t>
      </w:r>
      <w:proofErr w:type="spellStart"/>
      <w:r w:rsidRPr="006F6D69">
        <w:rPr>
          <w:sz w:val="26"/>
          <w:szCs w:val="26"/>
          <w:lang w:val="uk-UA"/>
        </w:rPr>
        <w:t>посібн</w:t>
      </w:r>
      <w:proofErr w:type="spellEnd"/>
      <w:r w:rsidRPr="006F6D69">
        <w:rPr>
          <w:sz w:val="26"/>
          <w:szCs w:val="26"/>
          <w:lang w:val="uk-UA"/>
        </w:rPr>
        <w:t xml:space="preserve">. / О.М. Петрук, С.З. </w:t>
      </w:r>
      <w:proofErr w:type="spellStart"/>
      <w:r w:rsidRPr="006F6D69">
        <w:rPr>
          <w:sz w:val="26"/>
          <w:szCs w:val="26"/>
          <w:lang w:val="uk-UA"/>
        </w:rPr>
        <w:t>Мошенський</w:t>
      </w:r>
      <w:proofErr w:type="spellEnd"/>
      <w:r w:rsidRPr="006F6D69">
        <w:rPr>
          <w:sz w:val="26"/>
          <w:szCs w:val="26"/>
          <w:lang w:val="uk-UA"/>
        </w:rPr>
        <w:t>, О.С. Новак. Житомир: ЖДТУ, 2011. 568 с.</w:t>
      </w:r>
    </w:p>
    <w:sectPr w:rsidR="007E0099" w:rsidRPr="007E0099" w:rsidSect="00826CB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45703"/>
    <w:multiLevelType w:val="hybridMultilevel"/>
    <w:tmpl w:val="C408D8B4"/>
    <w:lvl w:ilvl="0" w:tplc="6EE4BD32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2534C1"/>
    <w:multiLevelType w:val="hybridMultilevel"/>
    <w:tmpl w:val="2764A706"/>
    <w:lvl w:ilvl="0" w:tplc="D2520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820CF7"/>
    <w:multiLevelType w:val="hybridMultilevel"/>
    <w:tmpl w:val="32AC44AA"/>
    <w:lvl w:ilvl="0" w:tplc="8D70702C">
      <w:start w:val="1"/>
      <w:numFmt w:val="decimal"/>
      <w:lvlText w:val="%1."/>
      <w:lvlJc w:val="left"/>
      <w:pPr>
        <w:tabs>
          <w:tab w:val="num" w:pos="624"/>
        </w:tabs>
        <w:ind w:left="0" w:firstLine="62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A4"/>
    <w:rsid w:val="00031C9A"/>
    <w:rsid w:val="00092A5B"/>
    <w:rsid w:val="00182FDF"/>
    <w:rsid w:val="003C1C08"/>
    <w:rsid w:val="00423F63"/>
    <w:rsid w:val="0047293F"/>
    <w:rsid w:val="004D526F"/>
    <w:rsid w:val="005A2F51"/>
    <w:rsid w:val="006128D3"/>
    <w:rsid w:val="006164FD"/>
    <w:rsid w:val="006F6D69"/>
    <w:rsid w:val="007E0099"/>
    <w:rsid w:val="00826CB3"/>
    <w:rsid w:val="0085197D"/>
    <w:rsid w:val="00877087"/>
    <w:rsid w:val="00976F06"/>
    <w:rsid w:val="009F2A24"/>
    <w:rsid w:val="00A27E20"/>
    <w:rsid w:val="00B25071"/>
    <w:rsid w:val="00B56D5B"/>
    <w:rsid w:val="00B57FC0"/>
    <w:rsid w:val="00BD0E14"/>
    <w:rsid w:val="00C418B0"/>
    <w:rsid w:val="00C4347D"/>
    <w:rsid w:val="00C73D55"/>
    <w:rsid w:val="00C755A4"/>
    <w:rsid w:val="00D5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8AD2C-F2C9-4124-B378-87A081F5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434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4347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C4347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3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C4347D"/>
    <w:pPr>
      <w:ind w:firstLine="720"/>
      <w:jc w:val="both"/>
    </w:pPr>
    <w:rPr>
      <w:rFonts w:ascii="Tahoma" w:hAnsi="Tahoma" w:cs="Tahoma"/>
      <w:sz w:val="26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C4347D"/>
    <w:rPr>
      <w:rFonts w:ascii="Tahoma" w:eastAsia="Times New Roman" w:hAnsi="Tahoma" w:cs="Tahoma"/>
      <w:sz w:val="26"/>
      <w:szCs w:val="24"/>
      <w:lang w:val="uk-UA" w:eastAsia="ru-RU"/>
    </w:rPr>
  </w:style>
  <w:style w:type="paragraph" w:styleId="2">
    <w:name w:val="Body Text Indent 2"/>
    <w:basedOn w:val="a"/>
    <w:link w:val="20"/>
    <w:semiHidden/>
    <w:unhideWhenUsed/>
    <w:rsid w:val="00C4347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C43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вичайний"/>
    <w:basedOn w:val="a"/>
    <w:rsid w:val="00C4347D"/>
    <w:pPr>
      <w:spacing w:line="312" w:lineRule="auto"/>
      <w:jc w:val="both"/>
    </w:pPr>
    <w:rPr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1751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</cp:revision>
  <dcterms:created xsi:type="dcterms:W3CDTF">2021-10-06T06:28:00Z</dcterms:created>
  <dcterms:modified xsi:type="dcterms:W3CDTF">2022-10-03T15:47:00Z</dcterms:modified>
</cp:coreProperties>
</file>