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64" w:rsidRPr="009878EA" w:rsidRDefault="009878EA" w:rsidP="009878EA">
      <w:pPr>
        <w:shd w:val="clear" w:color="auto" w:fill="FFFCF2"/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878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ПОЛОЖЕННЯ (СТАНДАРТИ) БУХГАЛТЕРСЬКОГО </w:t>
      </w:r>
      <w:proofErr w:type="gramStart"/>
      <w:r w:rsidRPr="009878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ОБЛ</w:t>
      </w:r>
      <w:proofErr w:type="gramEnd"/>
      <w:r w:rsidRPr="009878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ІКУ:</w:t>
      </w:r>
    </w:p>
    <w:tbl>
      <w:tblPr>
        <w:tblStyle w:val="a3"/>
        <w:tblW w:w="0" w:type="auto"/>
        <w:jc w:val="center"/>
        <w:tblInd w:w="146" w:type="dxa"/>
        <w:tblLook w:val="04A0" w:firstRow="1" w:lastRow="0" w:firstColumn="1" w:lastColumn="0" w:noHBand="0" w:noVBand="1"/>
      </w:tblPr>
      <w:tblGrid>
        <w:gridCol w:w="1595"/>
        <w:gridCol w:w="3354"/>
        <w:gridCol w:w="4476"/>
      </w:tblGrid>
      <w:tr w:rsidR="00952084" w:rsidRPr="009878EA" w:rsidTr="00952084">
        <w:trPr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С)БО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val="uk-UA" w:eastAsia="ru-RU"/>
              </w:rPr>
            </w:pPr>
            <w:proofErr w:type="spellStart"/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</w:p>
        </w:tc>
        <w:tc>
          <w:tcPr>
            <w:tcW w:w="4476" w:type="dxa"/>
          </w:tcPr>
          <w:p w:rsidR="00952084" w:rsidRPr="009878EA" w:rsidRDefault="00444C64" w:rsidP="002023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val="uk-UA" w:eastAsia="ru-RU"/>
              </w:rPr>
              <w:t>Режим доступу:</w:t>
            </w:r>
          </w:p>
        </w:tc>
      </w:tr>
      <w:tr w:rsidR="00952084" w:rsidRPr="009878EA" w:rsidTr="00952084">
        <w:trPr>
          <w:jc w:val="center"/>
        </w:trPr>
        <w:tc>
          <w:tcPr>
            <w:tcW w:w="4949" w:type="dxa"/>
            <w:gridSpan w:val="2"/>
          </w:tcPr>
          <w:p w:rsidR="00952084" w:rsidRPr="009878EA" w:rsidRDefault="00952084" w:rsidP="002023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1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клас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  <w:lang w:val="uk-UA"/>
              </w:rPr>
              <w:t>.</w:t>
            </w: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Необоротні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активи</w:t>
            </w:r>
            <w:proofErr w:type="spellEnd"/>
          </w:p>
        </w:tc>
        <w:tc>
          <w:tcPr>
            <w:tcW w:w="4476" w:type="dxa"/>
          </w:tcPr>
          <w:p w:rsidR="00952084" w:rsidRPr="009878EA" w:rsidRDefault="00952084" w:rsidP="002023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</w:tr>
      <w:tr w:rsidR="00952084" w:rsidRPr="009878EA" w:rsidTr="00952084">
        <w:trPr>
          <w:trHeight w:val="347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1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«Загальні вимоги до фінансової звітності»</w:t>
            </w:r>
          </w:p>
        </w:tc>
        <w:tc>
          <w:tcPr>
            <w:tcW w:w="4476" w:type="dxa"/>
          </w:tcPr>
          <w:p w:rsidR="00952084" w:rsidRPr="009878EA" w:rsidRDefault="00955DBA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http://zakon0.rada.gov.ua/laws/show/z0336-13</w:t>
            </w:r>
          </w:p>
        </w:tc>
      </w:tr>
      <w:tr w:rsidR="00952084" w:rsidRPr="009878EA" w:rsidTr="00952084">
        <w:trPr>
          <w:trHeight w:val="347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2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«Консолідована фінансова звітність»</w:t>
            </w:r>
          </w:p>
        </w:tc>
        <w:tc>
          <w:tcPr>
            <w:tcW w:w="4476" w:type="dxa"/>
          </w:tcPr>
          <w:p w:rsidR="00952084" w:rsidRPr="009878EA" w:rsidRDefault="00955DBA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http://zakon2.rada.gov.ua/laws/show/z1223-13</w:t>
            </w:r>
          </w:p>
        </w:tc>
      </w:tr>
      <w:tr w:rsidR="00952084" w:rsidRPr="009878EA" w:rsidTr="00952084">
        <w:trPr>
          <w:trHeight w:val="347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 xml:space="preserve"> 7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«Основні засоби»</w:t>
            </w:r>
          </w:p>
        </w:tc>
        <w:tc>
          <w:tcPr>
            <w:tcW w:w="4476" w:type="dxa"/>
          </w:tcPr>
          <w:p w:rsidR="00952084" w:rsidRPr="009878EA" w:rsidRDefault="00955DBA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http://zakon2.rada.gov.ua/laws/show/z0288-00</w:t>
            </w:r>
          </w:p>
        </w:tc>
      </w:tr>
      <w:tr w:rsidR="00952084" w:rsidRPr="009878EA" w:rsidTr="00952084">
        <w:trPr>
          <w:trHeight w:val="341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 xml:space="preserve"> 8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«Нематеріальні активи»</w:t>
            </w:r>
          </w:p>
        </w:tc>
        <w:tc>
          <w:tcPr>
            <w:tcW w:w="4476" w:type="dxa"/>
          </w:tcPr>
          <w:p w:rsidR="00952084" w:rsidRPr="009878EA" w:rsidRDefault="00955DBA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http://zakon3.rada.gov.ua/laws/show/z0750-99</w:t>
            </w:r>
          </w:p>
        </w:tc>
      </w:tr>
      <w:tr w:rsidR="00952084" w:rsidRPr="009878EA" w:rsidTr="00952084">
        <w:trPr>
          <w:trHeight w:val="341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 xml:space="preserve"> 11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</w:t>
            </w:r>
            <w:proofErr w:type="spell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Зобов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'</w:t>
            </w:r>
            <w:proofErr w:type="spell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язання</w:t>
            </w:r>
            <w:proofErr w:type="spell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»</w:t>
            </w:r>
          </w:p>
        </w:tc>
        <w:tc>
          <w:tcPr>
            <w:tcW w:w="4476" w:type="dxa"/>
          </w:tcPr>
          <w:p w:rsidR="00952084" w:rsidRPr="009878EA" w:rsidRDefault="00955DBA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http://zakon0.rada.gov.ua/laws/show/z0085-00</w:t>
            </w:r>
          </w:p>
        </w:tc>
      </w:tr>
      <w:tr w:rsidR="00952084" w:rsidRPr="009878EA" w:rsidTr="00952084">
        <w:trPr>
          <w:trHeight w:val="341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 xml:space="preserve"> 12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Фінансові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інвестиції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4476" w:type="dxa"/>
          </w:tcPr>
          <w:p w:rsidR="00952084" w:rsidRPr="009878EA" w:rsidRDefault="00955DBA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3.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0284-00</w:t>
            </w:r>
          </w:p>
        </w:tc>
      </w:tr>
      <w:tr w:rsidR="00952084" w:rsidRPr="009878EA" w:rsidTr="00952084">
        <w:trPr>
          <w:trHeight w:val="341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 xml:space="preserve"> 14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«Оренда»</w:t>
            </w:r>
          </w:p>
        </w:tc>
        <w:tc>
          <w:tcPr>
            <w:tcW w:w="4476" w:type="dxa"/>
          </w:tcPr>
          <w:p w:rsidR="00952084" w:rsidRPr="009878EA" w:rsidRDefault="00955DBA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http://zakon2.rada.gov.ua/laws/show/z0487-00</w:t>
            </w:r>
          </w:p>
        </w:tc>
      </w:tr>
      <w:tr w:rsidR="00952084" w:rsidRPr="009878EA" w:rsidTr="00952084">
        <w:trPr>
          <w:trHeight w:val="341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 xml:space="preserve"> 16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«Витрати»</w:t>
            </w:r>
          </w:p>
        </w:tc>
        <w:tc>
          <w:tcPr>
            <w:tcW w:w="4476" w:type="dxa"/>
          </w:tcPr>
          <w:p w:rsidR="00952084" w:rsidRPr="009878EA" w:rsidRDefault="00B7315B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http://zakon2.rada.gov.ua/laws/show/z0027-00</w:t>
            </w:r>
          </w:p>
        </w:tc>
      </w:tr>
      <w:tr w:rsidR="00952084" w:rsidRPr="009878EA" w:rsidTr="00952084">
        <w:trPr>
          <w:trHeight w:val="341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 xml:space="preserve"> 19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«Об</w:t>
            </w: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'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єднання підприємств»</w:t>
            </w:r>
          </w:p>
        </w:tc>
        <w:tc>
          <w:tcPr>
            <w:tcW w:w="4476" w:type="dxa"/>
          </w:tcPr>
          <w:p w:rsidR="00952084" w:rsidRPr="009878EA" w:rsidRDefault="0095208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http://zakon5.rada.gov.ua/laws/show/z0499-99</w:t>
            </w:r>
          </w:p>
        </w:tc>
      </w:tr>
      <w:tr w:rsidR="002023F4" w:rsidRPr="009878EA" w:rsidTr="002023F4">
        <w:trPr>
          <w:jc w:val="center"/>
        </w:trPr>
        <w:tc>
          <w:tcPr>
            <w:tcW w:w="1595" w:type="dxa"/>
          </w:tcPr>
          <w:p w:rsidR="002023F4" w:rsidRPr="009878EA" w:rsidRDefault="002023F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25</w:t>
            </w:r>
          </w:p>
        </w:tc>
        <w:tc>
          <w:tcPr>
            <w:tcW w:w="3354" w:type="dxa"/>
          </w:tcPr>
          <w:p w:rsidR="002023F4" w:rsidRPr="009878EA" w:rsidRDefault="002023F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«Фінансовий звіт суб’єкта малого підприємництва»</w:t>
            </w:r>
          </w:p>
        </w:tc>
        <w:tc>
          <w:tcPr>
            <w:tcW w:w="4476" w:type="dxa"/>
          </w:tcPr>
          <w:p w:rsidR="002023F4" w:rsidRPr="009878EA" w:rsidRDefault="002023F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0161-00</w:t>
            </w:r>
          </w:p>
        </w:tc>
      </w:tr>
      <w:tr w:rsidR="00952084" w:rsidRPr="009878EA" w:rsidTr="00952084">
        <w:trPr>
          <w:trHeight w:val="341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 xml:space="preserve"> 27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«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Необоротні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активи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утримувані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для продажу, та 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припинена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діяльність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»</w:t>
            </w:r>
          </w:p>
        </w:tc>
        <w:tc>
          <w:tcPr>
            <w:tcW w:w="4476" w:type="dxa"/>
          </w:tcPr>
          <w:p w:rsidR="00952084" w:rsidRPr="009878EA" w:rsidRDefault="00B7315B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http://zakon0.rada.gov.ua/laws/show/z1054-03</w:t>
            </w:r>
          </w:p>
        </w:tc>
      </w:tr>
      <w:tr w:rsidR="00952084" w:rsidRPr="009878EA" w:rsidTr="00952084">
        <w:trPr>
          <w:trHeight w:val="341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П(С)БО 28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Зменшення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корисності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активі</w:t>
            </w:r>
            <w:proofErr w:type="gram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proofErr w:type="spellEnd"/>
            <w:proofErr w:type="gram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4476" w:type="dxa"/>
          </w:tcPr>
          <w:p w:rsidR="00952084" w:rsidRPr="009878EA" w:rsidRDefault="00597308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0.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0035-05</w:t>
            </w:r>
          </w:p>
        </w:tc>
      </w:tr>
      <w:tr w:rsidR="002023F4" w:rsidRPr="009878EA" w:rsidTr="002023F4">
        <w:trPr>
          <w:jc w:val="center"/>
        </w:trPr>
        <w:tc>
          <w:tcPr>
            <w:tcW w:w="1595" w:type="dxa"/>
          </w:tcPr>
          <w:p w:rsidR="002023F4" w:rsidRPr="009878EA" w:rsidRDefault="002023F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29</w:t>
            </w:r>
          </w:p>
        </w:tc>
        <w:tc>
          <w:tcPr>
            <w:tcW w:w="3354" w:type="dxa"/>
          </w:tcPr>
          <w:p w:rsidR="002023F4" w:rsidRPr="009878EA" w:rsidRDefault="002023F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«Фінансова звітність за сегментами»</w:t>
            </w:r>
          </w:p>
        </w:tc>
        <w:tc>
          <w:tcPr>
            <w:tcW w:w="4476" w:type="dxa"/>
          </w:tcPr>
          <w:p w:rsidR="002023F4" w:rsidRPr="009878EA" w:rsidRDefault="002023F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0621-05</w:t>
            </w:r>
          </w:p>
        </w:tc>
      </w:tr>
      <w:tr w:rsidR="00952084" w:rsidRPr="009878EA" w:rsidTr="00952084">
        <w:trPr>
          <w:trHeight w:val="341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П(С)БО 30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«Біологічні активи»</w:t>
            </w:r>
          </w:p>
        </w:tc>
        <w:tc>
          <w:tcPr>
            <w:tcW w:w="4476" w:type="dxa"/>
          </w:tcPr>
          <w:p w:rsidR="00952084" w:rsidRPr="009878EA" w:rsidRDefault="002023F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http://zakon3.rada.gov.ua/laws/show/z1456-05</w:t>
            </w:r>
          </w:p>
        </w:tc>
      </w:tr>
      <w:tr w:rsidR="00952084" w:rsidRPr="009878EA" w:rsidTr="00952084">
        <w:trPr>
          <w:trHeight w:val="341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32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«Інвестиційна нерухомість»</w:t>
            </w:r>
          </w:p>
        </w:tc>
        <w:tc>
          <w:tcPr>
            <w:tcW w:w="4476" w:type="dxa"/>
          </w:tcPr>
          <w:p w:rsidR="00952084" w:rsidRPr="009878EA" w:rsidRDefault="002023F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http://zakon5.rada.gov.ua/laws/show/z0823-07</w:t>
            </w:r>
          </w:p>
        </w:tc>
      </w:tr>
      <w:tr w:rsidR="00952084" w:rsidRPr="009878EA" w:rsidTr="002023F4">
        <w:trPr>
          <w:jc w:val="center"/>
        </w:trPr>
        <w:tc>
          <w:tcPr>
            <w:tcW w:w="9425" w:type="dxa"/>
            <w:gridSpan w:val="3"/>
          </w:tcPr>
          <w:p w:rsidR="00952084" w:rsidRPr="009878EA" w:rsidRDefault="00952084" w:rsidP="002023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2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клас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  <w:lang w:val="uk-UA"/>
              </w:rPr>
              <w:t>.</w:t>
            </w: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 Запаси</w:t>
            </w:r>
          </w:p>
        </w:tc>
      </w:tr>
      <w:tr w:rsidR="00952084" w:rsidRPr="009878EA" w:rsidTr="00952084">
        <w:trPr>
          <w:trHeight w:val="347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1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«Загальні вимоги до фінансової звітності»</w:t>
            </w:r>
          </w:p>
        </w:tc>
        <w:tc>
          <w:tcPr>
            <w:tcW w:w="4476" w:type="dxa"/>
          </w:tcPr>
          <w:p w:rsidR="00952084" w:rsidRPr="009878EA" w:rsidRDefault="00955DBA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http://zakon0.rada.gov.ua/laws/show/z0336-13</w:t>
            </w:r>
          </w:p>
        </w:tc>
      </w:tr>
      <w:tr w:rsidR="00952084" w:rsidRPr="009878EA" w:rsidTr="00952084">
        <w:trPr>
          <w:trHeight w:val="347"/>
          <w:jc w:val="center"/>
        </w:trPr>
        <w:tc>
          <w:tcPr>
            <w:tcW w:w="1595" w:type="dxa"/>
          </w:tcPr>
          <w:p w:rsidR="00952084" w:rsidRPr="009878EA" w:rsidRDefault="0095208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2</w:t>
            </w:r>
          </w:p>
        </w:tc>
        <w:tc>
          <w:tcPr>
            <w:tcW w:w="3354" w:type="dxa"/>
          </w:tcPr>
          <w:p w:rsidR="00952084" w:rsidRPr="009878EA" w:rsidRDefault="0095208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«Консолідована фінансова звітність»</w:t>
            </w:r>
          </w:p>
        </w:tc>
        <w:tc>
          <w:tcPr>
            <w:tcW w:w="4476" w:type="dxa"/>
          </w:tcPr>
          <w:p w:rsidR="00952084" w:rsidRPr="009878EA" w:rsidRDefault="00955DBA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http://zakon2.rada.gov.ua/laws/show/z1223-13</w:t>
            </w:r>
          </w:p>
        </w:tc>
      </w:tr>
      <w:tr w:rsidR="00952084" w:rsidRPr="009878EA" w:rsidTr="00952084">
        <w:trPr>
          <w:trHeight w:val="290"/>
          <w:jc w:val="center"/>
        </w:trPr>
        <w:tc>
          <w:tcPr>
            <w:tcW w:w="1595" w:type="dxa"/>
          </w:tcPr>
          <w:p w:rsidR="00952084" w:rsidRPr="009878EA" w:rsidRDefault="00952084" w:rsidP="00AF64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С)БО 9</w:t>
            </w:r>
          </w:p>
        </w:tc>
        <w:tc>
          <w:tcPr>
            <w:tcW w:w="3354" w:type="dxa"/>
          </w:tcPr>
          <w:p w:rsidR="00952084" w:rsidRPr="009878EA" w:rsidRDefault="00952084" w:rsidP="00AF646B">
            <w:pPr>
              <w:shd w:val="clear" w:color="auto" w:fill="FFFCF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«Запаси»</w:t>
            </w:r>
          </w:p>
        </w:tc>
        <w:tc>
          <w:tcPr>
            <w:tcW w:w="4476" w:type="dxa"/>
          </w:tcPr>
          <w:p w:rsidR="00952084" w:rsidRPr="009878EA" w:rsidRDefault="00955DBA" w:rsidP="00AF646B">
            <w:pPr>
              <w:shd w:val="clear" w:color="auto" w:fill="FFFCF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</w:pPr>
            <w:proofErr w:type="spellStart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http</w:t>
            </w:r>
            <w:proofErr w:type="spellEnd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>://</w:t>
            </w:r>
            <w:proofErr w:type="spellStart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zakon</w:t>
            </w:r>
            <w:proofErr w:type="spellEnd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>0.</w:t>
            </w:r>
            <w:proofErr w:type="spellStart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rada</w:t>
            </w:r>
            <w:proofErr w:type="spellEnd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>.</w:t>
            </w:r>
            <w:proofErr w:type="spellStart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gov</w:t>
            </w:r>
            <w:proofErr w:type="spellEnd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>.</w:t>
            </w:r>
            <w:proofErr w:type="spellStart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ua</w:t>
            </w:r>
            <w:proofErr w:type="spellEnd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>/</w:t>
            </w:r>
            <w:proofErr w:type="spellStart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laws</w:t>
            </w:r>
            <w:proofErr w:type="spellEnd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>/</w:t>
            </w:r>
            <w:proofErr w:type="spellStart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show</w:t>
            </w:r>
            <w:proofErr w:type="spellEnd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>/</w:t>
            </w:r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z</w:t>
            </w:r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>0751-99</w:t>
            </w:r>
          </w:p>
        </w:tc>
      </w:tr>
      <w:tr w:rsidR="00444C64" w:rsidRPr="009878EA" w:rsidTr="00A1014C">
        <w:trPr>
          <w:jc w:val="center"/>
        </w:trPr>
        <w:tc>
          <w:tcPr>
            <w:tcW w:w="1595" w:type="dxa"/>
          </w:tcPr>
          <w:p w:rsidR="00444C64" w:rsidRPr="009878EA" w:rsidRDefault="00444C64" w:rsidP="00A10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С)БО</w:t>
            </w:r>
          </w:p>
        </w:tc>
        <w:tc>
          <w:tcPr>
            <w:tcW w:w="3354" w:type="dxa"/>
          </w:tcPr>
          <w:p w:rsidR="00444C64" w:rsidRPr="009878EA" w:rsidRDefault="00444C64" w:rsidP="00A10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val="uk-UA" w:eastAsia="ru-RU"/>
              </w:rPr>
            </w:pPr>
            <w:proofErr w:type="spellStart"/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</w:p>
        </w:tc>
        <w:tc>
          <w:tcPr>
            <w:tcW w:w="4476" w:type="dxa"/>
          </w:tcPr>
          <w:p w:rsidR="00444C64" w:rsidRPr="009878EA" w:rsidRDefault="00444C64" w:rsidP="00701B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val="uk-UA" w:eastAsia="ru-RU"/>
              </w:rPr>
              <w:t>Режим доступу:</w:t>
            </w:r>
          </w:p>
        </w:tc>
      </w:tr>
      <w:tr w:rsidR="00444C64" w:rsidRPr="009878EA" w:rsidTr="002023F4">
        <w:trPr>
          <w:trHeight w:val="341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 xml:space="preserve"> 19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«Об</w:t>
            </w: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'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єднання підприємств»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http://zakon5.rada.gov.ua/laws/show/z0499-99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25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«Фінансовий звіт суб’єкта малого підприємництва»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0161-00</w:t>
            </w:r>
          </w:p>
        </w:tc>
      </w:tr>
      <w:tr w:rsidR="00444C64" w:rsidRPr="009878EA" w:rsidTr="00952084">
        <w:trPr>
          <w:trHeight w:val="460"/>
          <w:jc w:val="center"/>
        </w:trPr>
        <w:tc>
          <w:tcPr>
            <w:tcW w:w="1595" w:type="dxa"/>
          </w:tcPr>
          <w:p w:rsidR="00444C64" w:rsidRPr="009878EA" w:rsidRDefault="00444C64" w:rsidP="00AB42F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С)БО</w:t>
            </w:r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 xml:space="preserve"> 27</w:t>
            </w:r>
          </w:p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354" w:type="dxa"/>
          </w:tcPr>
          <w:p w:rsidR="00444C64" w:rsidRPr="009878EA" w:rsidRDefault="00444C64" w:rsidP="002023F4">
            <w:pPr>
              <w:shd w:val="clear" w:color="auto" w:fill="FFFCF2"/>
              <w:spacing w:line="24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>«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Необоротні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активи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утримувані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для продажу, та 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припинена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діяльність</w:t>
            </w:r>
            <w:proofErr w:type="spell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shd w:val="clear" w:color="auto" w:fill="FFFCF2"/>
              <w:spacing w:line="24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>http://zakon0.rada.gov.ua/laws/show/z1054-03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29</w:t>
            </w:r>
          </w:p>
        </w:tc>
        <w:tc>
          <w:tcPr>
            <w:tcW w:w="3354" w:type="dxa"/>
          </w:tcPr>
          <w:p w:rsidR="00444C64" w:rsidRPr="009878EA" w:rsidRDefault="00444C64" w:rsidP="00444C6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«Фінансова звітність за сегментами»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0621-05</w:t>
            </w:r>
          </w:p>
        </w:tc>
      </w:tr>
      <w:tr w:rsidR="00444C64" w:rsidRPr="009878EA" w:rsidTr="00952084">
        <w:trPr>
          <w:trHeight w:val="460"/>
          <w:jc w:val="center"/>
        </w:trPr>
        <w:tc>
          <w:tcPr>
            <w:tcW w:w="1595" w:type="dxa"/>
          </w:tcPr>
          <w:p w:rsidR="00444C64" w:rsidRPr="009878EA" w:rsidRDefault="00444C64" w:rsidP="00AB42F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П(</w:t>
            </w:r>
            <w:proofErr w:type="gram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С)БО </w:t>
            </w: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33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shd w:val="clear" w:color="auto" w:fill="FFFCF2"/>
              <w:spacing w:line="24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>«Витрати на розвідку запасів корисних копалин»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shd w:val="clear" w:color="auto" w:fill="FFFCF2"/>
              <w:spacing w:line="24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>http://zakon5.rada.gov.ua/laws/show/z0844-08</w:t>
            </w:r>
          </w:p>
        </w:tc>
      </w:tr>
      <w:tr w:rsidR="00444C64" w:rsidRPr="009878EA" w:rsidTr="002023F4">
        <w:trPr>
          <w:jc w:val="center"/>
        </w:trPr>
        <w:tc>
          <w:tcPr>
            <w:tcW w:w="9425" w:type="dxa"/>
            <w:gridSpan w:val="3"/>
          </w:tcPr>
          <w:p w:rsidR="00444C64" w:rsidRPr="009878EA" w:rsidRDefault="00444C64" w:rsidP="002023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 xml:space="preserve">3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клас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К</w:t>
            </w:r>
            <w:proofErr w:type="gram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o</w:t>
            </w:r>
            <w:proofErr w:type="gram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шти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розрахунки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 та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інш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  <w:lang w:val="uk-UA"/>
              </w:rPr>
              <w:t>і</w:t>
            </w: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активи</w:t>
            </w:r>
            <w:proofErr w:type="spellEnd"/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1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«Загальні вимоги до фінансової звітності»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http://zakon0.rada.gov.ua/laws/show/z0336-13</w:t>
            </w:r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2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«Консолідована фінансова звітність»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http://zakon2.rada.gov.ua/laws/show/z1223-13</w:t>
            </w:r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10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«Дебіторська заборгованість»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http://zakon3.rada.gov.ua/laws/show/z0725-99</w:t>
            </w:r>
          </w:p>
        </w:tc>
      </w:tr>
      <w:tr w:rsidR="00444C64" w:rsidRPr="009878EA" w:rsidTr="0095208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 1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8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«Будівельні контракти»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0433-01</w:t>
            </w:r>
          </w:p>
        </w:tc>
      </w:tr>
      <w:tr w:rsidR="00444C64" w:rsidRPr="009878EA" w:rsidTr="0095208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П(</w:t>
            </w:r>
            <w:proofErr w:type="gram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С)БО 21</w:t>
            </w:r>
          </w:p>
        </w:tc>
        <w:tc>
          <w:tcPr>
            <w:tcW w:w="3354" w:type="dxa"/>
          </w:tcPr>
          <w:p w:rsidR="00444C64" w:rsidRPr="009878EA" w:rsidRDefault="00444C64" w:rsidP="00952084">
            <w:pPr>
              <w:spacing w:line="24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«Вплив змін валютних курсів»»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spacing w:line="24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http://zakon0.rada.gov.ua/laws/show/z0515-00</w:t>
            </w:r>
          </w:p>
        </w:tc>
      </w:tr>
      <w:tr w:rsidR="00444C64" w:rsidRPr="009878EA" w:rsidTr="0095208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proofErr w:type="gram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П(</w:t>
            </w:r>
            <w:proofErr w:type="gram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С)БО 2</w:t>
            </w: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2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spacing w:line="24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«Вплив інфляції»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spacing w:line="24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http://zakon0.rada.gov.ua/laws/show/z0269-02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25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«Фінансовий звіт суб’єкта малого підприємництва»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0161-00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29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«Фінансова звітність за сегментами»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0621-05</w:t>
            </w:r>
          </w:p>
        </w:tc>
      </w:tr>
      <w:tr w:rsidR="00444C64" w:rsidRPr="009878EA" w:rsidTr="002023F4">
        <w:trPr>
          <w:jc w:val="center"/>
        </w:trPr>
        <w:tc>
          <w:tcPr>
            <w:tcW w:w="9425" w:type="dxa"/>
            <w:gridSpan w:val="3"/>
          </w:tcPr>
          <w:p w:rsidR="00444C64" w:rsidRPr="009878EA" w:rsidRDefault="00444C64" w:rsidP="002023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4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клас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Власний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капітал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т</w:t>
            </w:r>
            <w:proofErr w:type="gram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a</w:t>
            </w:r>
            <w:proofErr w:type="spellEnd"/>
            <w:proofErr w:type="gram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забезпечення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зобов’язaнь</w:t>
            </w:r>
            <w:proofErr w:type="spellEnd"/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1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«Загальні вимоги до фінансової звітності»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http://zakon0.rada.gov.ua/laws/show/z0336-13</w:t>
            </w:r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2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«Консолідована фінансова звітність»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http://zakon2.rada.gov.ua/laws/show/z1223-13</w:t>
            </w:r>
          </w:p>
        </w:tc>
      </w:tr>
      <w:tr w:rsidR="00444C64" w:rsidRPr="009878EA" w:rsidTr="0095208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П(</w:t>
            </w:r>
            <w:proofErr w:type="gram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С)БО 11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«Зобов’язання»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http://zakon0.rada.gov.ua/laws/show/z0085-00</w:t>
            </w:r>
          </w:p>
        </w:tc>
      </w:tr>
      <w:tr w:rsidR="00444C64" w:rsidRPr="009878EA" w:rsidTr="0095208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proofErr w:type="gram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П(</w:t>
            </w:r>
            <w:proofErr w:type="gram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С)БО </w:t>
            </w: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34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«Платіж на основі акцій»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http://zakon5.rada.gov.ua/laws/show/z0057-09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25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«Фінансовий звіт суб’єкта малого підприємництва»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0161-00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29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«Фінансова звітність за сегментами»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0621-05</w:t>
            </w:r>
          </w:p>
        </w:tc>
      </w:tr>
      <w:tr w:rsidR="00444C64" w:rsidRPr="009878EA" w:rsidTr="002023F4">
        <w:trPr>
          <w:jc w:val="center"/>
        </w:trPr>
        <w:tc>
          <w:tcPr>
            <w:tcW w:w="9425" w:type="dxa"/>
            <w:gridSpan w:val="3"/>
          </w:tcPr>
          <w:p w:rsidR="00444C64" w:rsidRPr="009878EA" w:rsidRDefault="00444C64" w:rsidP="002023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5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клас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Довгострокові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  <w:lang w:val="uk-UA"/>
              </w:rPr>
              <w:t>зобов’язання</w:t>
            </w:r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1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«Загальні вимоги до фінансової звітності»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http://zakon0.rada.gov.ua/laws/show/z0336-13</w:t>
            </w:r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2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«Консолідована фінансова звітність»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http://zakon2.rada.gov.ua/laws/show/z1223-13</w:t>
            </w:r>
          </w:p>
        </w:tc>
      </w:tr>
      <w:tr w:rsidR="00444C64" w:rsidRPr="009878EA" w:rsidTr="00952084">
        <w:trPr>
          <w:trHeight w:val="310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proofErr w:type="gram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П(</w:t>
            </w:r>
            <w:proofErr w:type="gram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С)БО 11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«Зобов’язання»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http://zakon0.rada.gov.ua/laws/show/z0085-00</w:t>
            </w:r>
          </w:p>
        </w:tc>
      </w:tr>
      <w:tr w:rsidR="00444C64" w:rsidRPr="009878EA" w:rsidTr="00952084">
        <w:trPr>
          <w:trHeight w:val="310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П(</w:t>
            </w:r>
            <w:proofErr w:type="gram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С)БО 13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«Фінансові інструменти»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http://zakon3.rada.gov.ua/laws/show/z1050-01</w:t>
            </w:r>
          </w:p>
        </w:tc>
      </w:tr>
      <w:tr w:rsidR="00444C64" w:rsidRPr="009878EA" w:rsidTr="00CF5D8A">
        <w:trPr>
          <w:jc w:val="center"/>
        </w:trPr>
        <w:tc>
          <w:tcPr>
            <w:tcW w:w="1595" w:type="dxa"/>
          </w:tcPr>
          <w:p w:rsidR="00444C64" w:rsidRPr="009878EA" w:rsidRDefault="00444C64" w:rsidP="00CF5D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С)БО</w:t>
            </w:r>
          </w:p>
        </w:tc>
        <w:tc>
          <w:tcPr>
            <w:tcW w:w="3354" w:type="dxa"/>
          </w:tcPr>
          <w:p w:rsidR="00444C64" w:rsidRPr="009878EA" w:rsidRDefault="00444C64" w:rsidP="00CF5D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val="uk-UA" w:eastAsia="ru-RU"/>
              </w:rPr>
            </w:pPr>
            <w:proofErr w:type="spellStart"/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</w:p>
        </w:tc>
        <w:tc>
          <w:tcPr>
            <w:tcW w:w="4476" w:type="dxa"/>
          </w:tcPr>
          <w:p w:rsidR="00444C64" w:rsidRPr="009878EA" w:rsidRDefault="00444C64" w:rsidP="00701B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val="uk-UA" w:eastAsia="ru-RU"/>
              </w:rPr>
              <w:t>Режим доступу: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25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«Фінансовий звіт суб’єкта малого підприємництва»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0161-00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29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«Фінансова звітність за сегментами»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0621-05</w:t>
            </w:r>
          </w:p>
        </w:tc>
      </w:tr>
      <w:tr w:rsidR="00444C64" w:rsidRPr="009878EA" w:rsidTr="002023F4">
        <w:trPr>
          <w:jc w:val="center"/>
        </w:trPr>
        <w:tc>
          <w:tcPr>
            <w:tcW w:w="9425" w:type="dxa"/>
            <w:gridSpan w:val="3"/>
          </w:tcPr>
          <w:p w:rsidR="00444C64" w:rsidRPr="009878EA" w:rsidRDefault="00444C64" w:rsidP="00AB42FC">
            <w:pPr>
              <w:shd w:val="clear" w:color="auto" w:fill="FFFCF2"/>
              <w:spacing w:line="24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6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кл</w:t>
            </w:r>
            <w:proofErr w:type="gram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ac</w:t>
            </w:r>
            <w:proofErr w:type="spellEnd"/>
            <w:proofErr w:type="gram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. </w:t>
            </w: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  <w:lang w:val="uk-UA"/>
              </w:rPr>
              <w:t xml:space="preserve">Поточні зобов’язання </w:t>
            </w:r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1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«Загальні вимоги до фінансової звітності»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http://zakon0.rada.gov.ua/laws/show/z0336-13</w:t>
            </w:r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2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«Консолідована фінансова звітність»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http://zakon2.rada.gov.ua/laws/show/z1223-13</w:t>
            </w:r>
          </w:p>
        </w:tc>
      </w:tr>
      <w:tr w:rsidR="00444C64" w:rsidRPr="009878EA" w:rsidTr="00952084">
        <w:trPr>
          <w:trHeight w:val="30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proofErr w:type="gram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П(</w:t>
            </w:r>
            <w:proofErr w:type="gram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С)БО 11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«Зобов’язання»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http://zakon0.rada.gov.ua/laws/show/z0085-00</w:t>
            </w:r>
          </w:p>
        </w:tc>
      </w:tr>
      <w:tr w:rsidR="00444C64" w:rsidRPr="009878EA" w:rsidTr="00952084">
        <w:trPr>
          <w:trHeight w:val="30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proofErr w:type="gramStart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П(</w:t>
            </w:r>
            <w:proofErr w:type="gramEnd"/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С)БО 13</w:t>
            </w:r>
          </w:p>
        </w:tc>
        <w:tc>
          <w:tcPr>
            <w:tcW w:w="3354" w:type="dxa"/>
          </w:tcPr>
          <w:p w:rsidR="00444C64" w:rsidRPr="009878EA" w:rsidRDefault="00444C64" w:rsidP="00AB42F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«Фінансові інструменти»</w:t>
            </w:r>
          </w:p>
        </w:tc>
        <w:tc>
          <w:tcPr>
            <w:tcW w:w="4476" w:type="dxa"/>
          </w:tcPr>
          <w:p w:rsidR="00444C64" w:rsidRPr="009878EA" w:rsidRDefault="00444C64" w:rsidP="00AB42F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http://zakon3.rada.gov.ua/laws/show/z1050-01</w:t>
            </w:r>
          </w:p>
        </w:tc>
      </w:tr>
      <w:tr w:rsidR="00444C64" w:rsidRPr="009878EA" w:rsidTr="00952084">
        <w:trPr>
          <w:trHeight w:val="30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lastRenderedPageBreak/>
              <w:t>НП(С)БО 17</w:t>
            </w:r>
          </w:p>
        </w:tc>
        <w:tc>
          <w:tcPr>
            <w:tcW w:w="3354" w:type="dxa"/>
          </w:tcPr>
          <w:p w:rsidR="00444C64" w:rsidRPr="009878EA" w:rsidRDefault="00444C64" w:rsidP="00AB42F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«Податок на прибуток»</w:t>
            </w:r>
          </w:p>
        </w:tc>
        <w:tc>
          <w:tcPr>
            <w:tcW w:w="4476" w:type="dxa"/>
          </w:tcPr>
          <w:p w:rsidR="00444C64" w:rsidRPr="009878EA" w:rsidRDefault="00444C64" w:rsidP="00AB42F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http://zakon2.rada.gov.ua/laws/show/z0047-01</w:t>
            </w:r>
          </w:p>
        </w:tc>
      </w:tr>
      <w:tr w:rsidR="00444C64" w:rsidRPr="009878EA" w:rsidTr="00952084">
        <w:trPr>
          <w:trHeight w:val="30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П(С)БО 26</w:t>
            </w:r>
          </w:p>
        </w:tc>
        <w:tc>
          <w:tcPr>
            <w:tcW w:w="3354" w:type="dxa"/>
          </w:tcPr>
          <w:p w:rsidR="00444C64" w:rsidRPr="009878EA" w:rsidRDefault="00444C64" w:rsidP="00AB42F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«Виплати працівникам</w:t>
            </w:r>
            <w:r w:rsidRPr="009878EA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 w:eastAsia="ru-RU"/>
              </w:rPr>
              <w:t>»</w:t>
            </w:r>
          </w:p>
        </w:tc>
        <w:tc>
          <w:tcPr>
            <w:tcW w:w="4476" w:type="dxa"/>
          </w:tcPr>
          <w:p w:rsidR="00444C64" w:rsidRPr="009878EA" w:rsidRDefault="00444C64" w:rsidP="00AB42F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http://zakon0.rada.gov.ua/laws/show/z1025-03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25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«Фінансовий звіт суб’єкта малого підприємництва»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0161-00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29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«Фінансова звітність за сегментами»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0621-05</w:t>
            </w:r>
          </w:p>
        </w:tc>
      </w:tr>
      <w:tr w:rsidR="00444C64" w:rsidRPr="009878EA" w:rsidTr="002023F4">
        <w:trPr>
          <w:jc w:val="center"/>
        </w:trPr>
        <w:tc>
          <w:tcPr>
            <w:tcW w:w="9425" w:type="dxa"/>
            <w:gridSpan w:val="3"/>
          </w:tcPr>
          <w:p w:rsidR="00444C64" w:rsidRPr="009878EA" w:rsidRDefault="00444C64" w:rsidP="00AB42F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7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кла</w:t>
            </w:r>
            <w:proofErr w:type="gram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c</w:t>
            </w:r>
            <w:proofErr w:type="spellEnd"/>
            <w:proofErr w:type="gram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. Доходи і </w:t>
            </w: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  <w:lang w:val="uk-UA"/>
              </w:rPr>
              <w:t>результати діяльності</w:t>
            </w:r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1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«Загальні вимоги до фінансової звітності»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http://zakon0.rada.gov.ua/laws/show/z0336-13</w:t>
            </w:r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2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«Консолідована фінансова звітність»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http://zakon2.rada.gov.ua/laws/show/z1223-13</w:t>
            </w:r>
          </w:p>
        </w:tc>
      </w:tr>
      <w:tr w:rsidR="00444C64" w:rsidRPr="009878EA" w:rsidTr="0095208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 15</w:t>
            </w:r>
          </w:p>
        </w:tc>
        <w:tc>
          <w:tcPr>
            <w:tcW w:w="3354" w:type="dxa"/>
          </w:tcPr>
          <w:p w:rsidR="00444C64" w:rsidRPr="009878EA" w:rsidRDefault="009878EA" w:rsidP="00AB42FC">
            <w:pPr>
              <w:shd w:val="clear" w:color="auto" w:fill="FFFCF2"/>
              <w:spacing w:line="24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  <w:lang w:val="uk-UA"/>
              </w:rPr>
            </w:pPr>
            <w:hyperlink r:id="rId6" w:history="1">
              <w:r w:rsidR="00444C64" w:rsidRPr="009878EA">
                <w:rPr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  <w:lang w:val="uk-UA"/>
                </w:rPr>
                <w:t>«Дохід»</w:t>
              </w:r>
            </w:hyperlink>
          </w:p>
        </w:tc>
        <w:tc>
          <w:tcPr>
            <w:tcW w:w="4476" w:type="dxa"/>
          </w:tcPr>
          <w:p w:rsidR="00444C64" w:rsidRPr="009878EA" w:rsidRDefault="00444C64" w:rsidP="00AB42FC">
            <w:pPr>
              <w:shd w:val="clear" w:color="auto" w:fill="FFFCF2"/>
              <w:spacing w:line="24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0860-99</w:t>
            </w:r>
          </w:p>
        </w:tc>
      </w:tr>
      <w:tr w:rsidR="00444C64" w:rsidRPr="009878EA" w:rsidTr="0095208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 1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8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«Будівельні контракти»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0433-01</w:t>
            </w:r>
          </w:p>
        </w:tc>
      </w:tr>
      <w:tr w:rsidR="00444C64" w:rsidRPr="009878EA" w:rsidTr="0095208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24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«Прибуток на акцію»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0647-01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25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«Фінансовий звіт суб’єкта малого підприємництва»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0161-00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29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«Фінансова звітність за сегментами»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0621-05</w:t>
            </w:r>
          </w:p>
        </w:tc>
      </w:tr>
      <w:tr w:rsidR="00444C64" w:rsidRPr="009878EA" w:rsidTr="002023F4">
        <w:trPr>
          <w:jc w:val="center"/>
        </w:trPr>
        <w:tc>
          <w:tcPr>
            <w:tcW w:w="9425" w:type="dxa"/>
            <w:gridSpan w:val="3"/>
          </w:tcPr>
          <w:p w:rsidR="00444C64" w:rsidRPr="009878EA" w:rsidRDefault="00444C64" w:rsidP="00AB42F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8 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клас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. </w:t>
            </w: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  <w:lang w:val="uk-UA"/>
              </w:rPr>
              <w:t>Витрати за елементами</w:t>
            </w:r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1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«Загальні вимоги до фінансової звітності»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http://zakon0.rada.gov.ua/laws/show/z0336-13</w:t>
            </w:r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2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«Консолідована фінансова звітність»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http://zakon2.rada.gov.ua/laws/show/z1223-13</w:t>
            </w:r>
          </w:p>
        </w:tc>
      </w:tr>
      <w:tr w:rsidR="00444C64" w:rsidRPr="009878EA" w:rsidTr="0095208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 16</w:t>
            </w:r>
          </w:p>
        </w:tc>
        <w:tc>
          <w:tcPr>
            <w:tcW w:w="3354" w:type="dxa"/>
          </w:tcPr>
          <w:p w:rsidR="00444C64" w:rsidRPr="009878EA" w:rsidRDefault="009878EA" w:rsidP="00AB42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7" w:history="1">
              <w:r w:rsidR="00444C64" w:rsidRPr="009878EA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3"/>
                  <w:szCs w:val="23"/>
                  <w:lang w:val="uk-UA" w:eastAsia="ru-RU"/>
                </w:rPr>
                <w:t>«Витрати»</w:t>
              </w:r>
            </w:hyperlink>
          </w:p>
        </w:tc>
        <w:tc>
          <w:tcPr>
            <w:tcW w:w="4476" w:type="dxa"/>
          </w:tcPr>
          <w:p w:rsidR="00444C64" w:rsidRPr="009878EA" w:rsidRDefault="00444C64" w:rsidP="00AB42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http://zakon2.rada.gov.ua/laws/show/z0027-00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25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«Фінансовий звіт суб’єкта малого підприємництва»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0161-00</w:t>
            </w:r>
          </w:p>
        </w:tc>
      </w:tr>
      <w:tr w:rsidR="00444C64" w:rsidRPr="009878EA" w:rsidTr="002023F4">
        <w:trPr>
          <w:jc w:val="center"/>
        </w:trPr>
        <w:tc>
          <w:tcPr>
            <w:tcW w:w="9425" w:type="dxa"/>
            <w:gridSpan w:val="3"/>
          </w:tcPr>
          <w:p w:rsidR="00444C64" w:rsidRPr="009878EA" w:rsidRDefault="00444C64" w:rsidP="00AB42F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9 </w:t>
            </w: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  <w:lang w:val="uk-UA"/>
              </w:rPr>
              <w:t>к</w:t>
            </w:r>
            <w:proofErr w:type="spell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л</w:t>
            </w:r>
            <w:proofErr w:type="gramStart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a</w:t>
            </w:r>
            <w:proofErr w:type="gram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с</w:t>
            </w:r>
            <w:proofErr w:type="spellEnd"/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 xml:space="preserve">. </w:t>
            </w:r>
            <w:r w:rsidRPr="009878E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  <w:lang w:val="uk-UA"/>
              </w:rPr>
              <w:t>Витрати діяльності</w:t>
            </w:r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1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«Загальні вимоги до фінансової звітності»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http://zakon0.rada.gov.ua/laws/show/z0336-13</w:t>
            </w:r>
          </w:p>
        </w:tc>
      </w:tr>
      <w:tr w:rsidR="00444C64" w:rsidRPr="009878EA" w:rsidTr="00952084">
        <w:trPr>
          <w:trHeight w:val="347"/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НП(С)БО 2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«Консолідована фінансова звітність»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http://zakon2.rada.gov.ua/laws/show/z1223-13</w:t>
            </w:r>
          </w:p>
        </w:tc>
      </w:tr>
      <w:tr w:rsidR="00444C64" w:rsidRPr="009878EA" w:rsidTr="00AE3695">
        <w:trPr>
          <w:jc w:val="center"/>
        </w:trPr>
        <w:tc>
          <w:tcPr>
            <w:tcW w:w="1595" w:type="dxa"/>
          </w:tcPr>
          <w:p w:rsidR="00444C64" w:rsidRPr="009878EA" w:rsidRDefault="00444C64" w:rsidP="00AE3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С)БО</w:t>
            </w:r>
          </w:p>
        </w:tc>
        <w:tc>
          <w:tcPr>
            <w:tcW w:w="3354" w:type="dxa"/>
          </w:tcPr>
          <w:p w:rsidR="00444C64" w:rsidRPr="009878EA" w:rsidRDefault="00444C64" w:rsidP="00AE3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val="uk-UA" w:eastAsia="ru-RU"/>
              </w:rPr>
            </w:pPr>
            <w:proofErr w:type="spellStart"/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</w:p>
        </w:tc>
        <w:tc>
          <w:tcPr>
            <w:tcW w:w="4476" w:type="dxa"/>
          </w:tcPr>
          <w:p w:rsidR="00444C64" w:rsidRPr="009878EA" w:rsidRDefault="00444C64" w:rsidP="00701B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val="uk-UA" w:eastAsia="ru-RU"/>
              </w:rPr>
            </w:pPr>
            <w:r w:rsidRPr="009878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val="uk-UA" w:eastAsia="ru-RU"/>
              </w:rPr>
              <w:t>Режим доступу:</w:t>
            </w:r>
          </w:p>
        </w:tc>
      </w:tr>
      <w:tr w:rsidR="00444C64" w:rsidRPr="009878EA" w:rsidTr="0095208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 16</w:t>
            </w:r>
          </w:p>
        </w:tc>
        <w:tc>
          <w:tcPr>
            <w:tcW w:w="3354" w:type="dxa"/>
          </w:tcPr>
          <w:p w:rsidR="00444C64" w:rsidRPr="009878EA" w:rsidRDefault="009878EA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8" w:history="1">
              <w:r w:rsidR="00444C64" w:rsidRPr="009878EA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3"/>
                  <w:szCs w:val="23"/>
                  <w:lang w:val="uk-UA" w:eastAsia="ru-RU"/>
                </w:rPr>
                <w:t>«Витрати»</w:t>
              </w:r>
            </w:hyperlink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http://zakon2.rada.gov.ua/laws/show/z0027-00</w:t>
            </w:r>
          </w:p>
        </w:tc>
      </w:tr>
      <w:tr w:rsidR="00444C64" w:rsidRPr="009878EA" w:rsidTr="0095208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С)БО 1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8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«Будівельні контракти»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0433-01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25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«Фінансовий звіт суб’єкта малого підприємництва»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0161-00</w:t>
            </w:r>
          </w:p>
        </w:tc>
      </w:tr>
      <w:tr w:rsidR="00444C64" w:rsidRPr="009878EA" w:rsidTr="002023F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29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«Фінансова звітність за сегментами»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0621-05</w:t>
            </w:r>
          </w:p>
        </w:tc>
      </w:tr>
      <w:tr w:rsidR="00444C64" w:rsidRPr="009878EA" w:rsidTr="00952084">
        <w:trPr>
          <w:jc w:val="center"/>
        </w:trPr>
        <w:tc>
          <w:tcPr>
            <w:tcW w:w="1595" w:type="dxa"/>
          </w:tcPr>
          <w:p w:rsidR="00444C64" w:rsidRPr="009878EA" w:rsidRDefault="00444C64" w:rsidP="00202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</w:pPr>
            <w:proofErr w:type="gramStart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П(</w:t>
            </w:r>
            <w:proofErr w:type="gramEnd"/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С)БО </w:t>
            </w:r>
            <w:r w:rsidRPr="009878E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31</w:t>
            </w:r>
          </w:p>
        </w:tc>
        <w:tc>
          <w:tcPr>
            <w:tcW w:w="3354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«Фінансові витрати»</w:t>
            </w:r>
          </w:p>
        </w:tc>
        <w:tc>
          <w:tcPr>
            <w:tcW w:w="4476" w:type="dxa"/>
          </w:tcPr>
          <w:p w:rsidR="00444C64" w:rsidRPr="009878EA" w:rsidRDefault="00444C64" w:rsidP="002023F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http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://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zakon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rada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gov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laws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Pr="009878EA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878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0610-06</w:t>
            </w:r>
          </w:p>
        </w:tc>
      </w:tr>
    </w:tbl>
    <w:p w:rsidR="00AF646B" w:rsidRPr="00444C64" w:rsidRDefault="00AF646B" w:rsidP="00444C64">
      <w:pP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</w:pPr>
    </w:p>
    <w:sectPr w:rsidR="00AF646B" w:rsidRPr="0044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6A3B"/>
    <w:multiLevelType w:val="multilevel"/>
    <w:tmpl w:val="7130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EE"/>
    <w:rsid w:val="000D6F42"/>
    <w:rsid w:val="002023F4"/>
    <w:rsid w:val="002D7D9B"/>
    <w:rsid w:val="00444C64"/>
    <w:rsid w:val="00597308"/>
    <w:rsid w:val="008906C4"/>
    <w:rsid w:val="008D1B73"/>
    <w:rsid w:val="009009EE"/>
    <w:rsid w:val="00952084"/>
    <w:rsid w:val="00955DBA"/>
    <w:rsid w:val="009878EA"/>
    <w:rsid w:val="00AB42FC"/>
    <w:rsid w:val="00AF646B"/>
    <w:rsid w:val="00B7315B"/>
    <w:rsid w:val="00C04A40"/>
    <w:rsid w:val="00C405CF"/>
    <w:rsid w:val="00D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4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646B"/>
  </w:style>
  <w:style w:type="paragraph" w:styleId="a5">
    <w:name w:val="List Paragraph"/>
    <w:basedOn w:val="a"/>
    <w:uiPriority w:val="34"/>
    <w:qFormat/>
    <w:rsid w:val="00444C64"/>
    <w:pPr>
      <w:ind w:left="720"/>
      <w:contextualSpacing/>
    </w:pPr>
  </w:style>
  <w:style w:type="character" w:customStyle="1" w:styleId="rvts23">
    <w:name w:val="rvts23"/>
    <w:basedOn w:val="a0"/>
    <w:rsid w:val="00444C64"/>
  </w:style>
  <w:style w:type="character" w:styleId="a6">
    <w:name w:val="Emphasis"/>
    <w:basedOn w:val="a0"/>
    <w:uiPriority w:val="20"/>
    <w:qFormat/>
    <w:rsid w:val="00444C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4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646B"/>
  </w:style>
  <w:style w:type="paragraph" w:styleId="a5">
    <w:name w:val="List Paragraph"/>
    <w:basedOn w:val="a"/>
    <w:uiPriority w:val="34"/>
    <w:qFormat/>
    <w:rsid w:val="00444C64"/>
    <w:pPr>
      <w:ind w:left="720"/>
      <w:contextualSpacing/>
    </w:pPr>
  </w:style>
  <w:style w:type="character" w:customStyle="1" w:styleId="rvts23">
    <w:name w:val="rvts23"/>
    <w:basedOn w:val="a0"/>
    <w:rsid w:val="00444C64"/>
  </w:style>
  <w:style w:type="character" w:styleId="a6">
    <w:name w:val="Emphasis"/>
    <w:basedOn w:val="a0"/>
    <w:uiPriority w:val="20"/>
    <w:qFormat/>
    <w:rsid w:val="00444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dtkt.ua/doc/1027.2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dtkt.ua/doc/1027.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dtkt.ua/doc/1037.63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4272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Вигівська І М</cp:lastModifiedBy>
  <cp:revision>9</cp:revision>
  <dcterms:created xsi:type="dcterms:W3CDTF">2016-10-20T13:03:00Z</dcterms:created>
  <dcterms:modified xsi:type="dcterms:W3CDTF">2017-03-07T10:21:00Z</dcterms:modified>
</cp:coreProperties>
</file>